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F6E1" w14:textId="77777777" w:rsidR="00AC5E96" w:rsidRDefault="00AC5E96" w:rsidP="00AC5E96">
      <w:pPr>
        <w:jc w:val="center"/>
        <w:rPr>
          <w:rFonts w:ascii="Arial Black" w:hAnsi="Arial Black" w:cs="Arial"/>
          <w:b/>
          <w:sz w:val="52"/>
          <w:szCs w:val="52"/>
        </w:rPr>
      </w:pPr>
    </w:p>
    <w:p w14:paraId="2D87F6FF" w14:textId="77777777" w:rsidR="00AC5E96" w:rsidRPr="008455EA" w:rsidRDefault="00AC5E96" w:rsidP="00AC5E96">
      <w:pPr>
        <w:jc w:val="center"/>
        <w:rPr>
          <w:rFonts w:ascii="Arial Black" w:hAnsi="Arial Black" w:cs="Arial"/>
          <w:b/>
          <w:sz w:val="52"/>
          <w:szCs w:val="52"/>
        </w:rPr>
      </w:pPr>
    </w:p>
    <w:p w14:paraId="541B65A2" w14:textId="77777777" w:rsidR="00AC5E96" w:rsidRPr="00705E23" w:rsidRDefault="00D14D86" w:rsidP="00AC5E96">
      <w:pPr>
        <w:spacing w:after="240"/>
        <w:jc w:val="center"/>
        <w:rPr>
          <w:rFonts w:ascii="Arial Black" w:hAnsi="Arial Black" w:cs="Arial"/>
          <w:b/>
          <w:sz w:val="56"/>
          <w:szCs w:val="56"/>
        </w:rPr>
      </w:pPr>
      <w:r w:rsidRPr="00705E23">
        <w:rPr>
          <w:rFonts w:ascii="Arial Black" w:hAnsi="Arial Black" w:cs="Arial"/>
          <w:b/>
          <w:sz w:val="56"/>
          <w:szCs w:val="56"/>
        </w:rPr>
        <w:t>__________________________________</w:t>
      </w:r>
    </w:p>
    <w:p w14:paraId="3A16DF41" w14:textId="77777777" w:rsidR="00AC5E96" w:rsidRPr="00705E23" w:rsidRDefault="00D14D86" w:rsidP="00AC5E96">
      <w:pPr>
        <w:spacing w:after="480"/>
        <w:jc w:val="center"/>
        <w:rPr>
          <w:rFonts w:ascii="Times New Roman" w:hAnsi="Times New Roman"/>
          <w:b/>
          <w:iCs/>
          <w:color w:val="B13660"/>
          <w:sz w:val="68"/>
          <w:szCs w:val="68"/>
        </w:rPr>
      </w:pPr>
      <w:r w:rsidRPr="00705E23">
        <w:rPr>
          <w:rFonts w:ascii="Times New Roman" w:eastAsia="MS Gothic" w:hAnsi="Times New Roman"/>
          <w:b/>
          <w:color w:val="B13660"/>
          <w:spacing w:val="5"/>
          <w:kern w:val="28"/>
          <w:sz w:val="96"/>
          <w:szCs w:val="96"/>
        </w:rPr>
        <w:t>SIECLE</w:t>
      </w:r>
    </w:p>
    <w:p w14:paraId="1A7F8D91" w14:textId="77777777" w:rsidR="00AC5E96" w:rsidRPr="00705E23" w:rsidRDefault="00D14D86" w:rsidP="00AC5E96">
      <w:pPr>
        <w:jc w:val="center"/>
        <w:rPr>
          <w:rFonts w:cs="Arial"/>
          <w:b/>
          <w:iCs/>
          <w:sz w:val="58"/>
          <w:szCs w:val="58"/>
        </w:rPr>
      </w:pPr>
      <w:r w:rsidRPr="00705E23">
        <w:rPr>
          <w:rFonts w:cs="Arial"/>
          <w:b/>
          <w:iCs/>
          <w:sz w:val="68"/>
          <w:szCs w:val="68"/>
        </w:rPr>
        <w:t>BEE</w:t>
      </w:r>
    </w:p>
    <w:p w14:paraId="2A66BC0F" w14:textId="77777777" w:rsidR="00AC5E96" w:rsidRPr="00705E23" w:rsidRDefault="00D14D86" w:rsidP="00AC5E96">
      <w:pPr>
        <w:jc w:val="center"/>
        <w:rPr>
          <w:rFonts w:ascii="Arial Black" w:hAnsi="Arial Black" w:cs="Arial"/>
          <w:b/>
          <w:sz w:val="56"/>
          <w:szCs w:val="56"/>
        </w:rPr>
      </w:pPr>
      <w:r w:rsidRPr="00705E23">
        <w:rPr>
          <w:rFonts w:ascii="Arial Black" w:hAnsi="Arial Black" w:cs="Arial"/>
          <w:b/>
          <w:sz w:val="56"/>
          <w:szCs w:val="56"/>
        </w:rPr>
        <w:t>__________________________________</w:t>
      </w:r>
    </w:p>
    <w:p w14:paraId="424950C2" w14:textId="77777777" w:rsidR="008F6815" w:rsidRPr="00705E23" w:rsidRDefault="00D14D86" w:rsidP="008F6815">
      <w:pPr>
        <w:jc w:val="center"/>
        <w:rPr>
          <w:rFonts w:ascii="Arial Black" w:hAnsi="Arial Black" w:cs="Arial"/>
          <w:b/>
          <w:sz w:val="36"/>
          <w:szCs w:val="36"/>
        </w:rPr>
      </w:pPr>
      <w:r w:rsidRPr="00705E23">
        <w:rPr>
          <w:rFonts w:ascii="Arial Black" w:eastAsia="Calibri" w:hAnsi="Arial Black"/>
          <w:b/>
          <w:sz w:val="36"/>
          <w:szCs w:val="36"/>
        </w:rPr>
        <w:t>Fiche pratique</w:t>
      </w:r>
      <w:r w:rsidRPr="00705E23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2191250B" w14:textId="77777777" w:rsidR="00FB6C8D" w:rsidRDefault="00D14D86" w:rsidP="00AC5E96">
      <w:pPr>
        <w:spacing w:after="240"/>
        <w:jc w:val="center"/>
        <w:rPr>
          <w:rFonts w:ascii="Arial Black" w:hAnsi="Arial Black" w:cs="Arial"/>
          <w:b/>
          <w:iCs/>
          <w:color w:val="B13660"/>
          <w:sz w:val="52"/>
          <w:szCs w:val="52"/>
        </w:rPr>
      </w:pPr>
      <w:r w:rsidRPr="00046253">
        <w:rPr>
          <w:rFonts w:ascii="Arial Black" w:hAnsi="Arial Black" w:cs="Arial"/>
          <w:b/>
          <w:iCs/>
          <w:color w:val="B13660"/>
          <w:sz w:val="52"/>
          <w:szCs w:val="52"/>
        </w:rPr>
        <w:t>E</w:t>
      </w:r>
      <w:r w:rsidR="008F75B1">
        <w:rPr>
          <w:rFonts w:ascii="Arial Black" w:hAnsi="Arial Black" w:cs="Arial"/>
          <w:b/>
          <w:iCs/>
          <w:color w:val="B13660"/>
          <w:sz w:val="52"/>
          <w:szCs w:val="52"/>
        </w:rPr>
        <w:t xml:space="preserve">nregistrement des élèves </w:t>
      </w:r>
      <w:r w:rsidR="00C87A41">
        <w:rPr>
          <w:rFonts w:ascii="Arial Black" w:hAnsi="Arial Black" w:cs="Arial"/>
          <w:b/>
          <w:iCs/>
          <w:color w:val="B13660"/>
          <w:sz w:val="52"/>
          <w:szCs w:val="52"/>
        </w:rPr>
        <w:t>participant à une</w:t>
      </w:r>
      <w:r w:rsidR="00FB6C8D">
        <w:rPr>
          <w:rFonts w:ascii="Arial Black" w:hAnsi="Arial Black" w:cs="Arial"/>
          <w:b/>
          <w:iCs/>
          <w:color w:val="B13660"/>
          <w:sz w:val="52"/>
          <w:szCs w:val="52"/>
        </w:rPr>
        <w:t xml:space="preserve"> </w:t>
      </w:r>
    </w:p>
    <w:p w14:paraId="11ABFCFE" w14:textId="604E926A" w:rsidR="00AC5E96" w:rsidRPr="00046253" w:rsidRDefault="00FB6C8D" w:rsidP="00AC5E96">
      <w:pPr>
        <w:spacing w:after="240"/>
        <w:jc w:val="center"/>
        <w:rPr>
          <w:rFonts w:ascii="Arial Black" w:hAnsi="Arial Black" w:cs="Arial"/>
          <w:b/>
          <w:iCs/>
          <w:color w:val="B13660"/>
          <w:sz w:val="52"/>
          <w:szCs w:val="52"/>
        </w:rPr>
      </w:pPr>
      <w:r>
        <w:rPr>
          <w:rFonts w:ascii="Arial Black" w:hAnsi="Arial Black" w:cs="Arial"/>
          <w:b/>
          <w:iCs/>
          <w:color w:val="B13660"/>
          <w:sz w:val="52"/>
          <w:szCs w:val="52"/>
        </w:rPr>
        <w:t>« Cordée de la réussite »</w:t>
      </w:r>
      <w:r w:rsidR="008F75B1">
        <w:rPr>
          <w:rFonts w:ascii="Arial Black" w:hAnsi="Arial Black" w:cs="Arial"/>
          <w:b/>
          <w:iCs/>
          <w:color w:val="B13660"/>
          <w:sz w:val="52"/>
          <w:szCs w:val="52"/>
        </w:rPr>
        <w:t xml:space="preserve"> </w:t>
      </w:r>
    </w:p>
    <w:p w14:paraId="0E155FF0" w14:textId="77777777" w:rsidR="00AC5E96" w:rsidRPr="00046253" w:rsidRDefault="00AC5E96" w:rsidP="00AC5E96">
      <w:pPr>
        <w:spacing w:after="120"/>
        <w:jc w:val="center"/>
        <w:rPr>
          <w:rFonts w:ascii="Arial Black" w:hAnsi="Arial Black" w:cs="Arial"/>
          <w:b/>
          <w:iCs/>
          <w:sz w:val="28"/>
          <w:szCs w:val="28"/>
        </w:rPr>
      </w:pPr>
    </w:p>
    <w:p w14:paraId="650E2E7C" w14:textId="77777777" w:rsidR="00AC5E96" w:rsidRPr="00046253" w:rsidRDefault="00AC5E96" w:rsidP="00AC5E96">
      <w:pPr>
        <w:spacing w:after="120"/>
        <w:jc w:val="center"/>
        <w:rPr>
          <w:rFonts w:ascii="Arial Black" w:hAnsi="Arial Black" w:cs="Arial"/>
          <w:b/>
          <w:iCs/>
          <w:sz w:val="28"/>
          <w:szCs w:val="28"/>
        </w:rPr>
      </w:pPr>
    </w:p>
    <w:p w14:paraId="6C1A4301" w14:textId="77777777" w:rsidR="00AC5E96" w:rsidRPr="00046253" w:rsidRDefault="00AC5E96" w:rsidP="00AC5E96">
      <w:pPr>
        <w:spacing w:after="120"/>
        <w:jc w:val="center"/>
        <w:rPr>
          <w:rFonts w:ascii="Arial Black" w:hAnsi="Arial Black" w:cs="Arial"/>
          <w:b/>
          <w:iCs/>
          <w:sz w:val="28"/>
          <w:szCs w:val="28"/>
        </w:rPr>
      </w:pPr>
    </w:p>
    <w:p w14:paraId="22866227" w14:textId="2B880F8C" w:rsidR="00AC5E96" w:rsidRPr="003A2509" w:rsidRDefault="00D14D86" w:rsidP="00FB6C8D">
      <w:pPr>
        <w:rPr>
          <w:rFonts w:ascii="Arial" w:hAnsi="Arial" w:cs="Arial"/>
          <w:b/>
          <w:sz w:val="36"/>
          <w:szCs w:val="36"/>
          <w:u w:val="single"/>
        </w:rPr>
      </w:pPr>
      <w:r w:rsidRPr="00046253">
        <w:br w:type="page"/>
      </w:r>
      <w:r w:rsidRPr="003A2509">
        <w:rPr>
          <w:rFonts w:ascii="Arial" w:hAnsi="Arial" w:cs="Arial"/>
          <w:b/>
          <w:sz w:val="36"/>
          <w:szCs w:val="36"/>
          <w:u w:val="single"/>
        </w:rPr>
        <w:lastRenderedPageBreak/>
        <w:t>Table des matières</w:t>
      </w:r>
    </w:p>
    <w:p w14:paraId="18703D8C" w14:textId="77777777" w:rsidR="00AC5E96" w:rsidRDefault="00AC5E96" w:rsidP="00AC5E96">
      <w:pPr>
        <w:jc w:val="center"/>
        <w:rPr>
          <w:b/>
          <w:sz w:val="32"/>
        </w:rPr>
      </w:pPr>
    </w:p>
    <w:p w14:paraId="6CA4E04B" w14:textId="3E5C39FE" w:rsidR="000E133A" w:rsidRDefault="00D14D86">
      <w:pPr>
        <w:pStyle w:val="TM1"/>
        <w:tabs>
          <w:tab w:val="right" w:leader="dot" w:pos="10196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sz w:val="32"/>
        </w:rPr>
        <w:fldChar w:fldCharType="begin"/>
      </w:r>
      <w:r w:rsidR="00AC5E96">
        <w:rPr>
          <w:sz w:val="32"/>
        </w:rPr>
        <w:instrText xml:space="preserve"> TOC \o "1-3" \h \z \u </w:instrText>
      </w:r>
      <w:r>
        <w:rPr>
          <w:sz w:val="32"/>
        </w:rPr>
        <w:fldChar w:fldCharType="separate"/>
      </w:r>
      <w:hyperlink w:anchor="_Toc183790969" w:history="1">
        <w:r w:rsidR="000E133A" w:rsidRPr="00625222">
          <w:rPr>
            <w:rStyle w:val="Lienhypertexte"/>
            <w:noProof/>
          </w:rPr>
          <w:t>Rappel</w:t>
        </w:r>
        <w:r w:rsidR="000E133A">
          <w:rPr>
            <w:noProof/>
            <w:webHidden/>
          </w:rPr>
          <w:tab/>
        </w:r>
        <w:r w:rsidR="000E133A">
          <w:rPr>
            <w:noProof/>
            <w:webHidden/>
          </w:rPr>
          <w:fldChar w:fldCharType="begin"/>
        </w:r>
        <w:r w:rsidR="000E133A">
          <w:rPr>
            <w:noProof/>
            <w:webHidden/>
          </w:rPr>
          <w:instrText xml:space="preserve"> PAGEREF _Toc183790969 \h </w:instrText>
        </w:r>
        <w:r w:rsidR="000E133A">
          <w:rPr>
            <w:noProof/>
            <w:webHidden/>
          </w:rPr>
        </w:r>
        <w:r w:rsidR="000E133A">
          <w:rPr>
            <w:noProof/>
            <w:webHidden/>
          </w:rPr>
          <w:fldChar w:fldCharType="separate"/>
        </w:r>
        <w:r w:rsidR="000E133A">
          <w:rPr>
            <w:noProof/>
            <w:webHidden/>
          </w:rPr>
          <w:t>3</w:t>
        </w:r>
        <w:r w:rsidR="000E133A">
          <w:rPr>
            <w:noProof/>
            <w:webHidden/>
          </w:rPr>
          <w:fldChar w:fldCharType="end"/>
        </w:r>
      </w:hyperlink>
    </w:p>
    <w:p w14:paraId="0C3D9942" w14:textId="55EFC0DD" w:rsidR="000E133A" w:rsidRDefault="000E133A">
      <w:pPr>
        <w:pStyle w:val="TM1"/>
        <w:tabs>
          <w:tab w:val="right" w:leader="dot" w:pos="10196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183790970" w:history="1">
        <w:r w:rsidRPr="00625222">
          <w:rPr>
            <w:rStyle w:val="Lienhypertexte"/>
            <w:noProof/>
          </w:rPr>
          <w:t>Comment faire dans BEE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_Toc183790970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2D1DC4" w14:textId="545E066F" w:rsidR="000E133A" w:rsidRDefault="000E133A">
      <w:pPr>
        <w:pStyle w:val="TM1"/>
        <w:tabs>
          <w:tab w:val="right" w:leader="dot" w:pos="10196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183790971" w:history="1">
        <w:r w:rsidRPr="00625222">
          <w:rPr>
            <w:rStyle w:val="Lienhypertexte"/>
            <w:noProof/>
          </w:rPr>
          <w:t>Comment retrouver les élèves ayant participé à une Cordée les années précédentes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_Toc183790971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DBC92A" w14:textId="3840DDC6" w:rsidR="000E133A" w:rsidRDefault="000E133A">
      <w:pPr>
        <w:pStyle w:val="TM1"/>
        <w:tabs>
          <w:tab w:val="right" w:leader="dot" w:pos="10196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fr-FR"/>
        </w:rPr>
      </w:pPr>
      <w:hyperlink w:anchor="_Toc183790972" w:history="1">
        <w:r w:rsidRPr="00625222">
          <w:rPr>
            <w:rStyle w:val="Lienhypertexte"/>
            <w:noProof/>
          </w:rPr>
          <w:t>Comment s’assurer du bon enregistrement des élèves participant à une Cordées dans Parcoursup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_Toc183790972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94CC1D" w14:textId="15C10563" w:rsidR="009E429D" w:rsidRPr="0051569A" w:rsidRDefault="00D14D86" w:rsidP="00AC5E96">
      <w:pPr>
        <w:jc w:val="center"/>
        <w:rPr>
          <w:bCs/>
          <w:sz w:val="32"/>
        </w:rPr>
      </w:pPr>
      <w:r>
        <w:rPr>
          <w:b/>
          <w:sz w:val="32"/>
        </w:rPr>
        <w:fldChar w:fldCharType="end"/>
      </w:r>
    </w:p>
    <w:p w14:paraId="0B6759EB" w14:textId="77777777" w:rsidR="00AC5E96" w:rsidRDefault="00D14D86" w:rsidP="00932D3B">
      <w:r>
        <w:br w:type="page"/>
      </w:r>
    </w:p>
    <w:p w14:paraId="16F136B5" w14:textId="77777777" w:rsidR="00AC5E96" w:rsidRPr="0060254F" w:rsidRDefault="00491FEC">
      <w:pPr>
        <w:pStyle w:val="Titre1"/>
      </w:pPr>
      <w:bookmarkStart w:id="0" w:name="scroll-bookmark-1"/>
      <w:bookmarkStart w:id="1" w:name="scroll-bookmark-2"/>
      <w:bookmarkStart w:id="2" w:name="_Toc183790969"/>
      <w:bookmarkEnd w:id="0"/>
      <w:r>
        <w:lastRenderedPageBreak/>
        <w:t>Rappel</w:t>
      </w:r>
      <w:bookmarkEnd w:id="2"/>
      <w:r>
        <w:t xml:space="preserve"> </w:t>
      </w:r>
      <w:bookmarkEnd w:id="1"/>
    </w:p>
    <w:p w14:paraId="3ECC8948" w14:textId="29E6E15B" w:rsidR="00491FEC" w:rsidRDefault="00645899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I</w:t>
      </w:r>
      <w:r w:rsidR="00491FEC" w:rsidRPr="00071204">
        <w:rPr>
          <w:rFonts w:ascii="Calibri" w:eastAsia="Calibri" w:hAnsi="Calibri" w:cs="Times New Roman"/>
          <w:iCs/>
        </w:rPr>
        <w:t xml:space="preserve">l </w:t>
      </w:r>
      <w:r w:rsidR="00491FEC">
        <w:rPr>
          <w:rFonts w:ascii="Calibri" w:eastAsia="Calibri" w:hAnsi="Calibri" w:cs="Times New Roman"/>
          <w:iCs/>
        </w:rPr>
        <w:t>vous appartient, en tant que</w:t>
      </w:r>
      <w:r w:rsidR="00491FEC" w:rsidRPr="00071204">
        <w:rPr>
          <w:rFonts w:ascii="Calibri" w:eastAsia="Calibri" w:hAnsi="Calibri" w:cs="Times New Roman"/>
          <w:iCs/>
        </w:rPr>
        <w:t xml:space="preserve"> chef d’établissement</w:t>
      </w:r>
      <w:r w:rsidR="00491FEC">
        <w:rPr>
          <w:rFonts w:ascii="Calibri" w:eastAsia="Calibri" w:hAnsi="Calibri" w:cs="Times New Roman"/>
          <w:iCs/>
        </w:rPr>
        <w:t>, d’enregistrer</w:t>
      </w:r>
      <w:r w:rsidR="00491FEC" w:rsidRPr="00071204">
        <w:rPr>
          <w:rFonts w:ascii="Calibri" w:eastAsia="Calibri" w:hAnsi="Calibri" w:cs="Times New Roman"/>
          <w:iCs/>
        </w:rPr>
        <w:t xml:space="preserve"> </w:t>
      </w:r>
      <w:r w:rsidR="00491FEC">
        <w:rPr>
          <w:rFonts w:ascii="Calibri" w:eastAsia="Calibri" w:hAnsi="Calibri" w:cs="Times New Roman"/>
          <w:iCs/>
        </w:rPr>
        <w:t xml:space="preserve">dans </w:t>
      </w:r>
      <w:r w:rsidR="00491FEC" w:rsidRPr="006B00EA">
        <w:rPr>
          <w:rFonts w:ascii="Calibri" w:eastAsia="Calibri" w:hAnsi="Calibri" w:cs="Times New Roman"/>
          <w:b/>
          <w:iCs/>
          <w:color w:val="000099"/>
        </w:rPr>
        <w:t>Siècle-BEE</w:t>
      </w:r>
      <w:r w:rsidR="00491FEC" w:rsidRPr="006B00EA">
        <w:rPr>
          <w:rFonts w:ascii="Calibri" w:eastAsia="Calibri" w:hAnsi="Calibri" w:cs="Times New Roman"/>
          <w:iCs/>
          <w:color w:val="0000FF"/>
        </w:rPr>
        <w:t xml:space="preserve"> </w:t>
      </w:r>
      <w:r w:rsidR="00491FEC">
        <w:rPr>
          <w:rFonts w:ascii="Calibri" w:eastAsia="Calibri" w:hAnsi="Calibri" w:cs="Times New Roman"/>
          <w:iCs/>
        </w:rPr>
        <w:t>un dispositif « Cordées » pour tous</w:t>
      </w:r>
      <w:r w:rsidR="00491FEC" w:rsidRPr="00071204">
        <w:rPr>
          <w:rFonts w:ascii="Calibri" w:eastAsia="Calibri" w:hAnsi="Calibri" w:cs="Times New Roman"/>
          <w:iCs/>
        </w:rPr>
        <w:t xml:space="preserve"> les élèves bénéficiaires </w:t>
      </w:r>
      <w:r w:rsidR="00491FEC">
        <w:rPr>
          <w:rFonts w:ascii="Calibri" w:eastAsia="Calibri" w:hAnsi="Calibri" w:cs="Times New Roman"/>
          <w:iCs/>
        </w:rPr>
        <w:t>du dispositif « Cordées de la réussite</w:t>
      </w:r>
      <w:r w:rsidR="0031514C">
        <w:rPr>
          <w:rFonts w:ascii="Calibri" w:eastAsia="Calibri" w:hAnsi="Calibri" w:cs="Times New Roman"/>
          <w:iCs/>
        </w:rPr>
        <w:t> »</w:t>
      </w:r>
      <w:r w:rsidR="00B6224E">
        <w:rPr>
          <w:rFonts w:ascii="Calibri" w:eastAsia="Calibri" w:hAnsi="Calibri" w:cs="Times New Roman"/>
          <w:iCs/>
        </w:rPr>
        <w:t>.</w:t>
      </w:r>
    </w:p>
    <w:p w14:paraId="47BB6C97" w14:textId="77777777" w:rsidR="00491FEC" w:rsidRPr="00071204" w:rsidRDefault="00491FEC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7C41CA19" w14:textId="0F91123A" w:rsidR="00491FEC" w:rsidRDefault="00491FEC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071204">
        <w:rPr>
          <w:rFonts w:ascii="Calibri" w:eastAsia="Calibri" w:hAnsi="Calibri" w:cs="Times New Roman"/>
          <w:iCs/>
        </w:rPr>
        <w:t xml:space="preserve">Cette saisie est </w:t>
      </w:r>
      <w:r w:rsidRPr="00FC05A3">
        <w:rPr>
          <w:rFonts w:ascii="Calibri" w:eastAsia="Calibri" w:hAnsi="Calibri" w:cs="Times New Roman"/>
          <w:b/>
          <w:iCs/>
        </w:rPr>
        <w:t>essentielle</w:t>
      </w:r>
      <w:r w:rsidRPr="00071204">
        <w:rPr>
          <w:rFonts w:ascii="Calibri" w:eastAsia="Calibri" w:hAnsi="Calibri" w:cs="Times New Roman"/>
          <w:iCs/>
        </w:rPr>
        <w:t xml:space="preserve"> pour assurer la continuité de l’accompagnement et la poursuite des actions engagées lorsqu’un élève change d’établissement. </w:t>
      </w:r>
      <w:r>
        <w:rPr>
          <w:rFonts w:ascii="Calibri" w:eastAsia="Calibri" w:hAnsi="Calibri" w:cs="Times New Roman"/>
          <w:iCs/>
        </w:rPr>
        <w:t>De plus</w:t>
      </w:r>
      <w:r w:rsidRPr="00071204">
        <w:rPr>
          <w:rFonts w:ascii="Calibri" w:eastAsia="Calibri" w:hAnsi="Calibri" w:cs="Times New Roman"/>
          <w:iCs/>
        </w:rPr>
        <w:t xml:space="preserve">, elle permet grâce à la transmission de ces informations à </w:t>
      </w:r>
      <w:r w:rsidRPr="006B00EA">
        <w:rPr>
          <w:rFonts w:ascii="Calibri" w:eastAsia="Calibri" w:hAnsi="Calibri" w:cs="Times New Roman"/>
          <w:b/>
          <w:iCs/>
          <w:color w:val="000099"/>
        </w:rPr>
        <w:t>SYSCA</w:t>
      </w:r>
      <w:r w:rsidRPr="00071204">
        <w:rPr>
          <w:rFonts w:ascii="Calibri" w:eastAsia="Calibri" w:hAnsi="Calibri" w:cs="Times New Roman"/>
          <w:iCs/>
        </w:rPr>
        <w:t xml:space="preserve">, de comptabiliser précisément le nombre de jeunes </w:t>
      </w:r>
      <w:r w:rsidR="00C87A41">
        <w:rPr>
          <w:rFonts w:ascii="Calibri" w:eastAsia="Calibri" w:hAnsi="Calibri" w:cs="Times New Roman"/>
          <w:iCs/>
        </w:rPr>
        <w:t>participant à une</w:t>
      </w:r>
      <w:r>
        <w:rPr>
          <w:rFonts w:ascii="Calibri" w:eastAsia="Calibri" w:hAnsi="Calibri" w:cs="Times New Roman"/>
          <w:iCs/>
        </w:rPr>
        <w:t xml:space="preserve"> </w:t>
      </w:r>
      <w:r w:rsidR="00C87A41">
        <w:rPr>
          <w:rFonts w:ascii="Calibri" w:eastAsia="Calibri" w:hAnsi="Calibri" w:cs="Times New Roman"/>
          <w:iCs/>
        </w:rPr>
        <w:t>C</w:t>
      </w:r>
      <w:r w:rsidR="00C87A41" w:rsidRPr="00071204">
        <w:rPr>
          <w:rFonts w:ascii="Calibri" w:eastAsia="Calibri" w:hAnsi="Calibri" w:cs="Times New Roman"/>
          <w:iCs/>
        </w:rPr>
        <w:t>ordé</w:t>
      </w:r>
      <w:r w:rsidR="00C87A41">
        <w:rPr>
          <w:rFonts w:ascii="Calibri" w:eastAsia="Calibri" w:hAnsi="Calibri" w:cs="Times New Roman"/>
          <w:iCs/>
        </w:rPr>
        <w:t>e</w:t>
      </w:r>
      <w:r w:rsidR="00C87A41" w:rsidRPr="00071204">
        <w:rPr>
          <w:rFonts w:ascii="Calibri" w:eastAsia="Calibri" w:hAnsi="Calibri" w:cs="Times New Roman"/>
          <w:iCs/>
        </w:rPr>
        <w:t xml:space="preserve"> </w:t>
      </w:r>
      <w:r w:rsidRPr="00071204">
        <w:rPr>
          <w:rFonts w:ascii="Calibri" w:eastAsia="Calibri" w:hAnsi="Calibri" w:cs="Times New Roman"/>
          <w:iCs/>
        </w:rPr>
        <w:t xml:space="preserve">et de réaliser à partir de ces données des études plus spécifiques sans avoir à </w:t>
      </w:r>
      <w:r>
        <w:rPr>
          <w:rFonts w:ascii="Calibri" w:eastAsia="Calibri" w:hAnsi="Calibri" w:cs="Times New Roman"/>
          <w:iCs/>
        </w:rPr>
        <w:t xml:space="preserve">vous </w:t>
      </w:r>
      <w:r w:rsidRPr="00071204">
        <w:rPr>
          <w:rFonts w:ascii="Calibri" w:eastAsia="Calibri" w:hAnsi="Calibri" w:cs="Times New Roman"/>
          <w:iCs/>
        </w:rPr>
        <w:t>solliciter.</w:t>
      </w:r>
    </w:p>
    <w:p w14:paraId="5855092A" w14:textId="77777777" w:rsidR="00936DCE" w:rsidRDefault="00936DCE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30030120" w14:textId="32C71D62" w:rsidR="00936DCE" w:rsidRDefault="00936DCE" w:rsidP="00936DCE">
      <w:pPr>
        <w:spacing w:after="0" w:line="240" w:lineRule="auto"/>
        <w:jc w:val="both"/>
      </w:pPr>
      <w:r>
        <w:t>Enfin, cela permet de valoriser</w:t>
      </w:r>
      <w:r w:rsidR="00FB6C8D">
        <w:t>,</w:t>
      </w:r>
      <w:r>
        <w:t xml:space="preserve"> dans Parcoursup</w:t>
      </w:r>
      <w:r w:rsidR="00FB6C8D">
        <w:t xml:space="preserve">, </w:t>
      </w:r>
      <w:r>
        <w:t xml:space="preserve">la scolarité de ces élèves </w:t>
      </w:r>
      <w:r w:rsidR="00C87A41">
        <w:t xml:space="preserve">participant à une </w:t>
      </w:r>
      <w:r w:rsidR="00FB6C8D">
        <w:t>« C</w:t>
      </w:r>
      <w:r w:rsidR="00C87A41">
        <w:t>ordée</w:t>
      </w:r>
      <w:r w:rsidR="00FB6C8D">
        <w:t> »</w:t>
      </w:r>
      <w:r>
        <w:t>. Pour mémoire, l’article 37 de la loi « LPR » du 24 décembre 2020 permet aux formations d’accueil de l’enseignement supérieur, dans le cadre de l’examen des candidatures</w:t>
      </w:r>
      <w:r w:rsidR="0031514C">
        <w:t>,</w:t>
      </w:r>
      <w:r>
        <w:t xml:space="preserve"> de tenir compte de la participation des bacheliers aux dispositifs de type « </w:t>
      </w:r>
      <w:r w:rsidR="00C87A41">
        <w:t>C</w:t>
      </w:r>
      <w:r>
        <w:t>ordées de la réussite »</w:t>
      </w:r>
      <w:r w:rsidR="0031514C">
        <w:t>,</w:t>
      </w:r>
      <w:r>
        <w:t xml:space="preserve"> mis en place </w:t>
      </w:r>
      <w:r w:rsidR="0031514C">
        <w:t xml:space="preserve">dans </w:t>
      </w:r>
      <w:r>
        <w:t xml:space="preserve">les établissements d'enseignement </w:t>
      </w:r>
      <w:r w:rsidR="00C87A41">
        <w:t xml:space="preserve">scolaire </w:t>
      </w:r>
      <w:r>
        <w:t>pour l'égalité des chances.</w:t>
      </w:r>
    </w:p>
    <w:p w14:paraId="021E3EB9" w14:textId="33F9E617" w:rsidR="00936DCE" w:rsidRDefault="00936DCE" w:rsidP="00936DCE">
      <w:pPr>
        <w:spacing w:after="0" w:line="240" w:lineRule="auto"/>
        <w:jc w:val="both"/>
      </w:pPr>
      <w:r>
        <w:t>Il est donc nécessaire que ces enregistrements aient lieu dans SIECLE-BEE en amont de la remontée SIECLE des élèves dans Parcoursup.</w:t>
      </w:r>
    </w:p>
    <w:p w14:paraId="02F31AD8" w14:textId="77777777" w:rsidR="00491FEC" w:rsidRDefault="00491FEC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43598A63" w14:textId="77777777" w:rsidR="009E429D" w:rsidRDefault="000D54D9">
      <w:pPr>
        <w:pStyle w:val="Titre1"/>
      </w:pPr>
      <w:bookmarkStart w:id="3" w:name="scroll-bookmark-3"/>
      <w:bookmarkStart w:id="4" w:name="_Toc183790970"/>
      <w:r>
        <w:t xml:space="preserve">Comment faire dans </w:t>
      </w:r>
      <w:bookmarkEnd w:id="3"/>
      <w:r w:rsidR="002869F3">
        <w:t>BEE</w:t>
      </w:r>
      <w:r>
        <w:t> ?</w:t>
      </w:r>
      <w:bookmarkEnd w:id="4"/>
    </w:p>
    <w:p w14:paraId="5D1EE177" w14:textId="77777777" w:rsidR="00491FEC" w:rsidRPr="00071204" w:rsidRDefault="00491FEC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Deux méthodes existent pour</w:t>
      </w:r>
      <w:r w:rsidRPr="00071204">
        <w:rPr>
          <w:rFonts w:ascii="Calibri" w:eastAsia="Calibri" w:hAnsi="Calibri" w:cs="Times New Roman"/>
          <w:iCs/>
        </w:rPr>
        <w:t xml:space="preserve"> attacher un dispositif « Cordées » dans la base élèves :</w:t>
      </w:r>
    </w:p>
    <w:p w14:paraId="04BC797C" w14:textId="75506831" w:rsidR="00491FEC" w:rsidRPr="00905FAA" w:rsidRDefault="00491FEC" w:rsidP="00491FEC">
      <w:pPr>
        <w:pStyle w:val="Paragraphedeliste"/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Pour </w:t>
      </w:r>
      <w:r w:rsidRPr="00DA5189">
        <w:rPr>
          <w:rFonts w:ascii="Calibri" w:eastAsia="Calibri" w:hAnsi="Calibri" w:cs="Times New Roman"/>
          <w:b/>
          <w:iCs/>
        </w:rPr>
        <w:t>un seul élève</w:t>
      </w:r>
      <w:r w:rsidRPr="00152560">
        <w:rPr>
          <w:rFonts w:ascii="Calibri" w:eastAsia="Calibri" w:hAnsi="Calibri" w:cs="Times New Roman"/>
          <w:iCs/>
        </w:rPr>
        <w:t xml:space="preserve">, </w:t>
      </w:r>
      <w:r>
        <w:rPr>
          <w:rFonts w:ascii="Calibri" w:eastAsia="Calibri" w:hAnsi="Calibri" w:cs="Times New Roman"/>
          <w:iCs/>
        </w:rPr>
        <w:t xml:space="preserve">aller </w:t>
      </w:r>
      <w:r w:rsidRPr="00152560">
        <w:rPr>
          <w:rFonts w:ascii="Calibri" w:eastAsia="Calibri" w:hAnsi="Calibri" w:cs="Times New Roman"/>
          <w:iCs/>
        </w:rPr>
        <w:t>dans le bloc « Scolarité&gt;Scolarité actuelle&gt;Dispositifs de personnalisation des parcours » de la fiche élève</w:t>
      </w:r>
      <w:r w:rsidR="00317EEA">
        <w:rPr>
          <w:rFonts w:ascii="Calibri" w:eastAsia="Calibri" w:hAnsi="Calibri" w:cs="Times New Roman"/>
          <w:iCs/>
        </w:rPr>
        <w:t>.</w:t>
      </w:r>
    </w:p>
    <w:p w14:paraId="4D8D4910" w14:textId="77777777" w:rsidR="00491FEC" w:rsidRDefault="00491FEC" w:rsidP="00C21977">
      <w:pPr>
        <w:spacing w:after="0" w:line="240" w:lineRule="auto"/>
        <w:jc w:val="center"/>
        <w:rPr>
          <w:rFonts w:ascii="Calibri" w:eastAsia="Calibri" w:hAnsi="Calibri" w:cs="Times New Roman"/>
          <w:iCs/>
        </w:rPr>
      </w:pPr>
      <w:r w:rsidRPr="00491FEC">
        <w:rPr>
          <w:rFonts w:ascii="Arial" w:hAnsi="Arial" w:cs="Arial"/>
          <w:noProof/>
          <w:color w:val="000000"/>
          <w:sz w:val="20"/>
          <w:szCs w:val="20"/>
          <w:bdr w:val="single" w:sz="4" w:space="0" w:color="auto"/>
          <w:lang w:eastAsia="fr-FR"/>
        </w:rPr>
        <w:drawing>
          <wp:inline distT="0" distB="0" distL="0" distR="0" wp14:anchorId="190701EA" wp14:editId="1086EF2F">
            <wp:extent cx="2268401" cy="1330107"/>
            <wp:effectExtent l="0" t="0" r="0" b="3810"/>
            <wp:docPr id="2" name="Image 2" descr="cid:image001.jpg@01D6AB95.336A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6AB95.336A75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52" cy="134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BB70" w14:textId="77777777" w:rsidR="00491FEC" w:rsidRDefault="00491FEC" w:rsidP="00491FE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5B7B7C3F" w14:textId="4BAC531F" w:rsidR="00491FEC" w:rsidRDefault="00491FEC" w:rsidP="00491FEC">
      <w:pPr>
        <w:pStyle w:val="Paragraphedeliste"/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Pour </w:t>
      </w:r>
      <w:r w:rsidRPr="00DA5189">
        <w:rPr>
          <w:rFonts w:ascii="Calibri" w:eastAsia="Calibri" w:hAnsi="Calibri" w:cs="Times New Roman"/>
          <w:b/>
          <w:iCs/>
        </w:rPr>
        <w:t>plusieurs élèves</w:t>
      </w:r>
      <w:r w:rsidRPr="00152560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 xml:space="preserve">qui auront été </w:t>
      </w:r>
      <w:r w:rsidRPr="00152560">
        <w:rPr>
          <w:rFonts w:ascii="Calibri" w:eastAsia="Calibri" w:hAnsi="Calibri" w:cs="Times New Roman"/>
          <w:iCs/>
        </w:rPr>
        <w:t>sélectionnés</w:t>
      </w:r>
      <w:r>
        <w:rPr>
          <w:rFonts w:ascii="Calibri" w:eastAsia="Calibri" w:hAnsi="Calibri" w:cs="Times New Roman"/>
          <w:iCs/>
        </w:rPr>
        <w:t>, aller</w:t>
      </w:r>
      <w:r w:rsidRPr="00152560">
        <w:rPr>
          <w:rFonts w:ascii="Calibri" w:eastAsia="Calibri" w:hAnsi="Calibri" w:cs="Times New Roman"/>
          <w:iCs/>
        </w:rPr>
        <w:t xml:space="preserve"> dans le menu « Saisie en masse&gt;Personnalisation des parcours ».</w:t>
      </w:r>
    </w:p>
    <w:p w14:paraId="2CFD9DB6" w14:textId="77777777" w:rsidR="007F78AA" w:rsidRDefault="007F78AA" w:rsidP="007F78AA">
      <w:pPr>
        <w:pStyle w:val="Paragraphedeliste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Cs/>
        </w:rPr>
      </w:pPr>
    </w:p>
    <w:p w14:paraId="2B5A5E72" w14:textId="03879C71" w:rsidR="00491FEC" w:rsidRDefault="00491FEC" w:rsidP="00C21977">
      <w:pPr>
        <w:jc w:val="center"/>
      </w:pPr>
      <w:r w:rsidRPr="00491FEC">
        <w:rPr>
          <w:rFonts w:ascii="Arial" w:hAnsi="Arial" w:cs="Arial"/>
          <w:noProof/>
          <w:color w:val="000000"/>
          <w:sz w:val="20"/>
          <w:szCs w:val="20"/>
          <w:bdr w:val="single" w:sz="4" w:space="0" w:color="auto"/>
          <w:lang w:eastAsia="fr-FR"/>
        </w:rPr>
        <w:drawing>
          <wp:inline distT="0" distB="0" distL="0" distR="0" wp14:anchorId="26B6E23A" wp14:editId="74C8853C">
            <wp:extent cx="4133857" cy="1898564"/>
            <wp:effectExtent l="0" t="0" r="0" b="6985"/>
            <wp:docPr id="6" name="Image 3" descr="cid:image008.jpg@01D6AB95.336A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8.jpg@01D6AB95.336A75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79" cy="191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EE35" w14:textId="74751CD2" w:rsidR="00317EEA" w:rsidRDefault="00674B74" w:rsidP="00FD6267">
      <w:pPr>
        <w:pStyle w:val="Paragraphedeliste"/>
        <w:spacing w:after="0" w:line="240" w:lineRule="auto"/>
        <w:ind w:left="0"/>
        <w:contextualSpacing/>
        <w:jc w:val="both"/>
        <w:rPr>
          <w:rFonts w:ascii="Calibri" w:eastAsia="Calibri" w:hAnsi="Calibri" w:cs="Times New Roman"/>
          <w:iCs/>
        </w:rPr>
      </w:pPr>
      <w:r>
        <w:lastRenderedPageBreak/>
        <w:t>Vous pouvez également</w:t>
      </w:r>
      <w:r w:rsidR="00157265">
        <w:t xml:space="preserve"> attacher </w:t>
      </w:r>
      <w:r w:rsidR="00157265" w:rsidRPr="00FD6267">
        <w:rPr>
          <w:b/>
          <w:bCs/>
        </w:rPr>
        <w:t xml:space="preserve">un </w:t>
      </w:r>
      <w:r>
        <w:rPr>
          <w:b/>
          <w:bCs/>
        </w:rPr>
        <w:t xml:space="preserve">ancien </w:t>
      </w:r>
      <w:r w:rsidR="00157265" w:rsidRPr="00FD6267">
        <w:rPr>
          <w:b/>
          <w:bCs/>
        </w:rPr>
        <w:t xml:space="preserve">dispositif </w:t>
      </w:r>
      <w:r w:rsidR="00157265">
        <w:t xml:space="preserve">(scolarités années précédentes) à un élève, </w:t>
      </w:r>
      <w:r>
        <w:t>en allant</w:t>
      </w:r>
      <w:r w:rsidR="00157265">
        <w:t xml:space="preserve"> dans le </w:t>
      </w:r>
      <w:r w:rsidR="00317EEA">
        <w:t xml:space="preserve">bloc « Historique &gt; </w:t>
      </w:r>
      <w:r w:rsidR="00317EEA" w:rsidRPr="00152560">
        <w:rPr>
          <w:rFonts w:ascii="Calibri" w:eastAsia="Calibri" w:hAnsi="Calibri" w:cs="Times New Roman"/>
          <w:iCs/>
        </w:rPr>
        <w:t>Dispositifs de personnalisation des parcours » de la fiche élève</w:t>
      </w:r>
      <w:r w:rsidR="00317EEA">
        <w:rPr>
          <w:rFonts w:ascii="Calibri" w:eastAsia="Calibri" w:hAnsi="Calibri" w:cs="Times New Roman"/>
          <w:iCs/>
        </w:rPr>
        <w:t>.</w:t>
      </w:r>
    </w:p>
    <w:p w14:paraId="42BDFA6E" w14:textId="77777777" w:rsidR="00317EEA" w:rsidRPr="00905FAA" w:rsidRDefault="00317EEA" w:rsidP="00317EEA">
      <w:pPr>
        <w:pStyle w:val="Paragraphedeliste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Cs/>
        </w:rPr>
      </w:pPr>
    </w:p>
    <w:p w14:paraId="08D4C7D2" w14:textId="33F54A56" w:rsidR="00317EEA" w:rsidRDefault="00ED6DD3" w:rsidP="00317EEA">
      <w:pPr>
        <w:pStyle w:val="Commentaire"/>
        <w:jc w:val="center"/>
        <w:rPr>
          <w:rFonts w:ascii="Calibri" w:eastAsia="Calibri" w:hAnsi="Calibri" w:cs="Times New Roman"/>
          <w:b/>
          <w:iCs/>
          <w:sz w:val="22"/>
          <w:szCs w:val="22"/>
        </w:rPr>
      </w:pPr>
      <w:r w:rsidRPr="00ED6DD3">
        <w:rPr>
          <w:rFonts w:ascii="Calibri" w:eastAsia="Calibri" w:hAnsi="Calibri" w:cs="Times New Roman"/>
          <w:b/>
          <w:iCs/>
          <w:noProof/>
          <w:sz w:val="22"/>
          <w:szCs w:val="22"/>
          <w:lang w:eastAsia="fr-FR"/>
        </w:rPr>
        <w:drawing>
          <wp:inline distT="0" distB="0" distL="0" distR="0" wp14:anchorId="2592A1F9" wp14:editId="34D701EB">
            <wp:extent cx="6523626" cy="199861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2714" cy="20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9A49" w14:textId="77777777" w:rsidR="00BA743A" w:rsidRPr="007F78AA" w:rsidRDefault="00BA743A" w:rsidP="00317EEA">
      <w:pPr>
        <w:pStyle w:val="Commentaire"/>
        <w:jc w:val="center"/>
        <w:rPr>
          <w:rFonts w:ascii="Calibri" w:eastAsia="Calibri" w:hAnsi="Calibri" w:cs="Times New Roman"/>
          <w:b/>
          <w:iCs/>
        </w:rPr>
      </w:pPr>
    </w:p>
    <w:p w14:paraId="2CF0998F" w14:textId="4373AD48" w:rsidR="00A72EBC" w:rsidRDefault="00A72EBC" w:rsidP="00A72EBC">
      <w:pPr>
        <w:spacing w:after="0" w:line="240" w:lineRule="auto"/>
        <w:jc w:val="both"/>
      </w:pPr>
    </w:p>
    <w:p w14:paraId="525AE564" w14:textId="041F09F2" w:rsidR="007102A7" w:rsidRDefault="007102A7" w:rsidP="00A72EBC">
      <w:pPr>
        <w:spacing w:after="0" w:line="240" w:lineRule="auto"/>
        <w:jc w:val="both"/>
      </w:pPr>
    </w:p>
    <w:p w14:paraId="35CD2982" w14:textId="5E8AA0C0" w:rsidR="007102A7" w:rsidRDefault="007102A7" w:rsidP="007102A7">
      <w:pPr>
        <w:pStyle w:val="Titre1"/>
      </w:pPr>
      <w:bookmarkStart w:id="5" w:name="_Toc183790971"/>
      <w:r>
        <w:t xml:space="preserve">Comment retrouver les élèves </w:t>
      </w:r>
      <w:r w:rsidR="00C87A41">
        <w:t>ayant participé à une Cordée</w:t>
      </w:r>
      <w:r>
        <w:t xml:space="preserve"> les années précédentes ?</w:t>
      </w:r>
      <w:bookmarkEnd w:id="5"/>
    </w:p>
    <w:p w14:paraId="57B8B44A" w14:textId="72A44297" w:rsidR="004F3992" w:rsidRDefault="00DB1BB6" w:rsidP="00976EA8">
      <w:pPr>
        <w:pStyle w:val="Commentaire"/>
      </w:pPr>
      <w:r>
        <w:t xml:space="preserve">Dans le menu </w:t>
      </w:r>
      <w:r w:rsidR="00B07196">
        <w:t>« Exploitation&gt;</w:t>
      </w:r>
      <w:r>
        <w:t>E</w:t>
      </w:r>
      <w:r w:rsidR="007102A7">
        <w:t>xtractions personnalisée</w:t>
      </w:r>
      <w:r w:rsidR="00B07196">
        <w:t>s »</w:t>
      </w:r>
      <w:r>
        <w:t xml:space="preserve">, il est possible de </w:t>
      </w:r>
      <w:r w:rsidR="007102A7">
        <w:t xml:space="preserve">créer une extraction </w:t>
      </w:r>
      <w:r>
        <w:t xml:space="preserve">recensant </w:t>
      </w:r>
      <w:r w:rsidR="007102A7">
        <w:t xml:space="preserve">tous les élèves scolarisés qui ont </w:t>
      </w:r>
      <w:r w:rsidR="003C4329">
        <w:t xml:space="preserve">participé à une </w:t>
      </w:r>
      <w:r w:rsidR="007102A7">
        <w:t xml:space="preserve">Cordée </w:t>
      </w:r>
      <w:r>
        <w:t>l’année passée</w:t>
      </w:r>
      <w:r w:rsidR="007102A7">
        <w:t>.</w:t>
      </w:r>
    </w:p>
    <w:p w14:paraId="7E59975B" w14:textId="219212DE" w:rsidR="004F3992" w:rsidRDefault="004F3992" w:rsidP="00A72EBC">
      <w:pPr>
        <w:spacing w:after="0" w:line="240" w:lineRule="auto"/>
        <w:jc w:val="both"/>
      </w:pPr>
      <w:r w:rsidRPr="005E16DD">
        <w:rPr>
          <w:noProof/>
          <w:bdr w:val="single" w:sz="4" w:space="0" w:color="auto"/>
          <w:lang w:eastAsia="fr-FR"/>
        </w:rPr>
        <w:drawing>
          <wp:inline distT="0" distB="0" distL="0" distR="0" wp14:anchorId="5732D856" wp14:editId="4C7BF56E">
            <wp:extent cx="6466367" cy="2220686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58" cy="22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C291" w14:textId="23EF6899" w:rsidR="000D54D9" w:rsidRDefault="000D54D9" w:rsidP="00E104AA">
      <w:pPr>
        <w:jc w:val="center"/>
        <w:rPr>
          <w:sz w:val="18"/>
        </w:rPr>
      </w:pPr>
    </w:p>
    <w:p w14:paraId="42E0EAEE" w14:textId="77777777" w:rsidR="00B07196" w:rsidRDefault="00B07196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328C6949" w14:textId="229B8242" w:rsidR="0093193F" w:rsidRDefault="00DB1BB6" w:rsidP="0093193F">
      <w:pPr>
        <w:rPr>
          <w:sz w:val="18"/>
        </w:rPr>
      </w:pPr>
      <w:r>
        <w:rPr>
          <w:sz w:val="18"/>
        </w:rPr>
        <w:lastRenderedPageBreak/>
        <w:t>La liste des élèves concernés s’affiche ainsi :</w:t>
      </w:r>
    </w:p>
    <w:p w14:paraId="31D50DE1" w14:textId="511A6FAD" w:rsidR="0093193F" w:rsidRDefault="0093193F" w:rsidP="00B07196">
      <w:pPr>
        <w:jc w:val="both"/>
        <w:rPr>
          <w:sz w:val="18"/>
        </w:rPr>
      </w:pPr>
      <w:r w:rsidRPr="005E16DD">
        <w:rPr>
          <w:noProof/>
          <w:sz w:val="18"/>
          <w:bdr w:val="single" w:sz="4" w:space="0" w:color="auto"/>
          <w:lang w:eastAsia="fr-FR"/>
        </w:rPr>
        <w:drawing>
          <wp:inline distT="0" distB="0" distL="0" distR="0" wp14:anchorId="15EC4A6B" wp14:editId="321876B9">
            <wp:extent cx="6480810" cy="173609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2480" cy="173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2C0A" w14:textId="77777777" w:rsidR="00B07196" w:rsidRPr="00F50F4E" w:rsidRDefault="00B07196" w:rsidP="00B07196">
      <w:pPr>
        <w:jc w:val="both"/>
        <w:rPr>
          <w:sz w:val="18"/>
        </w:rPr>
      </w:pPr>
    </w:p>
    <w:p w14:paraId="1A17F052" w14:textId="1869DE27" w:rsidR="00951374" w:rsidRDefault="00E95FA8" w:rsidP="00951374">
      <w:pPr>
        <w:pStyle w:val="Titre1"/>
      </w:pPr>
      <w:bookmarkStart w:id="6" w:name="_Toc183790972"/>
      <w:r>
        <w:t xml:space="preserve">Comment s’assurer du bon enregistrement des </w:t>
      </w:r>
      <w:r w:rsidR="0065318E">
        <w:t>élèves participant à une C</w:t>
      </w:r>
      <w:r>
        <w:t>ordées dans Parcoursup</w:t>
      </w:r>
      <w:r w:rsidR="00DB1BB6">
        <w:t> ?</w:t>
      </w:r>
      <w:bookmarkEnd w:id="6"/>
    </w:p>
    <w:p w14:paraId="148DE5B6" w14:textId="256D0E81" w:rsidR="00DB1BB6" w:rsidRDefault="00DB1BB6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bookmarkStart w:id="7" w:name="scroll-bookmark-6"/>
      <w:r>
        <w:rPr>
          <w:rFonts w:ascii="Calibri" w:eastAsia="Calibri" w:hAnsi="Calibri" w:cs="Times New Roman"/>
          <w:iCs/>
        </w:rPr>
        <w:t>Des changements dans la transmi</w:t>
      </w:r>
      <w:r w:rsidR="00587CBD">
        <w:rPr>
          <w:rFonts w:ascii="Calibri" w:eastAsia="Calibri" w:hAnsi="Calibri" w:cs="Times New Roman"/>
          <w:iCs/>
        </w:rPr>
        <w:t>s</w:t>
      </w:r>
      <w:r>
        <w:rPr>
          <w:rFonts w:ascii="Calibri" w:eastAsia="Calibri" w:hAnsi="Calibri" w:cs="Times New Roman"/>
          <w:iCs/>
        </w:rPr>
        <w:t>sion des fiches élèves de Siècle-BEE vers Parcoursup vont être mis en place dans la version Siècle 25.1, dont la diffusion est prévue en février 2025.</w:t>
      </w:r>
    </w:p>
    <w:p w14:paraId="558D2254" w14:textId="77777777" w:rsidR="00587CBD" w:rsidRDefault="00587CBD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4BD633C1" w14:textId="4694CD19" w:rsidR="00DB1BB6" w:rsidRPr="00FB6C8D" w:rsidRDefault="00DB1BB6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Dès lors, pour l’année 2024-2025 deux procédures </w:t>
      </w:r>
      <w:r w:rsidR="00587CBD">
        <w:rPr>
          <w:rFonts w:ascii="Calibri" w:eastAsia="Calibri" w:hAnsi="Calibri" w:cs="Times New Roman"/>
          <w:iCs/>
        </w:rPr>
        <w:t>seront applicables avant et après l’installation de cette version.</w:t>
      </w:r>
    </w:p>
    <w:p w14:paraId="2ABC5C80" w14:textId="77777777" w:rsidR="00DB1BB6" w:rsidRPr="00FB6C8D" w:rsidRDefault="00DB1BB6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7A82A4DC" w14:textId="46DA7A5B" w:rsidR="009D6A5E" w:rsidRPr="00FB6C8D" w:rsidRDefault="00587CBD" w:rsidP="00A72EBC">
      <w:pPr>
        <w:spacing w:after="0" w:line="240" w:lineRule="auto"/>
        <w:jc w:val="both"/>
        <w:rPr>
          <w:rFonts w:ascii="Calibri" w:eastAsia="Calibri" w:hAnsi="Calibri" w:cs="Times New Roman"/>
          <w:b/>
          <w:bCs/>
          <w:iCs/>
        </w:rPr>
      </w:pPr>
      <w:r>
        <w:rPr>
          <w:rFonts w:ascii="Calibri" w:eastAsia="Calibri" w:hAnsi="Calibri" w:cs="Times New Roman"/>
          <w:b/>
          <w:bCs/>
          <w:iCs/>
        </w:rPr>
        <w:t>Avant l’installation de la version 25.1</w:t>
      </w:r>
    </w:p>
    <w:p w14:paraId="06BBB3D0" w14:textId="77777777" w:rsidR="009D6A5E" w:rsidRDefault="009D6A5E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0919CFE5" w14:textId="62CE15FD" w:rsidR="009D6A5E" w:rsidRDefault="00587CBD" w:rsidP="009D6A5E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A l’instar de la procédure actuellement en vigueur, </w:t>
      </w:r>
      <w:r w:rsidR="009D6A5E">
        <w:rPr>
          <w:rFonts w:ascii="Calibri" w:eastAsia="Calibri" w:hAnsi="Calibri" w:cs="Times New Roman"/>
          <w:iCs/>
        </w:rPr>
        <w:t>la participation d’un élève à une Cordée de la réussite durant son parcours au lycée</w:t>
      </w:r>
      <w:r>
        <w:rPr>
          <w:rFonts w:ascii="Calibri" w:eastAsia="Calibri" w:hAnsi="Calibri" w:cs="Times New Roman"/>
          <w:iCs/>
        </w:rPr>
        <w:t xml:space="preserve"> est envoyée depuis BEE </w:t>
      </w:r>
      <w:r w:rsidR="009D6A5E">
        <w:rPr>
          <w:rFonts w:ascii="Calibri" w:eastAsia="Calibri" w:hAnsi="Calibri" w:cs="Times New Roman"/>
          <w:iCs/>
        </w:rPr>
        <w:t xml:space="preserve">à Parcoursup </w:t>
      </w:r>
      <w:r>
        <w:rPr>
          <w:rFonts w:ascii="Calibri" w:eastAsia="Calibri" w:hAnsi="Calibri" w:cs="Times New Roman"/>
          <w:iCs/>
        </w:rPr>
        <w:t xml:space="preserve">via la fonctionnalité de </w:t>
      </w:r>
      <w:r w:rsidR="009D6A5E">
        <w:rPr>
          <w:rFonts w:ascii="Calibri" w:eastAsia="Calibri" w:hAnsi="Calibri" w:cs="Times New Roman"/>
          <w:iCs/>
        </w:rPr>
        <w:t>l’export élèves.</w:t>
      </w:r>
    </w:p>
    <w:p w14:paraId="1B0BBFBC" w14:textId="77777777" w:rsidR="009D6A5E" w:rsidRDefault="009D6A5E" w:rsidP="009D6A5E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20509606" w14:textId="4A1E9EAE" w:rsidR="00EF0AA4" w:rsidRDefault="009D6A5E" w:rsidP="00FB6C8D">
      <w:pPr>
        <w:pStyle w:val="Commentaire"/>
        <w:jc w:val="both"/>
      </w:pPr>
      <w:r w:rsidRPr="007102A7">
        <w:rPr>
          <w:b/>
          <w:color w:val="000099"/>
          <w:sz w:val="22"/>
          <w:szCs w:val="22"/>
        </w:rPr>
        <w:t>Parcoursup</w:t>
      </w:r>
      <w:r w:rsidRPr="00FC05A3">
        <w:rPr>
          <w:sz w:val="22"/>
          <w:szCs w:val="22"/>
        </w:rPr>
        <w:t xml:space="preserve"> signale </w:t>
      </w:r>
      <w:r>
        <w:rPr>
          <w:sz w:val="22"/>
          <w:szCs w:val="22"/>
        </w:rPr>
        <w:t xml:space="preserve">ensuite </w:t>
      </w:r>
      <w:r w:rsidRPr="00FC05A3">
        <w:rPr>
          <w:sz w:val="22"/>
          <w:szCs w:val="22"/>
        </w:rPr>
        <w:t>aux établissements d’accueil qui veulent valoriser cette information lors de l’examen des vœux, les périodes de cordées d’un élève si celui-ci l’y autorise.</w:t>
      </w:r>
    </w:p>
    <w:p w14:paraId="20535A24" w14:textId="2F17BCEB" w:rsidR="007A2D3C" w:rsidRDefault="007A2D3C" w:rsidP="007A2D3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 w:rsidRPr="00EF0AA4">
        <w:rPr>
          <w:rFonts w:ascii="Calibri" w:eastAsia="Calibri" w:hAnsi="Calibri" w:cs="Times New Roman"/>
          <w:iCs/>
        </w:rPr>
        <w:t xml:space="preserve">Attention, contrairement aux années précédentes, il ne sera </w:t>
      </w:r>
      <w:r w:rsidRPr="00B07196">
        <w:rPr>
          <w:rFonts w:ascii="Calibri" w:eastAsia="Calibri" w:hAnsi="Calibri" w:cs="Times New Roman"/>
          <w:b/>
          <w:bCs/>
          <w:iCs/>
        </w:rPr>
        <w:t xml:space="preserve">plus possible d’enregistrer les </w:t>
      </w:r>
      <w:r w:rsidR="005E2303" w:rsidRPr="00B07196">
        <w:rPr>
          <w:rFonts w:ascii="Calibri" w:eastAsia="Calibri" w:hAnsi="Calibri" w:cs="Times New Roman"/>
          <w:b/>
          <w:bCs/>
          <w:iCs/>
        </w:rPr>
        <w:t xml:space="preserve">lycéens ayant participé à une Cordée </w:t>
      </w:r>
      <w:r w:rsidRPr="00B07196">
        <w:rPr>
          <w:rFonts w:ascii="Calibri" w:eastAsia="Calibri" w:hAnsi="Calibri" w:cs="Times New Roman"/>
          <w:b/>
          <w:bCs/>
          <w:iCs/>
        </w:rPr>
        <w:t>directement dans Parcoursup</w:t>
      </w:r>
      <w:r w:rsidRPr="00EF0AA4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>depuis l’écran de Gestion des élèves.</w:t>
      </w:r>
      <w:r w:rsidR="00932D3B">
        <w:rPr>
          <w:rFonts w:ascii="Calibri" w:eastAsia="Calibri" w:hAnsi="Calibri" w:cs="Times New Roman"/>
          <w:iCs/>
        </w:rPr>
        <w:t xml:space="preserve"> </w:t>
      </w:r>
      <w:r>
        <w:rPr>
          <w:rFonts w:ascii="Calibri" w:eastAsia="Calibri" w:hAnsi="Calibri" w:cs="Times New Roman"/>
          <w:iCs/>
        </w:rPr>
        <w:t>Si l’établissement souhaite</w:t>
      </w:r>
      <w:r w:rsidR="00932D3B">
        <w:rPr>
          <w:rFonts w:ascii="Calibri" w:eastAsia="Calibri" w:hAnsi="Calibri" w:cs="Times New Roman"/>
          <w:iCs/>
        </w:rPr>
        <w:t xml:space="preserve"> mettre à jour l’enregistrement</w:t>
      </w:r>
      <w:r w:rsidR="005E2303">
        <w:rPr>
          <w:rFonts w:ascii="Calibri" w:eastAsia="Calibri" w:hAnsi="Calibri" w:cs="Times New Roman"/>
          <w:iCs/>
        </w:rPr>
        <w:t xml:space="preserve"> de </w:t>
      </w:r>
      <w:r>
        <w:rPr>
          <w:rFonts w:ascii="Calibri" w:eastAsia="Calibri" w:hAnsi="Calibri" w:cs="Times New Roman"/>
          <w:iCs/>
        </w:rPr>
        <w:t>certains élèves</w:t>
      </w:r>
      <w:r w:rsidR="005E2303">
        <w:rPr>
          <w:rFonts w:ascii="Calibri" w:eastAsia="Calibri" w:hAnsi="Calibri" w:cs="Times New Roman"/>
          <w:iCs/>
        </w:rPr>
        <w:t xml:space="preserve"> ayant participé à une Cordée</w:t>
      </w:r>
      <w:r>
        <w:rPr>
          <w:rFonts w:ascii="Calibri" w:eastAsia="Calibri" w:hAnsi="Calibri" w:cs="Times New Roman"/>
          <w:iCs/>
        </w:rPr>
        <w:t>,</w:t>
      </w:r>
      <w:r w:rsidR="00932D3B">
        <w:rPr>
          <w:rFonts w:ascii="Calibri" w:eastAsia="Calibri" w:hAnsi="Calibri" w:cs="Times New Roman"/>
          <w:iCs/>
        </w:rPr>
        <w:t xml:space="preserve"> il pourra toutefois renouveler </w:t>
      </w:r>
      <w:r>
        <w:rPr>
          <w:rFonts w:ascii="Calibri" w:eastAsia="Calibri" w:hAnsi="Calibri" w:cs="Times New Roman"/>
          <w:iCs/>
        </w:rPr>
        <w:t xml:space="preserve">la </w:t>
      </w:r>
      <w:r w:rsidR="00932D3B">
        <w:rPr>
          <w:rFonts w:ascii="Calibri" w:eastAsia="Calibri" w:hAnsi="Calibri" w:cs="Times New Roman"/>
          <w:iCs/>
        </w:rPr>
        <w:t>procédure</w:t>
      </w:r>
      <w:r>
        <w:rPr>
          <w:rFonts w:ascii="Calibri" w:eastAsia="Calibri" w:hAnsi="Calibri" w:cs="Times New Roman"/>
          <w:iCs/>
        </w:rPr>
        <w:t xml:space="preserve"> de l’export élèves, autant de fois qu’il le souhaite.</w:t>
      </w:r>
    </w:p>
    <w:p w14:paraId="6512B493" w14:textId="77777777" w:rsidR="00A72EBC" w:rsidRDefault="00A72EBC" w:rsidP="00A72EBC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bookmarkEnd w:id="7"/>
    <w:p w14:paraId="0A112B2D" w14:textId="4FB20A14" w:rsidR="009D6A5E" w:rsidRDefault="009D6A5E" w:rsidP="00932D3B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35E05690" w14:textId="7C4D91AC" w:rsidR="00587CBD" w:rsidRPr="0084536D" w:rsidRDefault="00587CBD" w:rsidP="00587CBD">
      <w:pPr>
        <w:spacing w:after="0" w:line="240" w:lineRule="auto"/>
        <w:jc w:val="both"/>
        <w:rPr>
          <w:rFonts w:ascii="Calibri" w:eastAsia="Calibri" w:hAnsi="Calibri" w:cs="Times New Roman"/>
          <w:b/>
          <w:bCs/>
          <w:iCs/>
        </w:rPr>
      </w:pPr>
      <w:r>
        <w:rPr>
          <w:rFonts w:ascii="Calibri" w:eastAsia="Calibri" w:hAnsi="Calibri" w:cs="Times New Roman"/>
          <w:b/>
          <w:bCs/>
          <w:iCs/>
        </w:rPr>
        <w:t>Après l’installation de la version 25.1</w:t>
      </w:r>
    </w:p>
    <w:p w14:paraId="4ACE7AB2" w14:textId="77777777" w:rsidR="00E263B3" w:rsidRDefault="00E263B3" w:rsidP="009D6A5E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5A58484B" w14:textId="13BA553A" w:rsidR="00E263B3" w:rsidRDefault="00E263B3" w:rsidP="009D6A5E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A partir de février 2025, la récupération des </w:t>
      </w:r>
      <w:r w:rsidR="005E2303">
        <w:rPr>
          <w:rFonts w:ascii="Calibri" w:eastAsia="Calibri" w:hAnsi="Calibri" w:cs="Times New Roman"/>
          <w:iCs/>
        </w:rPr>
        <w:t>élèves ayant participé à une C</w:t>
      </w:r>
      <w:r>
        <w:rPr>
          <w:rFonts w:ascii="Calibri" w:eastAsia="Calibri" w:hAnsi="Calibri" w:cs="Times New Roman"/>
          <w:iCs/>
        </w:rPr>
        <w:t xml:space="preserve">ordée se fera directement dans Parcoursup par appel des données de Siècle-BEE. </w:t>
      </w:r>
    </w:p>
    <w:p w14:paraId="5DF49B28" w14:textId="77777777" w:rsidR="00E263B3" w:rsidRDefault="00E263B3" w:rsidP="009D6A5E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</w:p>
    <w:p w14:paraId="75DB80C1" w14:textId="0D81DD97" w:rsidR="00DB1BB6" w:rsidRPr="00BA743A" w:rsidRDefault="00B43E59" w:rsidP="00932D3B">
      <w:pPr>
        <w:spacing w:after="0" w:line="240" w:lineRule="auto"/>
        <w:jc w:val="both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U</w:t>
      </w:r>
      <w:r w:rsidR="00E263B3">
        <w:rPr>
          <w:rFonts w:ascii="Calibri" w:eastAsia="Calibri" w:hAnsi="Calibri" w:cs="Times New Roman"/>
          <w:iCs/>
        </w:rPr>
        <w:t xml:space="preserve">ne fois les </w:t>
      </w:r>
      <w:r w:rsidR="005E2303">
        <w:rPr>
          <w:rFonts w:ascii="Calibri" w:eastAsia="Calibri" w:hAnsi="Calibri" w:cs="Times New Roman"/>
          <w:iCs/>
        </w:rPr>
        <w:t>lycéen</w:t>
      </w:r>
      <w:r w:rsidR="00E263B3">
        <w:rPr>
          <w:rFonts w:ascii="Calibri" w:eastAsia="Calibri" w:hAnsi="Calibri" w:cs="Times New Roman"/>
          <w:iCs/>
        </w:rPr>
        <w:t>s candidats à l’a</w:t>
      </w:r>
      <w:r w:rsidR="005E2303">
        <w:rPr>
          <w:rFonts w:ascii="Calibri" w:eastAsia="Calibri" w:hAnsi="Calibri" w:cs="Times New Roman"/>
          <w:iCs/>
        </w:rPr>
        <w:t>ccès</w:t>
      </w:r>
      <w:r w:rsidR="00E263B3">
        <w:rPr>
          <w:rFonts w:ascii="Calibri" w:eastAsia="Calibri" w:hAnsi="Calibri" w:cs="Times New Roman"/>
          <w:iCs/>
        </w:rPr>
        <w:t xml:space="preserve"> dans </w:t>
      </w:r>
      <w:proofErr w:type="gramStart"/>
      <w:r w:rsidR="00E263B3">
        <w:rPr>
          <w:rFonts w:ascii="Calibri" w:eastAsia="Calibri" w:hAnsi="Calibri" w:cs="Times New Roman"/>
          <w:iCs/>
        </w:rPr>
        <w:t>le supérieur sélectionnés</w:t>
      </w:r>
      <w:proofErr w:type="gramEnd"/>
      <w:r w:rsidR="00E263B3">
        <w:rPr>
          <w:rFonts w:ascii="Calibri" w:eastAsia="Calibri" w:hAnsi="Calibri" w:cs="Times New Roman"/>
          <w:iCs/>
        </w:rPr>
        <w:t xml:space="preserve"> dans Parcoursup, </w:t>
      </w:r>
      <w:r w:rsidR="00DB1BB6">
        <w:rPr>
          <w:rFonts w:ascii="Calibri" w:eastAsia="Calibri" w:hAnsi="Calibri" w:cs="Times New Roman"/>
          <w:iCs/>
        </w:rPr>
        <w:t xml:space="preserve">le lycée pourra </w:t>
      </w:r>
      <w:r>
        <w:rPr>
          <w:rFonts w:ascii="Calibri" w:eastAsia="Calibri" w:hAnsi="Calibri" w:cs="Times New Roman"/>
          <w:iCs/>
        </w:rPr>
        <w:t xml:space="preserve">en effet </w:t>
      </w:r>
      <w:r w:rsidR="00DB1BB6">
        <w:rPr>
          <w:rFonts w:ascii="Calibri" w:eastAsia="Calibri" w:hAnsi="Calibri" w:cs="Times New Roman"/>
          <w:iCs/>
        </w:rPr>
        <w:t>effectuer cet appel de données dans BEE</w:t>
      </w:r>
      <w:r w:rsidR="00E263B3">
        <w:rPr>
          <w:rFonts w:ascii="Calibri" w:eastAsia="Calibri" w:hAnsi="Calibri" w:cs="Times New Roman"/>
          <w:iCs/>
        </w:rPr>
        <w:t xml:space="preserve"> autant de fois qu</w:t>
      </w:r>
      <w:r w:rsidR="00DB1BB6">
        <w:rPr>
          <w:rFonts w:ascii="Calibri" w:eastAsia="Calibri" w:hAnsi="Calibri" w:cs="Times New Roman"/>
          <w:iCs/>
        </w:rPr>
        <w:t>’il le souhaite</w:t>
      </w:r>
      <w:r w:rsidR="00E263B3">
        <w:rPr>
          <w:rFonts w:ascii="Calibri" w:eastAsia="Calibri" w:hAnsi="Calibri" w:cs="Times New Roman"/>
          <w:iCs/>
        </w:rPr>
        <w:t xml:space="preserve">, pour les élèves de première </w:t>
      </w:r>
      <w:r>
        <w:rPr>
          <w:rFonts w:ascii="Calibri" w:eastAsia="Calibri" w:hAnsi="Calibri" w:cs="Times New Roman"/>
          <w:iCs/>
        </w:rPr>
        <w:t>et</w:t>
      </w:r>
      <w:r w:rsidR="00E263B3">
        <w:rPr>
          <w:rFonts w:ascii="Calibri" w:eastAsia="Calibri" w:hAnsi="Calibri" w:cs="Times New Roman"/>
          <w:iCs/>
        </w:rPr>
        <w:t xml:space="preserve"> ceux de terminale.</w:t>
      </w:r>
    </w:p>
    <w:sectPr w:rsidR="00DB1BB6" w:rsidRPr="00BA743A" w:rsidSect="004E7680">
      <w:headerReference w:type="default" r:id="rId15"/>
      <w:footerReference w:type="default" r:id="rId16"/>
      <w:pgSz w:w="11906" w:h="16838"/>
      <w:pgMar w:top="1560" w:right="849" w:bottom="1418" w:left="851" w:header="45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7296" w14:textId="77777777" w:rsidR="00E228D9" w:rsidRDefault="00E228D9">
      <w:pPr>
        <w:spacing w:after="0" w:line="240" w:lineRule="auto"/>
      </w:pPr>
      <w:r>
        <w:separator/>
      </w:r>
    </w:p>
  </w:endnote>
  <w:endnote w:type="continuationSeparator" w:id="0">
    <w:p w14:paraId="324D0899" w14:textId="77777777" w:rsidR="00E228D9" w:rsidRDefault="00E2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941" w14:textId="77B2221F" w:rsidR="00DD3CF7" w:rsidRPr="00DD3CF7" w:rsidRDefault="00DD3CF7" w:rsidP="00DD3CF7">
    <w:pPr>
      <w:jc w:val="right"/>
      <w:rPr>
        <w:b/>
        <w:sz w:val="24"/>
        <w:szCs w:val="24"/>
      </w:rPr>
    </w:pPr>
    <w:r w:rsidRPr="0028391A">
      <w:rPr>
        <w:sz w:val="18"/>
        <w:szCs w:val="18"/>
      </w:rPr>
      <w:fldChar w:fldCharType="begin"/>
    </w:r>
    <w:r w:rsidRPr="00705E23">
      <w:rPr>
        <w:sz w:val="18"/>
        <w:szCs w:val="18"/>
      </w:rPr>
      <w:instrText xml:space="preserve"> PAGE  \* Arabic  \* MERGEFORMAT </w:instrText>
    </w:r>
    <w:r w:rsidRPr="0028391A">
      <w:rPr>
        <w:sz w:val="18"/>
        <w:szCs w:val="18"/>
      </w:rPr>
      <w:fldChar w:fldCharType="separate"/>
    </w:r>
    <w:r w:rsidR="00932D3B">
      <w:rPr>
        <w:noProof/>
        <w:sz w:val="18"/>
        <w:szCs w:val="18"/>
      </w:rPr>
      <w:t>5</w:t>
    </w:r>
    <w:r w:rsidRPr="0028391A">
      <w:rPr>
        <w:sz w:val="18"/>
        <w:szCs w:val="18"/>
      </w:rPr>
      <w:fldChar w:fldCharType="end"/>
    </w:r>
    <w:r w:rsidRPr="00705E23">
      <w:rPr>
        <w:sz w:val="18"/>
        <w:szCs w:val="18"/>
      </w:rPr>
      <w:t xml:space="preserve"> / </w:t>
    </w:r>
    <w:r w:rsidRPr="0028391A">
      <w:rPr>
        <w:sz w:val="18"/>
        <w:szCs w:val="18"/>
      </w:rPr>
      <w:fldChar w:fldCharType="begin"/>
    </w:r>
    <w:r w:rsidRPr="00705E23">
      <w:rPr>
        <w:sz w:val="18"/>
        <w:szCs w:val="18"/>
      </w:rPr>
      <w:instrText xml:space="preserve"> NUMPAGES  </w:instrText>
    </w:r>
    <w:r w:rsidRPr="0028391A">
      <w:rPr>
        <w:sz w:val="18"/>
        <w:szCs w:val="18"/>
      </w:rPr>
      <w:fldChar w:fldCharType="separate"/>
    </w:r>
    <w:r w:rsidR="00932D3B">
      <w:rPr>
        <w:noProof/>
        <w:sz w:val="18"/>
        <w:szCs w:val="18"/>
      </w:rPr>
      <w:t>5</w:t>
    </w:r>
    <w:r w:rsidRPr="0028391A">
      <w:rPr>
        <w:sz w:val="18"/>
        <w:szCs w:val="18"/>
      </w:rPr>
      <w:fldChar w:fldCharType="end"/>
    </w:r>
  </w:p>
  <w:p w14:paraId="0ABE604E" w14:textId="22CEF84F" w:rsidR="00DD3CF7" w:rsidRDefault="00D14D86" w:rsidP="00DD3CF7">
    <w:r w:rsidRPr="00705E23">
      <w:rPr>
        <w:sz w:val="18"/>
        <w:szCs w:val="18"/>
      </w:rPr>
      <w:t>BEE -</w:t>
    </w:r>
    <w:r w:rsidR="008375BA" w:rsidRPr="008375BA">
      <w:rPr>
        <w:b/>
        <w:sz w:val="24"/>
        <w:szCs w:val="24"/>
      </w:rPr>
      <w:t xml:space="preserve"> </w:t>
    </w:r>
    <w:r w:rsidR="008375BA" w:rsidRPr="008375BA">
      <w:rPr>
        <w:b/>
        <w:sz w:val="18"/>
        <w:szCs w:val="24"/>
      </w:rPr>
      <w:t xml:space="preserve">Enregistrement des élèves </w:t>
    </w:r>
    <w:r w:rsidR="00FB6C8D">
      <w:rPr>
        <w:b/>
        <w:sz w:val="18"/>
        <w:szCs w:val="24"/>
      </w:rPr>
      <w:t>participant à une C</w:t>
    </w:r>
    <w:r w:rsidR="00C87A41">
      <w:rPr>
        <w:b/>
        <w:sz w:val="18"/>
        <w:szCs w:val="24"/>
      </w:rPr>
      <w:t>ordée</w:t>
    </w:r>
    <w:r w:rsidR="00FB6C8D">
      <w:rPr>
        <w:b/>
        <w:sz w:val="18"/>
        <w:szCs w:val="24"/>
      </w:rPr>
      <w:t xml:space="preserve"> de la réussite</w:t>
    </w:r>
    <w:r w:rsidR="008375BA" w:rsidRPr="008375BA">
      <w:rPr>
        <w:b/>
        <w:sz w:val="18"/>
        <w:szCs w:val="24"/>
      </w:rPr>
      <w:t xml:space="preserve"> dans SIECLE-BEE et dans Parcoursup</w:t>
    </w:r>
    <w:r w:rsidRPr="00705E2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E335" w14:textId="77777777" w:rsidR="00E228D9" w:rsidRDefault="00E228D9">
      <w:pPr>
        <w:spacing w:after="0" w:line="240" w:lineRule="auto"/>
      </w:pPr>
      <w:r>
        <w:separator/>
      </w:r>
    </w:p>
  </w:footnote>
  <w:footnote w:type="continuationSeparator" w:id="0">
    <w:p w14:paraId="371F5B06" w14:textId="77777777" w:rsidR="00E228D9" w:rsidRDefault="00E2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crollTableNormal"/>
      <w:tblW w:w="4999" w:type="pct"/>
      <w:tblInd w:w="30" w:type="dxa"/>
      <w:tblLayout w:type="fixed"/>
      <w:tblLook w:val="0000" w:firstRow="0" w:lastRow="0" w:firstColumn="0" w:lastColumn="0" w:noHBand="0" w:noVBand="0"/>
    </w:tblPr>
    <w:tblGrid>
      <w:gridCol w:w="1198"/>
      <w:gridCol w:w="6704"/>
      <w:gridCol w:w="2292"/>
    </w:tblGrid>
    <w:tr w:rsidR="009E429D" w14:paraId="5587E4FB" w14:textId="77777777" w:rsidTr="00C636A6">
      <w:trPr>
        <w:trHeight w:val="1233"/>
      </w:trPr>
      <w:tc>
        <w:tcPr>
          <w:tcW w:w="588" w:type="pct"/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09B351C2" w14:textId="32EA2205" w:rsidR="00046253" w:rsidRPr="00DC22B9" w:rsidRDefault="00F863D9" w:rsidP="004E7680">
          <w:pPr>
            <w:spacing w:after="0" w:line="240" w:lineRule="auto"/>
            <w:ind w:left="0"/>
            <w:jc w:val="center"/>
            <w:rPr>
              <w:rFonts w:eastAsia="Calibri" w:cs="Times New Roman"/>
            </w:rPr>
          </w:pPr>
          <w:r w:rsidRPr="00F863D9">
            <w:rPr>
              <w:rFonts w:eastAsia="Calibri" w:cs="Times New Roman"/>
              <w:noProof/>
              <w:lang w:eastAsia="fr-FR"/>
            </w:rPr>
            <w:drawing>
              <wp:inline distT="0" distB="0" distL="0" distR="0" wp14:anchorId="5B27E7E4" wp14:editId="726E77AB">
                <wp:extent cx="738288" cy="594911"/>
                <wp:effectExtent l="0" t="0" r="508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39" cy="615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pct"/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3F5443E3" w14:textId="77777777" w:rsidR="00046253" w:rsidRPr="00705E23" w:rsidRDefault="00D14D86" w:rsidP="004E7680">
          <w:pPr>
            <w:jc w:val="center"/>
            <w:rPr>
              <w:rFonts w:eastAsia="Calibri" w:cs="Times New Roman"/>
              <w:b/>
              <w:lang w:val="fr-FR"/>
            </w:rPr>
          </w:pPr>
          <w:r w:rsidRPr="00705E23">
            <w:rPr>
              <w:rFonts w:eastAsia="Calibri" w:cs="Times New Roman"/>
              <w:b/>
              <w:lang w:val="fr-FR"/>
            </w:rPr>
            <w:t>BEE</w:t>
          </w:r>
        </w:p>
        <w:p w14:paraId="1EBD2F16" w14:textId="75DCBC5A" w:rsidR="00271926" w:rsidRDefault="00DD3CF7" w:rsidP="00DD3CF7">
          <w:pPr>
            <w:jc w:val="center"/>
            <w:rPr>
              <w:b/>
              <w:sz w:val="18"/>
              <w:szCs w:val="24"/>
            </w:rPr>
          </w:pPr>
          <w:proofErr w:type="spellStart"/>
          <w:r w:rsidRPr="008375BA">
            <w:rPr>
              <w:b/>
              <w:sz w:val="18"/>
              <w:szCs w:val="24"/>
            </w:rPr>
            <w:t>Enregistrement</w:t>
          </w:r>
          <w:proofErr w:type="spellEnd"/>
          <w:r w:rsidRPr="008375BA">
            <w:rPr>
              <w:b/>
              <w:sz w:val="18"/>
              <w:szCs w:val="24"/>
            </w:rPr>
            <w:t xml:space="preserve"> des </w:t>
          </w:r>
          <w:proofErr w:type="spellStart"/>
          <w:r w:rsidRPr="008375BA">
            <w:rPr>
              <w:b/>
              <w:sz w:val="18"/>
              <w:szCs w:val="24"/>
            </w:rPr>
            <w:t>élèves</w:t>
          </w:r>
          <w:proofErr w:type="spellEnd"/>
          <w:r w:rsidRPr="008375BA">
            <w:rPr>
              <w:b/>
              <w:sz w:val="18"/>
              <w:szCs w:val="24"/>
            </w:rPr>
            <w:t xml:space="preserve"> </w:t>
          </w:r>
          <w:r w:rsidR="00FB6C8D">
            <w:rPr>
              <w:b/>
              <w:sz w:val="18"/>
              <w:szCs w:val="24"/>
            </w:rPr>
            <w:t xml:space="preserve">participant à </w:t>
          </w:r>
          <w:proofErr w:type="spellStart"/>
          <w:r w:rsidR="00FB6C8D">
            <w:rPr>
              <w:b/>
              <w:sz w:val="18"/>
              <w:szCs w:val="24"/>
            </w:rPr>
            <w:t>une</w:t>
          </w:r>
          <w:proofErr w:type="spellEnd"/>
          <w:r w:rsidR="00FB6C8D">
            <w:rPr>
              <w:b/>
              <w:sz w:val="18"/>
              <w:szCs w:val="24"/>
            </w:rPr>
            <w:t xml:space="preserve"> </w:t>
          </w:r>
          <w:proofErr w:type="spellStart"/>
          <w:r w:rsidR="00FB6C8D">
            <w:rPr>
              <w:b/>
              <w:sz w:val="18"/>
              <w:szCs w:val="24"/>
            </w:rPr>
            <w:t>Cordée</w:t>
          </w:r>
          <w:proofErr w:type="spellEnd"/>
          <w:r w:rsidR="00FB6C8D">
            <w:rPr>
              <w:b/>
              <w:sz w:val="18"/>
              <w:szCs w:val="24"/>
            </w:rPr>
            <w:t xml:space="preserve"> de la </w:t>
          </w:r>
          <w:proofErr w:type="spellStart"/>
          <w:r w:rsidR="00FB6C8D">
            <w:rPr>
              <w:b/>
              <w:sz w:val="18"/>
              <w:szCs w:val="24"/>
            </w:rPr>
            <w:t>réussite</w:t>
          </w:r>
          <w:proofErr w:type="spellEnd"/>
          <w:r w:rsidR="007041F9">
            <w:rPr>
              <w:b/>
              <w:sz w:val="18"/>
              <w:szCs w:val="24"/>
            </w:rPr>
            <w:t xml:space="preserve"> </w:t>
          </w:r>
          <w:r w:rsidRPr="008375BA">
            <w:rPr>
              <w:b/>
              <w:sz w:val="18"/>
              <w:szCs w:val="24"/>
            </w:rPr>
            <w:t xml:space="preserve">dans </w:t>
          </w:r>
        </w:p>
        <w:p w14:paraId="5AC42DBE" w14:textId="7601AE21" w:rsidR="00046253" w:rsidRPr="00426709" w:rsidRDefault="00DD3CF7" w:rsidP="00674B74">
          <w:pPr>
            <w:jc w:val="center"/>
            <w:rPr>
              <w:b/>
              <w:sz w:val="24"/>
              <w:szCs w:val="24"/>
            </w:rPr>
          </w:pPr>
          <w:r w:rsidRPr="008375BA">
            <w:rPr>
              <w:b/>
              <w:sz w:val="18"/>
              <w:szCs w:val="24"/>
            </w:rPr>
            <w:t>SIECLE-BEE et</w:t>
          </w:r>
          <w:r w:rsidR="00271926">
            <w:rPr>
              <w:b/>
              <w:sz w:val="18"/>
              <w:szCs w:val="24"/>
            </w:rPr>
            <w:t xml:space="preserve"> </w:t>
          </w:r>
          <w:r w:rsidRPr="008375BA">
            <w:rPr>
              <w:b/>
              <w:sz w:val="18"/>
              <w:szCs w:val="24"/>
            </w:rPr>
            <w:t>dans Parcoursup</w:t>
          </w:r>
        </w:p>
      </w:tc>
      <w:tc>
        <w:tcPr>
          <w:tcW w:w="1124" w:type="pct"/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331BA831" w14:textId="77777777" w:rsidR="00046253" w:rsidRDefault="00D14D86" w:rsidP="00033AA2">
          <w:pPr>
            <w:spacing w:after="0"/>
            <w:ind w:left="0"/>
            <w:jc w:val="center"/>
            <w:rPr>
              <w:rFonts w:eastAsia="Calibri" w:cs="Times New Roman"/>
              <w:lang w:val="fr-FR"/>
            </w:rPr>
          </w:pPr>
          <w:r w:rsidRPr="00131CF3">
            <w:rPr>
              <w:rFonts w:eastAsia="Calibri" w:cs="Times New Roman"/>
              <w:lang w:val="fr-FR"/>
            </w:rPr>
            <w:t>Diffusion</w:t>
          </w:r>
        </w:p>
        <w:p w14:paraId="4710354B" w14:textId="77777777" w:rsidR="00046253" w:rsidRPr="00131CF3" w:rsidRDefault="00D14D86" w:rsidP="00033AA2">
          <w:pPr>
            <w:spacing w:after="0"/>
            <w:ind w:left="0"/>
            <w:jc w:val="center"/>
            <w:rPr>
              <w:rFonts w:eastAsia="Calibri" w:cs="Times New Roman"/>
              <w:lang w:val="fr-FR"/>
            </w:rPr>
          </w:pPr>
          <w:r w:rsidRPr="00131CF3">
            <w:rPr>
              <w:rFonts w:eastAsia="Calibri" w:cs="Times New Roman"/>
              <w:lang w:val="fr-FR"/>
            </w:rPr>
            <w:t xml:space="preserve"> </w:t>
          </w:r>
          <w:proofErr w:type="gramStart"/>
          <w:r w:rsidRPr="00131CF3">
            <w:rPr>
              <w:rFonts w:eastAsia="Calibri" w:cs="Times New Roman"/>
              <w:lang w:val="fr-FR"/>
            </w:rPr>
            <w:t>nationale</w:t>
          </w:r>
          <w:proofErr w:type="gramEnd"/>
        </w:p>
        <w:p w14:paraId="53D961C0" w14:textId="6ED67B18" w:rsidR="00046253" w:rsidRPr="00033AA2" w:rsidRDefault="0031514C" w:rsidP="00E87642">
          <w:pPr>
            <w:jc w:val="center"/>
            <w:rPr>
              <w:rFonts w:eastAsia="Calibri" w:cs="Times New Roman"/>
              <w:sz w:val="12"/>
              <w:szCs w:val="12"/>
              <w:lang w:val="fr-FR"/>
            </w:rPr>
          </w:pPr>
          <w:proofErr w:type="spellStart"/>
          <w:r>
            <w:rPr>
              <w:rFonts w:eastAsia="Calibri" w:cs="Times New Roman"/>
            </w:rPr>
            <w:t>Novembre</w:t>
          </w:r>
          <w:proofErr w:type="spellEnd"/>
          <w:r>
            <w:rPr>
              <w:rFonts w:eastAsia="Calibri" w:cs="Times New Roman"/>
            </w:rPr>
            <w:t xml:space="preserve"> 2024</w:t>
          </w:r>
        </w:p>
      </w:tc>
    </w:tr>
  </w:tbl>
  <w:p w14:paraId="5968500B" w14:textId="77777777" w:rsidR="00046253" w:rsidRPr="00F50F4E" w:rsidRDefault="00046253" w:rsidP="004E7680">
    <w:pPr>
      <w:pStyle w:val="En-tt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numPicBullet w:numPicBulletId="1">
    <w:pict>
      <v:shape id="_x0000_i1027" type="#_x0000_t75" alt="_scroll_external/icons/check-7f4e491a6e947284bb0034495ee10c7523a1cf1fda7bcae931d863a36a56ad67.svg" style="width:10.5pt;height:10.5pt;visibility:visible;mso-wrap-style:square" o:bullet="t">
        <v:imagedata r:id="rId2" o:title="check-7f4e491a6e947284bb0034495ee10c7523a1cf1fda7bcae931d863a36a56ad67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"/>
      <w:lvlJc w:val="left"/>
      <w:pPr>
        <w:tabs>
          <w:tab w:val="num" w:pos="0"/>
        </w:tabs>
        <w:ind w:left="0" w:firstLine="0"/>
      </w:pPr>
      <w:rPr>
        <w:rFonts w:ascii="Wingdings 3" w:hAnsi="Wingdings 3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"/>
      <w:lvlJc w:val="left"/>
      <w:pPr>
        <w:tabs>
          <w:tab w:val="num" w:pos="-1288"/>
        </w:tabs>
        <w:ind w:left="-1288" w:firstLine="0"/>
      </w:pPr>
      <w:rPr>
        <w:rFonts w:ascii="Wingdings 3" w:hAnsi="Wingdings 3"/>
      </w:rPr>
    </w:lvl>
    <w:lvl w:ilvl="1">
      <w:start w:val="1"/>
      <w:numFmt w:val="decimal"/>
      <w:suff w:val="nothing"/>
      <w:lvlText w:val="%2."/>
      <w:lvlJc w:val="left"/>
      <w:pPr>
        <w:tabs>
          <w:tab w:val="num" w:pos="-1288"/>
        </w:tabs>
        <w:ind w:left="-1288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1288"/>
        </w:tabs>
        <w:ind w:left="-128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-1288"/>
        </w:tabs>
        <w:ind w:left="-128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-1288"/>
        </w:tabs>
        <w:ind w:left="-128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1288"/>
        </w:tabs>
        <w:ind w:left="-128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1288"/>
        </w:tabs>
        <w:ind w:left="-128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1288"/>
        </w:tabs>
        <w:ind w:left="-128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1288"/>
        </w:tabs>
        <w:ind w:left="-1288" w:firstLine="0"/>
      </w:pPr>
    </w:lvl>
  </w:abstractNum>
  <w:abstractNum w:abstractNumId="2" w15:restartNumberingAfterBreak="0">
    <w:nsid w:val="00381F42"/>
    <w:multiLevelType w:val="hybridMultilevel"/>
    <w:tmpl w:val="7BFC077A"/>
    <w:lvl w:ilvl="0" w:tplc="6BDC7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093"/>
    <w:multiLevelType w:val="hybridMultilevel"/>
    <w:tmpl w:val="85A6C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E7D0C"/>
    <w:multiLevelType w:val="hybridMultilevel"/>
    <w:tmpl w:val="86B66312"/>
    <w:lvl w:ilvl="0" w:tplc="1E225B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71DE"/>
    <w:multiLevelType w:val="hybridMultilevel"/>
    <w:tmpl w:val="4CBE9066"/>
    <w:lvl w:ilvl="0" w:tplc="2BFA68A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08D8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CC53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AD454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DC63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1A79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E40A9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2213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C709D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5035792"/>
    <w:multiLevelType w:val="hybridMultilevel"/>
    <w:tmpl w:val="73CA986E"/>
    <w:lvl w:ilvl="0" w:tplc="4EA696A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AE6B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EA5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2E4B3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CA74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EE01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478DB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A021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D8D0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8495D9A"/>
    <w:multiLevelType w:val="hybridMultilevel"/>
    <w:tmpl w:val="BD6A1418"/>
    <w:lvl w:ilvl="0" w:tplc="56289D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CBB500E"/>
    <w:multiLevelType w:val="hybridMultilevel"/>
    <w:tmpl w:val="9E941DAA"/>
    <w:lvl w:ilvl="0" w:tplc="17625E7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F0E4238"/>
    <w:multiLevelType w:val="hybridMultilevel"/>
    <w:tmpl w:val="BA3CFFC8"/>
    <w:lvl w:ilvl="0" w:tplc="DD8E0A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C305E"/>
    <w:multiLevelType w:val="hybridMultilevel"/>
    <w:tmpl w:val="77C8C64E"/>
    <w:lvl w:ilvl="0" w:tplc="17625E7E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8274A8E"/>
    <w:multiLevelType w:val="hybridMultilevel"/>
    <w:tmpl w:val="A9386082"/>
    <w:lvl w:ilvl="0" w:tplc="DCE00F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20FA"/>
    <w:multiLevelType w:val="hybridMultilevel"/>
    <w:tmpl w:val="95125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5278"/>
    <w:multiLevelType w:val="hybridMultilevel"/>
    <w:tmpl w:val="F4BED50C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EB92A02"/>
    <w:multiLevelType w:val="hybridMultilevel"/>
    <w:tmpl w:val="8FA88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61CB5"/>
    <w:multiLevelType w:val="multilevel"/>
    <w:tmpl w:val="C200EBFC"/>
    <w:lvl w:ilvl="0">
      <w:start w:val="1"/>
      <w:numFmt w:val="decimal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F862BE1"/>
    <w:multiLevelType w:val="hybridMultilevel"/>
    <w:tmpl w:val="3840515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5A0BED"/>
    <w:multiLevelType w:val="hybridMultilevel"/>
    <w:tmpl w:val="8EE2E496"/>
    <w:lvl w:ilvl="0" w:tplc="040C000F">
      <w:start w:val="1"/>
      <w:numFmt w:val="decimal"/>
      <w:lvlText w:val="%1."/>
      <w:lvlJc w:val="left"/>
      <w:pPr>
        <w:ind w:left="771" w:hanging="360"/>
      </w:pPr>
    </w:lvl>
    <w:lvl w:ilvl="1" w:tplc="040C0019" w:tentative="1">
      <w:start w:val="1"/>
      <w:numFmt w:val="lowerLetter"/>
      <w:lvlText w:val="%2."/>
      <w:lvlJc w:val="left"/>
      <w:pPr>
        <w:ind w:left="1491" w:hanging="360"/>
      </w:pPr>
    </w:lvl>
    <w:lvl w:ilvl="2" w:tplc="040C001B" w:tentative="1">
      <w:start w:val="1"/>
      <w:numFmt w:val="lowerRoman"/>
      <w:lvlText w:val="%3."/>
      <w:lvlJc w:val="right"/>
      <w:pPr>
        <w:ind w:left="2211" w:hanging="180"/>
      </w:pPr>
    </w:lvl>
    <w:lvl w:ilvl="3" w:tplc="040C000F" w:tentative="1">
      <w:start w:val="1"/>
      <w:numFmt w:val="decimal"/>
      <w:lvlText w:val="%4."/>
      <w:lvlJc w:val="left"/>
      <w:pPr>
        <w:ind w:left="2931" w:hanging="360"/>
      </w:pPr>
    </w:lvl>
    <w:lvl w:ilvl="4" w:tplc="040C0019" w:tentative="1">
      <w:start w:val="1"/>
      <w:numFmt w:val="lowerLetter"/>
      <w:lvlText w:val="%5."/>
      <w:lvlJc w:val="left"/>
      <w:pPr>
        <w:ind w:left="3651" w:hanging="360"/>
      </w:pPr>
    </w:lvl>
    <w:lvl w:ilvl="5" w:tplc="040C001B" w:tentative="1">
      <w:start w:val="1"/>
      <w:numFmt w:val="lowerRoman"/>
      <w:lvlText w:val="%6."/>
      <w:lvlJc w:val="right"/>
      <w:pPr>
        <w:ind w:left="4371" w:hanging="180"/>
      </w:pPr>
    </w:lvl>
    <w:lvl w:ilvl="6" w:tplc="040C000F" w:tentative="1">
      <w:start w:val="1"/>
      <w:numFmt w:val="decimal"/>
      <w:lvlText w:val="%7."/>
      <w:lvlJc w:val="left"/>
      <w:pPr>
        <w:ind w:left="5091" w:hanging="360"/>
      </w:pPr>
    </w:lvl>
    <w:lvl w:ilvl="7" w:tplc="040C0019" w:tentative="1">
      <w:start w:val="1"/>
      <w:numFmt w:val="lowerLetter"/>
      <w:lvlText w:val="%8."/>
      <w:lvlJc w:val="left"/>
      <w:pPr>
        <w:ind w:left="5811" w:hanging="360"/>
      </w:pPr>
    </w:lvl>
    <w:lvl w:ilvl="8" w:tplc="04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8" w15:restartNumberingAfterBreak="0">
    <w:nsid w:val="7E6B2222"/>
    <w:multiLevelType w:val="multilevel"/>
    <w:tmpl w:val="7E6B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6B2225"/>
    <w:multiLevelType w:val="hybridMultilevel"/>
    <w:tmpl w:val="7E6B2225"/>
    <w:lvl w:ilvl="0" w:tplc="78D6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A701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0CC5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DE3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A425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2E8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90A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9A4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D81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6B2227"/>
    <w:multiLevelType w:val="hybridMultilevel"/>
    <w:tmpl w:val="7E6B2227"/>
    <w:lvl w:ilvl="0" w:tplc="A3CA24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E8A4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9DA54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25EC37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4FA4E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73C70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0460EB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C7EAD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2FC37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" w15:restartNumberingAfterBreak="0">
    <w:nsid w:val="7E6B2229"/>
    <w:multiLevelType w:val="hybridMultilevel"/>
    <w:tmpl w:val="7E6B2229"/>
    <w:lvl w:ilvl="0" w:tplc="FF0CF5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E0AE1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70E4A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AA83E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564E1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1C0F4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EF263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8DA04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48C5E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 w15:restartNumberingAfterBreak="0">
    <w:nsid w:val="7E6B222A"/>
    <w:multiLevelType w:val="hybridMultilevel"/>
    <w:tmpl w:val="7E6B222A"/>
    <w:lvl w:ilvl="0" w:tplc="F8161D4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  <w:lvl w:ilvl="1" w:tplc="FCD072AC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/>
      </w:rPr>
    </w:lvl>
    <w:lvl w:ilvl="2" w:tplc="A6EACC6C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/>
      </w:rPr>
    </w:lvl>
    <w:lvl w:ilvl="3" w:tplc="CFD22862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</w:rPr>
    </w:lvl>
    <w:lvl w:ilvl="4" w:tplc="B40A560A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/>
      </w:rPr>
    </w:lvl>
    <w:lvl w:ilvl="5" w:tplc="49B0359E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/>
      </w:rPr>
    </w:lvl>
    <w:lvl w:ilvl="6" w:tplc="40764D12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/>
      </w:rPr>
    </w:lvl>
    <w:lvl w:ilvl="7" w:tplc="24A65FD6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/>
      </w:rPr>
    </w:lvl>
    <w:lvl w:ilvl="8" w:tplc="0824D1F4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/>
      </w:rPr>
    </w:lvl>
  </w:abstractNum>
  <w:abstractNum w:abstractNumId="23" w15:restartNumberingAfterBreak="0">
    <w:nsid w:val="7E6B222C"/>
    <w:multiLevelType w:val="hybridMultilevel"/>
    <w:tmpl w:val="B922F8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9CD6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99CAE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35CC9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690BD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6625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CAC25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10A51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694A4F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E6B222E"/>
    <w:multiLevelType w:val="hybridMultilevel"/>
    <w:tmpl w:val="7E6B222E"/>
    <w:lvl w:ilvl="0" w:tplc="8D86E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6EA37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A4D44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48F76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68206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C0509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BCC73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E051F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76C70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3"/>
  </w:num>
  <w:num w:numId="17">
    <w:abstractNumId w:val="13"/>
  </w:num>
  <w:num w:numId="18">
    <w:abstractNumId w:val="15"/>
    <w:lvlOverride w:ilvl="0">
      <w:startOverride w:val="1"/>
    </w:lvlOverride>
  </w:num>
  <w:num w:numId="19">
    <w:abstractNumId w:val="17"/>
  </w:num>
  <w:num w:numId="20">
    <w:abstractNumId w:val="14"/>
  </w:num>
  <w:num w:numId="21">
    <w:abstractNumId w:val="12"/>
  </w:num>
  <w:num w:numId="22">
    <w:abstractNumId w:val="2"/>
  </w:num>
  <w:num w:numId="23">
    <w:abstractNumId w:val="11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46"/>
    <w:rsid w:val="00005BD1"/>
    <w:rsid w:val="00007DDD"/>
    <w:rsid w:val="00010202"/>
    <w:rsid w:val="00013C42"/>
    <w:rsid w:val="00025E1E"/>
    <w:rsid w:val="000272A9"/>
    <w:rsid w:val="00033AA2"/>
    <w:rsid w:val="00034488"/>
    <w:rsid w:val="000357DB"/>
    <w:rsid w:val="00037F88"/>
    <w:rsid w:val="00040D4A"/>
    <w:rsid w:val="00046253"/>
    <w:rsid w:val="00046BF1"/>
    <w:rsid w:val="000515CD"/>
    <w:rsid w:val="00051ED0"/>
    <w:rsid w:val="00057435"/>
    <w:rsid w:val="00081722"/>
    <w:rsid w:val="0009324B"/>
    <w:rsid w:val="000958DE"/>
    <w:rsid w:val="000B2086"/>
    <w:rsid w:val="000B4A93"/>
    <w:rsid w:val="000C1A66"/>
    <w:rsid w:val="000D54D9"/>
    <w:rsid w:val="000D5BE4"/>
    <w:rsid w:val="000E133A"/>
    <w:rsid w:val="000E17B2"/>
    <w:rsid w:val="000E392B"/>
    <w:rsid w:val="000F0B21"/>
    <w:rsid w:val="0010416D"/>
    <w:rsid w:val="0012205C"/>
    <w:rsid w:val="00131CF3"/>
    <w:rsid w:val="00131F1F"/>
    <w:rsid w:val="0013745B"/>
    <w:rsid w:val="00141E4F"/>
    <w:rsid w:val="00157265"/>
    <w:rsid w:val="00157F0B"/>
    <w:rsid w:val="00164196"/>
    <w:rsid w:val="00185BF2"/>
    <w:rsid w:val="00193ADB"/>
    <w:rsid w:val="001A1A6A"/>
    <w:rsid w:val="001A74E1"/>
    <w:rsid w:val="001A7DE7"/>
    <w:rsid w:val="001B24B6"/>
    <w:rsid w:val="001C1274"/>
    <w:rsid w:val="001C5BDB"/>
    <w:rsid w:val="001C6168"/>
    <w:rsid w:val="001D3DF9"/>
    <w:rsid w:val="001D6FD6"/>
    <w:rsid w:val="001F01ED"/>
    <w:rsid w:val="001F23AA"/>
    <w:rsid w:val="001F716D"/>
    <w:rsid w:val="001F79A9"/>
    <w:rsid w:val="001F7EBE"/>
    <w:rsid w:val="0020078E"/>
    <w:rsid w:val="002049B6"/>
    <w:rsid w:val="00205AA8"/>
    <w:rsid w:val="00205F14"/>
    <w:rsid w:val="00207B44"/>
    <w:rsid w:val="00210E15"/>
    <w:rsid w:val="00225A10"/>
    <w:rsid w:val="00227463"/>
    <w:rsid w:val="0023125E"/>
    <w:rsid w:val="0023181C"/>
    <w:rsid w:val="00232E76"/>
    <w:rsid w:val="002416F2"/>
    <w:rsid w:val="00241840"/>
    <w:rsid w:val="002429F5"/>
    <w:rsid w:val="002522A4"/>
    <w:rsid w:val="00255647"/>
    <w:rsid w:val="00263E5E"/>
    <w:rsid w:val="00271926"/>
    <w:rsid w:val="0027206B"/>
    <w:rsid w:val="00280EDD"/>
    <w:rsid w:val="0028391A"/>
    <w:rsid w:val="002869F3"/>
    <w:rsid w:val="002916C5"/>
    <w:rsid w:val="00291C2A"/>
    <w:rsid w:val="0029386A"/>
    <w:rsid w:val="002A3654"/>
    <w:rsid w:val="002B1F1A"/>
    <w:rsid w:val="002C14D4"/>
    <w:rsid w:val="002C620C"/>
    <w:rsid w:val="002E3F17"/>
    <w:rsid w:val="002E55E3"/>
    <w:rsid w:val="00300C7D"/>
    <w:rsid w:val="0031514C"/>
    <w:rsid w:val="00317EEA"/>
    <w:rsid w:val="00327AA3"/>
    <w:rsid w:val="00342D3E"/>
    <w:rsid w:val="003475ED"/>
    <w:rsid w:val="00356E8A"/>
    <w:rsid w:val="00365D3F"/>
    <w:rsid w:val="00376EFC"/>
    <w:rsid w:val="00386D2C"/>
    <w:rsid w:val="00392CC9"/>
    <w:rsid w:val="003A2509"/>
    <w:rsid w:val="003A262D"/>
    <w:rsid w:val="003B7F34"/>
    <w:rsid w:val="003C4329"/>
    <w:rsid w:val="003C7211"/>
    <w:rsid w:val="003D312B"/>
    <w:rsid w:val="003F3D70"/>
    <w:rsid w:val="00401515"/>
    <w:rsid w:val="004037F7"/>
    <w:rsid w:val="004041E1"/>
    <w:rsid w:val="0041243A"/>
    <w:rsid w:val="00413155"/>
    <w:rsid w:val="00415FBB"/>
    <w:rsid w:val="00417276"/>
    <w:rsid w:val="00417899"/>
    <w:rsid w:val="00422483"/>
    <w:rsid w:val="004237E2"/>
    <w:rsid w:val="00426709"/>
    <w:rsid w:val="00430234"/>
    <w:rsid w:val="0043157E"/>
    <w:rsid w:val="00433121"/>
    <w:rsid w:val="00441134"/>
    <w:rsid w:val="00457666"/>
    <w:rsid w:val="0046112E"/>
    <w:rsid w:val="00463659"/>
    <w:rsid w:val="00470CCD"/>
    <w:rsid w:val="00471DDA"/>
    <w:rsid w:val="004800B5"/>
    <w:rsid w:val="00483D4A"/>
    <w:rsid w:val="00490132"/>
    <w:rsid w:val="004908F2"/>
    <w:rsid w:val="00491E6F"/>
    <w:rsid w:val="00491FEC"/>
    <w:rsid w:val="0049489F"/>
    <w:rsid w:val="004A22E5"/>
    <w:rsid w:val="004A3559"/>
    <w:rsid w:val="004A7BEB"/>
    <w:rsid w:val="004B50AC"/>
    <w:rsid w:val="004C40AD"/>
    <w:rsid w:val="004D7687"/>
    <w:rsid w:val="004E070F"/>
    <w:rsid w:val="004E7680"/>
    <w:rsid w:val="004F3992"/>
    <w:rsid w:val="00500A36"/>
    <w:rsid w:val="00507531"/>
    <w:rsid w:val="0051569A"/>
    <w:rsid w:val="00547397"/>
    <w:rsid w:val="00547A1D"/>
    <w:rsid w:val="00550CC0"/>
    <w:rsid w:val="00557CC3"/>
    <w:rsid w:val="0056233E"/>
    <w:rsid w:val="00587B0F"/>
    <w:rsid w:val="00587CBD"/>
    <w:rsid w:val="00594619"/>
    <w:rsid w:val="0059559D"/>
    <w:rsid w:val="00595F6C"/>
    <w:rsid w:val="005B2E93"/>
    <w:rsid w:val="005B72DB"/>
    <w:rsid w:val="005C32EA"/>
    <w:rsid w:val="005C6B0B"/>
    <w:rsid w:val="005D01D8"/>
    <w:rsid w:val="005E16DD"/>
    <w:rsid w:val="005E2303"/>
    <w:rsid w:val="005F3485"/>
    <w:rsid w:val="005F5F80"/>
    <w:rsid w:val="005F67AA"/>
    <w:rsid w:val="005F7565"/>
    <w:rsid w:val="0060254F"/>
    <w:rsid w:val="00604240"/>
    <w:rsid w:val="006101B9"/>
    <w:rsid w:val="00610F8F"/>
    <w:rsid w:val="00613980"/>
    <w:rsid w:val="00614990"/>
    <w:rsid w:val="00620815"/>
    <w:rsid w:val="006327EF"/>
    <w:rsid w:val="0063509A"/>
    <w:rsid w:val="006371D7"/>
    <w:rsid w:val="006400D7"/>
    <w:rsid w:val="006449D5"/>
    <w:rsid w:val="00645899"/>
    <w:rsid w:val="00651BD6"/>
    <w:rsid w:val="0065278E"/>
    <w:rsid w:val="0065318E"/>
    <w:rsid w:val="00655E9F"/>
    <w:rsid w:val="00673F02"/>
    <w:rsid w:val="00674B74"/>
    <w:rsid w:val="00675A44"/>
    <w:rsid w:val="0068558B"/>
    <w:rsid w:val="00693DF0"/>
    <w:rsid w:val="006B00EA"/>
    <w:rsid w:val="006B39A0"/>
    <w:rsid w:val="006B7361"/>
    <w:rsid w:val="006C2A6C"/>
    <w:rsid w:val="006C79BF"/>
    <w:rsid w:val="006C7A84"/>
    <w:rsid w:val="006E4E6A"/>
    <w:rsid w:val="006F5744"/>
    <w:rsid w:val="007041F9"/>
    <w:rsid w:val="00705E23"/>
    <w:rsid w:val="007102A7"/>
    <w:rsid w:val="0071556C"/>
    <w:rsid w:val="007238D5"/>
    <w:rsid w:val="0073054B"/>
    <w:rsid w:val="0075075F"/>
    <w:rsid w:val="00756AA7"/>
    <w:rsid w:val="00775133"/>
    <w:rsid w:val="00776D06"/>
    <w:rsid w:val="00790109"/>
    <w:rsid w:val="00793494"/>
    <w:rsid w:val="00794C41"/>
    <w:rsid w:val="007A2D3C"/>
    <w:rsid w:val="007A6D7E"/>
    <w:rsid w:val="007B60FA"/>
    <w:rsid w:val="007E0B27"/>
    <w:rsid w:val="007F25C9"/>
    <w:rsid w:val="007F4F4C"/>
    <w:rsid w:val="007F78AA"/>
    <w:rsid w:val="00802EC0"/>
    <w:rsid w:val="00816F58"/>
    <w:rsid w:val="0082049D"/>
    <w:rsid w:val="008231EA"/>
    <w:rsid w:val="00833B5F"/>
    <w:rsid w:val="00834BD4"/>
    <w:rsid w:val="008375BA"/>
    <w:rsid w:val="00841BB2"/>
    <w:rsid w:val="00843563"/>
    <w:rsid w:val="008455EA"/>
    <w:rsid w:val="00846409"/>
    <w:rsid w:val="00852520"/>
    <w:rsid w:val="00854489"/>
    <w:rsid w:val="0087268E"/>
    <w:rsid w:val="00892EDA"/>
    <w:rsid w:val="008A3DCE"/>
    <w:rsid w:val="008A4AFB"/>
    <w:rsid w:val="008A6559"/>
    <w:rsid w:val="008F1874"/>
    <w:rsid w:val="008F6815"/>
    <w:rsid w:val="008F69B3"/>
    <w:rsid w:val="008F75B1"/>
    <w:rsid w:val="00905FAA"/>
    <w:rsid w:val="00913596"/>
    <w:rsid w:val="00914345"/>
    <w:rsid w:val="00916533"/>
    <w:rsid w:val="009239CE"/>
    <w:rsid w:val="009277FA"/>
    <w:rsid w:val="00930047"/>
    <w:rsid w:val="00930990"/>
    <w:rsid w:val="0093193F"/>
    <w:rsid w:val="00932D3B"/>
    <w:rsid w:val="00936DCE"/>
    <w:rsid w:val="00940EE4"/>
    <w:rsid w:val="00945802"/>
    <w:rsid w:val="0094700C"/>
    <w:rsid w:val="00951374"/>
    <w:rsid w:val="009564D5"/>
    <w:rsid w:val="00962399"/>
    <w:rsid w:val="0096329A"/>
    <w:rsid w:val="00964137"/>
    <w:rsid w:val="0096593E"/>
    <w:rsid w:val="00966BBC"/>
    <w:rsid w:val="00976EA8"/>
    <w:rsid w:val="00980EAA"/>
    <w:rsid w:val="00981FF3"/>
    <w:rsid w:val="00985A21"/>
    <w:rsid w:val="009916DB"/>
    <w:rsid w:val="00997539"/>
    <w:rsid w:val="009C6151"/>
    <w:rsid w:val="009C7D1C"/>
    <w:rsid w:val="009D467E"/>
    <w:rsid w:val="009D5631"/>
    <w:rsid w:val="009D6A5E"/>
    <w:rsid w:val="009E0112"/>
    <w:rsid w:val="009E06B1"/>
    <w:rsid w:val="009E2CE6"/>
    <w:rsid w:val="009E429D"/>
    <w:rsid w:val="00A17FAD"/>
    <w:rsid w:val="00A47A5A"/>
    <w:rsid w:val="00A567DB"/>
    <w:rsid w:val="00A60FE1"/>
    <w:rsid w:val="00A6744E"/>
    <w:rsid w:val="00A67CB8"/>
    <w:rsid w:val="00A72EBC"/>
    <w:rsid w:val="00A7487D"/>
    <w:rsid w:val="00A74DDC"/>
    <w:rsid w:val="00AC0059"/>
    <w:rsid w:val="00AC0C54"/>
    <w:rsid w:val="00AC5E96"/>
    <w:rsid w:val="00AD721E"/>
    <w:rsid w:val="00AF1DD8"/>
    <w:rsid w:val="00B037F2"/>
    <w:rsid w:val="00B07196"/>
    <w:rsid w:val="00B17F25"/>
    <w:rsid w:val="00B22A3F"/>
    <w:rsid w:val="00B31FD3"/>
    <w:rsid w:val="00B43E59"/>
    <w:rsid w:val="00B51436"/>
    <w:rsid w:val="00B55A27"/>
    <w:rsid w:val="00B60C58"/>
    <w:rsid w:val="00B6224E"/>
    <w:rsid w:val="00B77CE1"/>
    <w:rsid w:val="00B83365"/>
    <w:rsid w:val="00B8381B"/>
    <w:rsid w:val="00B91989"/>
    <w:rsid w:val="00BA743A"/>
    <w:rsid w:val="00BB3A9C"/>
    <w:rsid w:val="00BC2098"/>
    <w:rsid w:val="00BD14D8"/>
    <w:rsid w:val="00BD60B2"/>
    <w:rsid w:val="00BE3FCC"/>
    <w:rsid w:val="00BE6FC2"/>
    <w:rsid w:val="00C01E41"/>
    <w:rsid w:val="00C13543"/>
    <w:rsid w:val="00C21977"/>
    <w:rsid w:val="00C30A8D"/>
    <w:rsid w:val="00C31B20"/>
    <w:rsid w:val="00C31C05"/>
    <w:rsid w:val="00C37B64"/>
    <w:rsid w:val="00C41A06"/>
    <w:rsid w:val="00C42F3E"/>
    <w:rsid w:val="00C46DC4"/>
    <w:rsid w:val="00C60435"/>
    <w:rsid w:val="00C636A6"/>
    <w:rsid w:val="00C63874"/>
    <w:rsid w:val="00C64451"/>
    <w:rsid w:val="00C70D08"/>
    <w:rsid w:val="00C714ED"/>
    <w:rsid w:val="00C832BA"/>
    <w:rsid w:val="00C833DD"/>
    <w:rsid w:val="00C841C9"/>
    <w:rsid w:val="00C87A41"/>
    <w:rsid w:val="00CB6201"/>
    <w:rsid w:val="00CC1814"/>
    <w:rsid w:val="00CC72C0"/>
    <w:rsid w:val="00CD4456"/>
    <w:rsid w:val="00CD47BF"/>
    <w:rsid w:val="00CE2C35"/>
    <w:rsid w:val="00CE3DD8"/>
    <w:rsid w:val="00CE49D5"/>
    <w:rsid w:val="00CE5E96"/>
    <w:rsid w:val="00D04FFB"/>
    <w:rsid w:val="00D100EB"/>
    <w:rsid w:val="00D146D5"/>
    <w:rsid w:val="00D14D86"/>
    <w:rsid w:val="00D14E17"/>
    <w:rsid w:val="00D21BDC"/>
    <w:rsid w:val="00D24175"/>
    <w:rsid w:val="00D241B2"/>
    <w:rsid w:val="00D6027A"/>
    <w:rsid w:val="00D71244"/>
    <w:rsid w:val="00D76B64"/>
    <w:rsid w:val="00D95491"/>
    <w:rsid w:val="00D95E07"/>
    <w:rsid w:val="00D97B21"/>
    <w:rsid w:val="00DA2274"/>
    <w:rsid w:val="00DB1BB6"/>
    <w:rsid w:val="00DB4642"/>
    <w:rsid w:val="00DB74A0"/>
    <w:rsid w:val="00DC22B9"/>
    <w:rsid w:val="00DC46DA"/>
    <w:rsid w:val="00DC678A"/>
    <w:rsid w:val="00DD3CF7"/>
    <w:rsid w:val="00DE1CB1"/>
    <w:rsid w:val="00DE2E0E"/>
    <w:rsid w:val="00E05603"/>
    <w:rsid w:val="00E104AA"/>
    <w:rsid w:val="00E15867"/>
    <w:rsid w:val="00E20E79"/>
    <w:rsid w:val="00E228D9"/>
    <w:rsid w:val="00E260E0"/>
    <w:rsid w:val="00E263B3"/>
    <w:rsid w:val="00E50F74"/>
    <w:rsid w:val="00E54CB7"/>
    <w:rsid w:val="00E63C6F"/>
    <w:rsid w:val="00E7039B"/>
    <w:rsid w:val="00E727D2"/>
    <w:rsid w:val="00E7445A"/>
    <w:rsid w:val="00E75E93"/>
    <w:rsid w:val="00E7789B"/>
    <w:rsid w:val="00E77A23"/>
    <w:rsid w:val="00E80658"/>
    <w:rsid w:val="00E82846"/>
    <w:rsid w:val="00E87642"/>
    <w:rsid w:val="00E95A03"/>
    <w:rsid w:val="00E95FA8"/>
    <w:rsid w:val="00EB2650"/>
    <w:rsid w:val="00EB505D"/>
    <w:rsid w:val="00EC00EA"/>
    <w:rsid w:val="00EC085F"/>
    <w:rsid w:val="00EC1021"/>
    <w:rsid w:val="00EC612E"/>
    <w:rsid w:val="00ED0179"/>
    <w:rsid w:val="00ED116C"/>
    <w:rsid w:val="00ED357C"/>
    <w:rsid w:val="00ED4287"/>
    <w:rsid w:val="00ED6DD3"/>
    <w:rsid w:val="00ED7182"/>
    <w:rsid w:val="00EE0966"/>
    <w:rsid w:val="00EE10DB"/>
    <w:rsid w:val="00EE4786"/>
    <w:rsid w:val="00EE618A"/>
    <w:rsid w:val="00EF0AA4"/>
    <w:rsid w:val="00EF2D51"/>
    <w:rsid w:val="00EF31DB"/>
    <w:rsid w:val="00F04C12"/>
    <w:rsid w:val="00F06896"/>
    <w:rsid w:val="00F223F5"/>
    <w:rsid w:val="00F26339"/>
    <w:rsid w:val="00F37B8E"/>
    <w:rsid w:val="00F41C37"/>
    <w:rsid w:val="00F41CB4"/>
    <w:rsid w:val="00F41EC9"/>
    <w:rsid w:val="00F4302F"/>
    <w:rsid w:val="00F437BE"/>
    <w:rsid w:val="00F443D6"/>
    <w:rsid w:val="00F50154"/>
    <w:rsid w:val="00F50F4E"/>
    <w:rsid w:val="00F575C5"/>
    <w:rsid w:val="00F61BA8"/>
    <w:rsid w:val="00F65205"/>
    <w:rsid w:val="00F67461"/>
    <w:rsid w:val="00F6770A"/>
    <w:rsid w:val="00F750E0"/>
    <w:rsid w:val="00F824C2"/>
    <w:rsid w:val="00F863D9"/>
    <w:rsid w:val="00F905C7"/>
    <w:rsid w:val="00F91E51"/>
    <w:rsid w:val="00FA0A8C"/>
    <w:rsid w:val="00FA5006"/>
    <w:rsid w:val="00FB28AB"/>
    <w:rsid w:val="00FB6B9B"/>
    <w:rsid w:val="00FB6C8D"/>
    <w:rsid w:val="00FC0BB0"/>
    <w:rsid w:val="00FC61FB"/>
    <w:rsid w:val="00FD1ED3"/>
    <w:rsid w:val="00FD2D3A"/>
    <w:rsid w:val="00FD616B"/>
    <w:rsid w:val="00FD6267"/>
    <w:rsid w:val="00FE16E1"/>
    <w:rsid w:val="00FE6337"/>
    <w:rsid w:val="00FF04E4"/>
    <w:rsid w:val="00FF2448"/>
    <w:rsid w:val="00FF452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4D5E"/>
  <w15:docId w15:val="{C98A7111-004B-45F0-B9A6-609582A8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51ED0"/>
    <w:pPr>
      <w:keepNext/>
      <w:pBdr>
        <w:bottom w:val="single" w:sz="4" w:space="1" w:color="auto"/>
      </w:pBdr>
      <w:spacing w:after="240"/>
      <w:outlineLvl w:val="0"/>
    </w:pPr>
    <w:rPr>
      <w:rFonts w:ascii="Cambria" w:hAnsi="Cambria"/>
      <w:b/>
      <w:bCs/>
      <w:color w:val="B1366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E4786"/>
    <w:pPr>
      <w:keepNext/>
      <w:numPr>
        <w:ilvl w:val="1"/>
        <w:numId w:val="1"/>
      </w:numPr>
      <w:spacing w:before="120" w:after="120"/>
      <w:outlineLvl w:val="1"/>
    </w:pPr>
    <w:rPr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EE4786"/>
    <w:pPr>
      <w:keepNext/>
      <w:numPr>
        <w:ilvl w:val="2"/>
        <w:numId w:val="1"/>
      </w:numPr>
      <w:spacing w:before="360" w:after="240"/>
      <w:outlineLvl w:val="2"/>
    </w:pPr>
    <w:rPr>
      <w:rFonts w:eastAsia="SimSun" w:cs="Arial"/>
      <w:b/>
      <w:bCs/>
      <w:i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E4786"/>
    <w:pPr>
      <w:keepNext/>
      <w:numPr>
        <w:ilvl w:val="3"/>
        <w:numId w:val="1"/>
      </w:numPr>
      <w:spacing w:after="120"/>
      <w:outlineLvl w:val="3"/>
    </w:pPr>
  </w:style>
  <w:style w:type="paragraph" w:styleId="Titre5">
    <w:name w:val="heading 5"/>
    <w:basedOn w:val="Normal"/>
    <w:next w:val="Normal"/>
    <w:link w:val="Titre5Car"/>
    <w:semiHidden/>
    <w:unhideWhenUsed/>
    <w:qFormat/>
    <w:rsid w:val="00EE4786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E4786"/>
    <w:pPr>
      <w:spacing w:before="240" w:after="60"/>
      <w:ind w:left="1152" w:hanging="1152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E4786"/>
    <w:pPr>
      <w:spacing w:before="240" w:after="60"/>
      <w:ind w:left="1296" w:hanging="1296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E4786"/>
    <w:pPr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E4786"/>
    <w:pPr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B7A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B7A5A"/>
  </w:style>
  <w:style w:type="paragraph" w:styleId="Pieddepage">
    <w:name w:val="footer"/>
    <w:basedOn w:val="Normal"/>
    <w:link w:val="PieddepageCar"/>
    <w:uiPriority w:val="99"/>
    <w:unhideWhenUsed/>
    <w:rsid w:val="006B7A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A5A"/>
  </w:style>
  <w:style w:type="table" w:styleId="Grilledutableau">
    <w:name w:val="Table Grid"/>
    <w:basedOn w:val="TableauNormal"/>
    <w:uiPriority w:val="59"/>
    <w:rsid w:val="006B7A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38607A"/>
    <w:rPr>
      <w:color w:val="0000FF"/>
      <w:u w:val="single"/>
    </w:rPr>
  </w:style>
  <w:style w:type="paragraph" w:customStyle="1" w:styleId="Mparagraphetableau">
    <w:name w:val="M_paragraphe_tableau"/>
    <w:basedOn w:val="Normal"/>
    <w:rsid w:val="0038607A"/>
    <w:pPr>
      <w:suppressAutoHyphens/>
      <w:spacing w:before="60" w:after="60"/>
      <w:ind w:left="57" w:right="57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Mparagraphetableaucentre">
    <w:name w:val="M_paragraphe_tableau_centre"/>
    <w:basedOn w:val="Mparagraphetableau"/>
    <w:rsid w:val="0038607A"/>
    <w:pPr>
      <w:jc w:val="center"/>
    </w:pPr>
  </w:style>
  <w:style w:type="paragraph" w:customStyle="1" w:styleId="MtitretableaucentreGO">
    <w:name w:val="M_titre_tableau_centre_GO"/>
    <w:basedOn w:val="Normal"/>
    <w:rsid w:val="0038607A"/>
    <w:pPr>
      <w:suppressAutoHyphens/>
      <w:spacing w:before="120" w:after="120"/>
      <w:ind w:left="57" w:right="57"/>
      <w:jc w:val="center"/>
    </w:pPr>
    <w:rPr>
      <w:rFonts w:ascii="Arial" w:eastAsia="Arial" w:hAnsi="Arial"/>
      <w:b/>
      <w:bCs/>
      <w:szCs w:val="24"/>
      <w:lang w:eastAsia="ar-SA"/>
    </w:rPr>
  </w:style>
  <w:style w:type="paragraph" w:customStyle="1" w:styleId="TitrePageDeGarde">
    <w:name w:val="TitrePageDeGarde"/>
    <w:basedOn w:val="En-tte"/>
    <w:link w:val="TitrePageDeGardeCar"/>
    <w:qFormat/>
    <w:rsid w:val="00EE4786"/>
    <w:pPr>
      <w:jc w:val="center"/>
    </w:pPr>
    <w:rPr>
      <w:b/>
      <w:color w:val="B13660"/>
      <w:sz w:val="48"/>
    </w:rPr>
  </w:style>
  <w:style w:type="paragraph" w:customStyle="1" w:styleId="SousTitrePageDeGarde">
    <w:name w:val="SousTitrePageDeGarde"/>
    <w:basedOn w:val="Normal"/>
    <w:link w:val="SousTitrePageDeGardeCar"/>
    <w:qFormat/>
    <w:rsid w:val="00EE4786"/>
    <w:pPr>
      <w:jc w:val="center"/>
    </w:pPr>
    <w:rPr>
      <w:b/>
      <w:sz w:val="36"/>
      <w:szCs w:val="36"/>
    </w:rPr>
  </w:style>
  <w:style w:type="character" w:customStyle="1" w:styleId="TitrePageDeGardeCar">
    <w:name w:val="TitrePageDeGarde Car"/>
    <w:basedOn w:val="En-tteCar"/>
    <w:link w:val="TitrePageDeGarde"/>
    <w:rsid w:val="00EE4786"/>
    <w:rPr>
      <w:b/>
      <w:color w:val="B13660"/>
      <w:sz w:val="48"/>
      <w:szCs w:val="22"/>
    </w:rPr>
  </w:style>
  <w:style w:type="paragraph" w:customStyle="1" w:styleId="TitreTableau">
    <w:name w:val="TitreTableau"/>
    <w:basedOn w:val="Normal"/>
    <w:link w:val="TitreTableauCar"/>
    <w:qFormat/>
    <w:rsid w:val="00EE4786"/>
    <w:pPr>
      <w:keepNext/>
      <w:keepLines/>
      <w:shd w:val="clear" w:color="auto" w:fill="666666"/>
      <w:tabs>
        <w:tab w:val="left" w:pos="57"/>
        <w:tab w:val="left" w:pos="114"/>
        <w:tab w:val="left" w:pos="624"/>
      </w:tabs>
      <w:ind w:left="115" w:right="567"/>
    </w:pPr>
    <w:rPr>
      <w:b/>
      <w:color w:val="FFFFFF" w:themeColor="background1"/>
      <w:sz w:val="20"/>
      <w:szCs w:val="28"/>
      <w:lang w:val="en-US"/>
    </w:rPr>
  </w:style>
  <w:style w:type="character" w:customStyle="1" w:styleId="SousTitrePageDeGardeCar">
    <w:name w:val="SousTitrePageDeGarde Car"/>
    <w:basedOn w:val="Policepardfaut"/>
    <w:link w:val="SousTitrePageDeGarde"/>
    <w:rsid w:val="00EE4786"/>
    <w:rPr>
      <w:b/>
      <w:sz w:val="36"/>
      <w:szCs w:val="36"/>
    </w:rPr>
  </w:style>
  <w:style w:type="character" w:customStyle="1" w:styleId="TitreTableauCar">
    <w:name w:val="TitreTableau Car"/>
    <w:basedOn w:val="Policepardfaut"/>
    <w:link w:val="TitreTableau"/>
    <w:rsid w:val="00EE4786"/>
    <w:rPr>
      <w:rFonts w:eastAsiaTheme="minorHAnsi" w:cstheme="minorBidi"/>
      <w:b/>
      <w:color w:val="FFFFFF" w:themeColor="background1"/>
      <w:szCs w:val="28"/>
      <w:shd w:val="clear" w:color="auto" w:fill="666666"/>
      <w:lang w:val="en-US" w:eastAsia="en-US"/>
    </w:rPr>
  </w:style>
  <w:style w:type="character" w:customStyle="1" w:styleId="Titre1Car">
    <w:name w:val="Titre 1 Car"/>
    <w:basedOn w:val="Policepardfaut"/>
    <w:link w:val="Titre1"/>
    <w:rsid w:val="00051ED0"/>
    <w:rPr>
      <w:rFonts w:ascii="Cambria" w:eastAsiaTheme="minorHAnsi" w:hAnsi="Cambria" w:cstheme="minorBidi"/>
      <w:b/>
      <w:bCs/>
      <w:color w:val="B13660"/>
      <w:kern w:val="32"/>
      <w:sz w:val="32"/>
      <w:szCs w:val="3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78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Titre2Car">
    <w:name w:val="Titre 2 Car"/>
    <w:basedOn w:val="Policepardfaut"/>
    <w:link w:val="Titre2"/>
    <w:rsid w:val="00EE4786"/>
    <w:rPr>
      <w:rFonts w:asciiTheme="minorHAnsi" w:eastAsiaTheme="minorHAnsi" w:hAnsiTheme="minorHAnsi" w:cstheme="minorBidi"/>
      <w:b/>
      <w:bCs/>
      <w:sz w:val="24"/>
      <w:szCs w:val="26"/>
      <w:lang w:eastAsia="en-US"/>
    </w:rPr>
  </w:style>
  <w:style w:type="character" w:customStyle="1" w:styleId="Titre3Car">
    <w:name w:val="Titre 3 Car"/>
    <w:basedOn w:val="Policepardfaut"/>
    <w:link w:val="Titre3"/>
    <w:rsid w:val="00EE4786"/>
    <w:rPr>
      <w:rFonts w:asciiTheme="minorHAnsi" w:eastAsia="SimSun" w:hAnsiTheme="minorHAnsi" w:cs="Arial"/>
      <w:b/>
      <w:bCs/>
      <w:i/>
      <w:sz w:val="22"/>
      <w:szCs w:val="2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EE47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EE478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EE4786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EE4786"/>
    <w:rPr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EE478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EE4786"/>
    <w:rPr>
      <w:rFonts w:ascii="Cambria" w:hAnsi="Cambria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E2543B"/>
    <w:pPr>
      <w:spacing w:before="120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2543B"/>
    <w:pPr>
      <w:spacing w:before="120"/>
      <w:ind w:left="22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E2543B"/>
    <w:pPr>
      <w:ind w:left="44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4786"/>
    <w:pPr>
      <w:ind w:left="708"/>
    </w:pPr>
  </w:style>
  <w:style w:type="paragraph" w:styleId="Notedebasdepage">
    <w:name w:val="footnote text"/>
    <w:basedOn w:val="Normal"/>
    <w:link w:val="NotedebasdepageCar"/>
    <w:semiHidden/>
    <w:rsid w:val="00A312E5"/>
    <w:pPr>
      <w:spacing w:before="120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12E5"/>
    <w:rPr>
      <w:rFonts w:ascii="Arial" w:hAnsi="Arial"/>
    </w:rPr>
  </w:style>
  <w:style w:type="character" w:styleId="Appelnotedebasdep">
    <w:name w:val="footnote reference"/>
    <w:basedOn w:val="Policepardfaut"/>
    <w:semiHidden/>
    <w:rsid w:val="00A312E5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6BE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6BE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B7ABE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A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B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5D021A"/>
    <w:pPr>
      <w:spacing w:after="120"/>
      <w:ind w:firstLine="709"/>
    </w:pPr>
  </w:style>
  <w:style w:type="character" w:customStyle="1" w:styleId="CorpsdetexteCar">
    <w:name w:val="Corps de texte Car"/>
    <w:basedOn w:val="Policepardfaut"/>
    <w:link w:val="Corpsdetexte"/>
    <w:uiPriority w:val="99"/>
    <w:rsid w:val="005D021A"/>
    <w:rPr>
      <w:sz w:val="22"/>
      <w:szCs w:val="22"/>
    </w:rPr>
  </w:style>
  <w:style w:type="paragraph" w:customStyle="1" w:styleId="Standard">
    <w:name w:val="Standard"/>
    <w:rsid w:val="00986C8C"/>
    <w:pPr>
      <w:widowControl w:val="0"/>
      <w:autoSpaceDE w:val="0"/>
      <w:autoSpaceDN w:val="0"/>
      <w:adjustRightInd w:val="0"/>
    </w:pPr>
    <w:rPr>
      <w:rFonts w:ascii="Arial" w:hAnsi="WenQuanYi Micro Hei" w:cs="Arial"/>
      <w:kern w:val="1"/>
      <w:sz w:val="24"/>
      <w:szCs w:val="24"/>
      <w:lang w:eastAsia="zh-CN" w:bidi="hi-IN"/>
    </w:rPr>
  </w:style>
  <w:style w:type="table" w:customStyle="1" w:styleId="ScrollTableNormal">
    <w:name w:val="Scroll Table Normal"/>
    <w:basedOn w:val="TableauNormal"/>
    <w:uiPriority w:val="99"/>
    <w:rsid w:val="00120D73"/>
    <w:pPr>
      <w:ind w:left="115"/>
    </w:pPr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color w:val="BE42AC"/>
        <w:sz w:val="22"/>
      </w:rPr>
      <w:tblPr/>
      <w:tcPr>
        <w:shd w:val="clear" w:color="auto" w:fill="E5DFEC" w:themeFill="accent4" w:themeFillTint="33"/>
        <w:vAlign w:val="center"/>
      </w:tcPr>
    </w:tblStylePr>
    <w:tblStylePr w:type="firstCol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B2B2B2"/>
        <w:vAlign w:val="center"/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FD7D20"/>
    <w:pPr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D7D20"/>
    <w:pPr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D7D20"/>
    <w:pPr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D7D20"/>
    <w:pPr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D7D20"/>
    <w:pPr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D7D20"/>
    <w:pPr>
      <w:ind w:left="1760"/>
    </w:pPr>
    <w:rPr>
      <w:sz w:val="20"/>
      <w:szCs w:val="20"/>
    </w:rPr>
  </w:style>
  <w:style w:type="table" w:styleId="Trameclaire-Accent3">
    <w:name w:val="Light Shading Accent 3"/>
    <w:basedOn w:val="TableauNormal"/>
    <w:uiPriority w:val="60"/>
    <w:rsid w:val="00131C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2-Accent4">
    <w:name w:val="Medium Shading 2 Accent 4"/>
    <w:basedOn w:val="TableauNormal"/>
    <w:uiPriority w:val="64"/>
    <w:rsid w:val="00131C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rsid w:val="00CB62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NormalWeb">
    <w:name w:val="Normal (Web)"/>
    <w:basedOn w:val="Normal"/>
    <w:uiPriority w:val="99"/>
    <w:unhideWhenUsed/>
    <w:rsid w:val="009470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4700C"/>
    <w:rPr>
      <w:color w:val="800080" w:themeColor="followedHyperlink"/>
      <w:u w:val="single"/>
    </w:rPr>
  </w:style>
  <w:style w:type="character" w:customStyle="1" w:styleId="parent">
    <w:name w:val="parent"/>
    <w:basedOn w:val="Policepardfaut"/>
    <w:rsid w:val="00D100EB"/>
  </w:style>
  <w:style w:type="paragraph" w:styleId="Retraitnormal">
    <w:name w:val="Normal Indent"/>
    <w:basedOn w:val="Normal"/>
    <w:rsid w:val="00DC46DA"/>
    <w:pPr>
      <w:spacing w:before="200"/>
      <w:ind w:left="708"/>
    </w:pPr>
    <w:rPr>
      <w:sz w:val="20"/>
      <w:szCs w:val="20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56A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6A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AA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A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AA7"/>
    <w:rPr>
      <w:b/>
      <w:bCs/>
    </w:rPr>
  </w:style>
  <w:style w:type="character" w:customStyle="1" w:styleId="RoseFramboise">
    <w:name w:val="Rose Framboise"/>
    <w:uiPriority w:val="1"/>
    <w:qFormat/>
    <w:rsid w:val="00EE4786"/>
    <w:rPr>
      <w:color w:val="B13660"/>
    </w:rPr>
  </w:style>
  <w:style w:type="character" w:customStyle="1" w:styleId="titre-content1">
    <w:name w:val="titre-content1"/>
    <w:basedOn w:val="Policepardfaut"/>
    <w:rsid w:val="007E0B27"/>
    <w:rPr>
      <w:rFonts w:ascii="inherit" w:hAnsi="inherit" w:hint="default"/>
    </w:rPr>
  </w:style>
  <w:style w:type="table" w:customStyle="1" w:styleId="TableGrid1">
    <w:name w:val="Table Grid_1"/>
    <w:basedOn w:val="TableNormal1"/>
    <w:uiPriority w:val="59"/>
    <w:rsid w:val="00E868FB"/>
    <w:tblPr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rsid w:val="00EF7B96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2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2E0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8.jpg@01D6AB95.336A75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cid:image001.jpg@01D6AB95.336A7560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E7CF-D679-4C39-8641-29F4D61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Désactivation de la saisie du collège de secteur, des voeux, de l'édition du volet 2 et de la validation de la saisie par les DSDEN</vt:lpstr>
    </vt:vector>
  </TitlesOfParts>
  <Company>Ministère de l'Education Nationale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Désactivation de la saisie du collège de secteur, des voeux, de l'édition du volet 2 et de la validation de la saisie par les DSDEN</dc:title>
  <dc:subject>Spécifications fonctionnelles détaillées</dc:subject>
  <dc:creator>ltrouy</dc:creator>
  <cp:lastModifiedBy>SABINE JAOUEN</cp:lastModifiedBy>
  <cp:revision>4</cp:revision>
  <cp:lastPrinted>2024-11-27T17:37:00Z</cp:lastPrinted>
  <dcterms:created xsi:type="dcterms:W3CDTF">2024-11-29T15:42:00Z</dcterms:created>
  <dcterms:modified xsi:type="dcterms:W3CDTF">2024-11-29T15:42:00Z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Affelnet 6ème</vt:lpwstr>
  </property>
  <property fmtid="{D5CDD505-2E9C-101B-9397-08002B2CF9AE}" pid="3" name="Date modification">
    <vt:lpwstr>28/01/2015</vt:lpwstr>
  </property>
  <property fmtid="{D5CDD505-2E9C-101B-9397-08002B2CF9AE}" pid="4" name="Statut">
    <vt:lpwstr>A valider</vt:lpwstr>
  </property>
  <property fmtid="{D5CDD505-2E9C-101B-9397-08002B2CF9AE}" pid="5" name="Version">
    <vt:lpwstr>15.1a</vt:lpwstr>
  </property>
</Properties>
</file>