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70A019" w14:textId="77777777" w:rsidR="00A12834" w:rsidRDefault="00A12834" w:rsidP="0060508C">
      <w:pPr>
        <w:pStyle w:val="ECEbordure"/>
        <w:jc w:val="center"/>
        <w:rPr>
          <w:b/>
          <w:sz w:val="24"/>
          <w:szCs w:val="24"/>
        </w:rPr>
      </w:pPr>
      <w:r w:rsidRPr="007146B9">
        <w:rPr>
          <w:b/>
          <w:sz w:val="24"/>
          <w:szCs w:val="24"/>
        </w:rPr>
        <w:t xml:space="preserve">BACCALAURÉAT </w:t>
      </w:r>
      <w:r w:rsidR="007146B9" w:rsidRPr="007146B9">
        <w:rPr>
          <w:b/>
          <w:sz w:val="24"/>
          <w:szCs w:val="24"/>
        </w:rPr>
        <w:t>G</w:t>
      </w:r>
      <w:r w:rsidR="007146B9" w:rsidRPr="007146B9">
        <w:rPr>
          <w:rFonts w:eastAsia="Arial Unicode MS"/>
          <w:b/>
          <w:sz w:val="24"/>
          <w:szCs w:val="24"/>
        </w:rPr>
        <w:t>É</w:t>
      </w:r>
      <w:r w:rsidR="007146B9" w:rsidRPr="007146B9">
        <w:rPr>
          <w:b/>
          <w:sz w:val="24"/>
          <w:szCs w:val="24"/>
        </w:rPr>
        <w:t>N</w:t>
      </w:r>
      <w:r w:rsidR="007146B9" w:rsidRPr="007146B9">
        <w:rPr>
          <w:rFonts w:eastAsia="Arial Unicode MS"/>
          <w:b/>
          <w:sz w:val="24"/>
          <w:szCs w:val="24"/>
        </w:rPr>
        <w:t>É</w:t>
      </w:r>
      <w:r w:rsidR="007146B9" w:rsidRPr="007146B9">
        <w:rPr>
          <w:b/>
          <w:sz w:val="24"/>
          <w:szCs w:val="24"/>
        </w:rPr>
        <w:t>RAL</w:t>
      </w:r>
    </w:p>
    <w:p w14:paraId="69BAB5D9" w14:textId="77777777" w:rsidR="007146B9" w:rsidRDefault="007146B9" w:rsidP="0060508C">
      <w:pPr>
        <w:pStyle w:val="ECEbordure"/>
        <w:jc w:val="center"/>
        <w:rPr>
          <w:b/>
          <w:sz w:val="24"/>
          <w:szCs w:val="24"/>
        </w:rPr>
      </w:pPr>
    </w:p>
    <w:p w14:paraId="3ADF2CB6" w14:textId="77777777" w:rsidR="007146B9" w:rsidRPr="007146B9" w:rsidRDefault="007146B9" w:rsidP="0060508C">
      <w:pPr>
        <w:pStyle w:val="ECEbordure"/>
        <w:jc w:val="center"/>
        <w:rPr>
          <w:b/>
          <w:sz w:val="24"/>
          <w:szCs w:val="24"/>
        </w:rPr>
      </w:pPr>
      <w:r w:rsidRPr="007146B9">
        <w:rPr>
          <w:rFonts w:eastAsia="Arial Unicode MS"/>
          <w:b/>
          <w:sz w:val="24"/>
          <w:szCs w:val="24"/>
        </w:rPr>
        <w:t>É</w:t>
      </w:r>
      <w:r>
        <w:rPr>
          <w:rFonts w:eastAsia="Arial Unicode MS"/>
          <w:b/>
          <w:sz w:val="24"/>
          <w:szCs w:val="24"/>
        </w:rPr>
        <w:t>preuve pratique de l’enseignement de spécialité physique-chimie</w:t>
      </w:r>
    </w:p>
    <w:p w14:paraId="1EC304A8" w14:textId="77777777" w:rsidR="00A12834" w:rsidRPr="0060508C" w:rsidRDefault="00A12834" w:rsidP="0060508C">
      <w:pPr>
        <w:pStyle w:val="ECEbordure"/>
        <w:jc w:val="center"/>
        <w:rPr>
          <w:b/>
          <w:sz w:val="24"/>
          <w:szCs w:val="24"/>
        </w:rPr>
      </w:pPr>
      <w:r w:rsidRPr="0060508C">
        <w:rPr>
          <w:b/>
          <w:sz w:val="24"/>
          <w:szCs w:val="24"/>
        </w:rPr>
        <w:t>Évaluation des Compétences Expérimentales</w:t>
      </w:r>
    </w:p>
    <w:p w14:paraId="3A965FE6" w14:textId="77777777" w:rsidR="00A12834" w:rsidRPr="0060508C" w:rsidRDefault="00A12834" w:rsidP="0060508C">
      <w:pPr>
        <w:pStyle w:val="ECEbordure"/>
        <w:jc w:val="center"/>
      </w:pPr>
    </w:p>
    <w:p w14:paraId="35E9BD3E" w14:textId="77777777" w:rsidR="00A12834" w:rsidRPr="0060508C" w:rsidRDefault="00A12834" w:rsidP="007146B9">
      <w:pPr>
        <w:pStyle w:val="ECEbordure"/>
        <w:jc w:val="center"/>
      </w:pPr>
      <w:r w:rsidRPr="0060508C">
        <w:t>Ce</w:t>
      </w:r>
      <w:r w:rsidR="00A07EA8">
        <w:t>tte</w:t>
      </w:r>
      <w:r w:rsidRPr="0060508C">
        <w:t xml:space="preserve"> </w:t>
      </w:r>
      <w:r w:rsidR="00A07EA8">
        <w:t>situation d’évaluation</w:t>
      </w:r>
      <w:r w:rsidRPr="0060508C">
        <w:t xml:space="preserve"> fait p</w:t>
      </w:r>
      <w:r w:rsidR="007146B9">
        <w:t>artie de la banque nationale.</w:t>
      </w:r>
    </w:p>
    <w:p w14:paraId="630DC053" w14:textId="77777777" w:rsidR="00A12834" w:rsidRPr="0060508C" w:rsidRDefault="00A12834" w:rsidP="0060508C">
      <w:pPr>
        <w:pStyle w:val="ECEbordure"/>
        <w:jc w:val="center"/>
      </w:pPr>
    </w:p>
    <w:p w14:paraId="219810F6" w14:textId="77777777" w:rsidR="0008058B" w:rsidRDefault="0008058B" w:rsidP="008A2C45">
      <w:pPr>
        <w:pStyle w:val="ECEcorps"/>
      </w:pPr>
    </w:p>
    <w:p w14:paraId="61CF7AEB" w14:textId="77777777" w:rsidR="00E26870" w:rsidRPr="00244F93" w:rsidRDefault="00E26870" w:rsidP="00BE125B">
      <w:pPr>
        <w:pStyle w:val="ECEfiche"/>
        <w:pBdr>
          <w:right w:val="single" w:sz="12" w:space="0" w:color="auto"/>
        </w:pBdr>
        <w:ind w:left="142" w:right="139"/>
        <w:rPr>
          <w:b/>
        </w:rPr>
      </w:pPr>
      <w:bookmarkStart w:id="0" w:name="_Toc482638813"/>
      <w:bookmarkStart w:id="1" w:name="_Toc500182690"/>
      <w:bookmarkStart w:id="2" w:name="_Toc379291742"/>
      <w:bookmarkStart w:id="3" w:name="_Toc266361605"/>
      <w:bookmarkStart w:id="4" w:name="_Toc469923078"/>
      <w:r w:rsidRPr="00E26870">
        <w:t>ÉNONCÉ DESTINÉ AU CANDIDAT</w:t>
      </w:r>
      <w:bookmarkEnd w:id="0"/>
      <w:bookmarkEnd w:id="1"/>
    </w:p>
    <w:p w14:paraId="6FAB6322" w14:textId="77777777" w:rsidR="00E26870" w:rsidRDefault="00E26870" w:rsidP="00E26870">
      <w:pPr>
        <w:pStyle w:val="ECEcorps"/>
      </w:pPr>
    </w:p>
    <w:tbl>
      <w:tblPr>
        <w:tblW w:w="0" w:type="auto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4933"/>
        <w:gridCol w:w="4933"/>
      </w:tblGrid>
      <w:tr w:rsidR="00E26870" w14:paraId="39909A4E" w14:textId="77777777" w:rsidTr="00527A98">
        <w:trPr>
          <w:jc w:val="center"/>
        </w:trPr>
        <w:tc>
          <w:tcPr>
            <w:tcW w:w="493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D07006C" w14:textId="77777777" w:rsidR="00E26870" w:rsidRDefault="00E26870" w:rsidP="00527A98">
            <w:pPr>
              <w:pStyle w:val="ECEcorps"/>
            </w:pPr>
            <w:r w:rsidRPr="002D2F9B">
              <w:t>NOM</w:t>
            </w:r>
            <w:r>
              <w:t xml:space="preserve"> : </w:t>
            </w:r>
          </w:p>
          <w:p w14:paraId="30A7E675" w14:textId="77777777" w:rsidR="00E26870" w:rsidRDefault="00E26870" w:rsidP="00527A98">
            <w:pPr>
              <w:pStyle w:val="ECEcorps"/>
            </w:pPr>
          </w:p>
        </w:tc>
        <w:tc>
          <w:tcPr>
            <w:tcW w:w="493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440EB53" w14:textId="77777777" w:rsidR="00E26870" w:rsidRDefault="00E26870" w:rsidP="00527A98">
            <w:pPr>
              <w:pStyle w:val="ECEcorps"/>
            </w:pPr>
            <w:r w:rsidRPr="002D2F9B">
              <w:t>Prénom</w:t>
            </w:r>
            <w:r>
              <w:t xml:space="preserve"> : </w:t>
            </w:r>
          </w:p>
        </w:tc>
      </w:tr>
      <w:tr w:rsidR="00E26870" w14:paraId="2F0A73B0" w14:textId="77777777" w:rsidTr="00527A98">
        <w:trPr>
          <w:jc w:val="center"/>
        </w:trPr>
        <w:tc>
          <w:tcPr>
            <w:tcW w:w="493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B7C834A" w14:textId="77777777" w:rsidR="00E26870" w:rsidRDefault="00E26870" w:rsidP="00527A98">
            <w:pPr>
              <w:pStyle w:val="ECEcorps"/>
            </w:pPr>
            <w:r w:rsidRPr="002D2F9B">
              <w:t>Centre d’examen</w:t>
            </w:r>
            <w:r>
              <w:t xml:space="preserve"> : </w:t>
            </w:r>
          </w:p>
          <w:p w14:paraId="72C5AFBB" w14:textId="77777777" w:rsidR="00E26870" w:rsidRDefault="00E26870" w:rsidP="00527A98">
            <w:pPr>
              <w:pStyle w:val="ECEcorps"/>
            </w:pPr>
          </w:p>
        </w:tc>
        <w:tc>
          <w:tcPr>
            <w:tcW w:w="493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4F390E5" w14:textId="77777777" w:rsidR="00E26870" w:rsidRDefault="00EF25B5" w:rsidP="00527A98">
            <w:pPr>
              <w:pStyle w:val="ECEcorps"/>
            </w:pPr>
            <w:r>
              <w:t>n°</w:t>
            </w:r>
            <w:r w:rsidR="00E26870" w:rsidRPr="002D2F9B">
              <w:t xml:space="preserve"> d’inscription</w:t>
            </w:r>
            <w:r w:rsidR="00E26870">
              <w:t xml:space="preserve"> : </w:t>
            </w:r>
          </w:p>
        </w:tc>
      </w:tr>
    </w:tbl>
    <w:p w14:paraId="3F050041" w14:textId="77777777" w:rsidR="00E26870" w:rsidRDefault="00E26870" w:rsidP="00E26870">
      <w:pPr>
        <w:pStyle w:val="ECEcorps"/>
      </w:pPr>
    </w:p>
    <w:p w14:paraId="3DE784DF" w14:textId="77777777" w:rsidR="00E26870" w:rsidRDefault="00E26870" w:rsidP="00E26870">
      <w:pPr>
        <w:pStyle w:val="ECEbordure"/>
      </w:pPr>
      <w:r>
        <w:t>Ce</w:t>
      </w:r>
      <w:r w:rsidR="00A07EA8">
        <w:t>tte</w:t>
      </w:r>
      <w:r>
        <w:t xml:space="preserve"> </w:t>
      </w:r>
      <w:r w:rsidR="00A07EA8">
        <w:t>situation d’évaluation</w:t>
      </w:r>
      <w:r>
        <w:t xml:space="preserve"> </w:t>
      </w:r>
      <w:r w:rsidRPr="00966915">
        <w:t xml:space="preserve">comporte </w:t>
      </w:r>
      <w:r w:rsidR="006A71D7" w:rsidRPr="00AA513E">
        <w:rPr>
          <w:b/>
        </w:rPr>
        <w:t>quatre</w:t>
      </w:r>
      <w:r w:rsidRPr="00581077">
        <w:rPr>
          <w:b/>
        </w:rPr>
        <w:t xml:space="preserve"> </w:t>
      </w:r>
      <w:r w:rsidR="00AA513E">
        <w:t>pages</w:t>
      </w:r>
      <w:r w:rsidR="00C2065A">
        <w:t xml:space="preserve"> </w:t>
      </w:r>
      <w:r w:rsidRPr="00C17957">
        <w:t>sur lesquelles le candidat doit consigner ses réponses.</w:t>
      </w:r>
    </w:p>
    <w:p w14:paraId="75E12EE2" w14:textId="77777777" w:rsidR="00E26870" w:rsidRDefault="00E26870" w:rsidP="00E26870">
      <w:pPr>
        <w:pStyle w:val="ECEbordure"/>
      </w:pPr>
      <w:r w:rsidRPr="000F26F2">
        <w:t>Le candidat doit restituer ce document avant de sortir de la salle d'examen</w:t>
      </w:r>
      <w:r w:rsidRPr="00AC5BC7">
        <w:t>.</w:t>
      </w:r>
    </w:p>
    <w:p w14:paraId="5AD08611" w14:textId="77777777" w:rsidR="00E26870" w:rsidRDefault="00E26870" w:rsidP="00E26870">
      <w:pPr>
        <w:pStyle w:val="ECEbordure"/>
      </w:pPr>
    </w:p>
    <w:p w14:paraId="0CB41EA8" w14:textId="77777777" w:rsidR="00E26870" w:rsidRDefault="00E26870" w:rsidP="00E26870">
      <w:pPr>
        <w:pStyle w:val="ECEbordure"/>
      </w:pPr>
      <w:r w:rsidRPr="00AC5BC7">
        <w:t>Le candidat doit agir en autonomie et faire preuve d’initiative tout au long de l’épreuve.</w:t>
      </w:r>
    </w:p>
    <w:p w14:paraId="7508DCC2" w14:textId="77777777" w:rsidR="00E26870" w:rsidRPr="00AC5BC7" w:rsidRDefault="00E26870" w:rsidP="00E26870">
      <w:pPr>
        <w:pStyle w:val="ECEbordure"/>
      </w:pPr>
      <w:r w:rsidRPr="000F26F2">
        <w:t>En cas de difficulté, le candidat peut solliciter l’examinateur afin de lui permettre de continuer la tâche.</w:t>
      </w:r>
    </w:p>
    <w:p w14:paraId="7009F47C" w14:textId="77777777" w:rsidR="00E26870" w:rsidRDefault="00E26870" w:rsidP="00E26870">
      <w:pPr>
        <w:pStyle w:val="ECEbordure"/>
      </w:pPr>
      <w:r w:rsidRPr="00AC5BC7">
        <w:t>L’examinateur peut intervenir à tout moment, s’il le juge utile</w:t>
      </w:r>
      <w:r>
        <w:t>.</w:t>
      </w:r>
    </w:p>
    <w:p w14:paraId="48F53C8C" w14:textId="77777777" w:rsidR="00B135A8" w:rsidRDefault="00B135A8" w:rsidP="00E26870">
      <w:pPr>
        <w:pStyle w:val="ECEbordure"/>
      </w:pPr>
      <w:r w:rsidRPr="00C90C1F">
        <w:t>L’usage de calculatrice avec mode examen actif est autorisé. L’usage de calculatrice sans mémoire « type collège » est autorisé.</w:t>
      </w:r>
      <w:r>
        <w:t xml:space="preserve"> </w:t>
      </w:r>
    </w:p>
    <w:p w14:paraId="0320984F" w14:textId="77777777" w:rsidR="00E26870" w:rsidRDefault="00E26870" w:rsidP="00E26870">
      <w:pPr>
        <w:pStyle w:val="ECEcorps"/>
        <w:rPr>
          <w:u w:val="single"/>
        </w:rPr>
      </w:pPr>
    </w:p>
    <w:p w14:paraId="147FD330" w14:textId="77777777" w:rsidR="003A114B" w:rsidRPr="00545715" w:rsidRDefault="003A114B" w:rsidP="00E26870">
      <w:pPr>
        <w:pStyle w:val="ECEcorps"/>
        <w:rPr>
          <w:u w:val="single"/>
        </w:rPr>
      </w:pPr>
    </w:p>
    <w:p w14:paraId="61B0F81F" w14:textId="77777777" w:rsidR="00BE125B" w:rsidRDefault="00BE125B" w:rsidP="00E26870">
      <w:pPr>
        <w:pStyle w:val="ECEtitre"/>
        <w:rPr>
          <w:sz w:val="24"/>
          <w:szCs w:val="24"/>
        </w:rPr>
      </w:pPr>
    </w:p>
    <w:p w14:paraId="06D58CAB" w14:textId="2EAA98B4" w:rsidR="00E26870" w:rsidRPr="00136091" w:rsidRDefault="007146B9" w:rsidP="00E26870">
      <w:pPr>
        <w:pStyle w:val="ECEtitre"/>
        <w:rPr>
          <w:sz w:val="24"/>
          <w:szCs w:val="24"/>
        </w:rPr>
      </w:pPr>
      <w:r>
        <w:rPr>
          <w:sz w:val="24"/>
          <w:szCs w:val="24"/>
        </w:rPr>
        <w:t>CONTEXTE DE LA</w:t>
      </w:r>
      <w:r w:rsidR="00E26870" w:rsidRPr="00136091">
        <w:rPr>
          <w:sz w:val="24"/>
          <w:szCs w:val="24"/>
        </w:rPr>
        <w:t xml:space="preserve"> </w:t>
      </w:r>
      <w:r w:rsidR="00A07EA8">
        <w:rPr>
          <w:sz w:val="24"/>
          <w:szCs w:val="24"/>
        </w:rPr>
        <w:t>SITUATION D’ÉVALUATION</w:t>
      </w:r>
    </w:p>
    <w:p w14:paraId="49823764" w14:textId="77777777" w:rsidR="00E26870" w:rsidRPr="00545715" w:rsidRDefault="00E26870" w:rsidP="00E26870">
      <w:pPr>
        <w:pStyle w:val="ECEcorps"/>
        <w:rPr>
          <w:u w:val="single"/>
        </w:rPr>
      </w:pPr>
    </w:p>
    <w:p w14:paraId="2393C4CE" w14:textId="5CF4B351" w:rsidR="00002A80" w:rsidRDefault="00002A80" w:rsidP="00002A80">
      <w:pPr>
        <w:pStyle w:val="ECEcorps"/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13121CE3" wp14:editId="38EAF03B">
            <wp:simplePos x="0" y="0"/>
            <wp:positionH relativeFrom="column">
              <wp:posOffset>4311147</wp:posOffset>
            </wp:positionH>
            <wp:positionV relativeFrom="paragraph">
              <wp:posOffset>30480</wp:posOffset>
            </wp:positionV>
            <wp:extent cx="2190750" cy="1764771"/>
            <wp:effectExtent l="0" t="0" r="0" b="6985"/>
            <wp:wrapTight wrapText="bothSides">
              <wp:wrapPolygon edited="0">
                <wp:start x="0" y="0"/>
                <wp:lineTo x="0" y="21452"/>
                <wp:lineTo x="21412" y="21452"/>
                <wp:lineTo x="21412" y="0"/>
                <wp:lineTo x="0" y="0"/>
              </wp:wrapPolygon>
            </wp:wrapTight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0" cy="17647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B25B92">
        <w:t>L'amidon</w:t>
      </w:r>
      <w:r>
        <w:t xml:space="preserve"> </w:t>
      </w:r>
      <w:r w:rsidRPr="00B25B92">
        <w:t>est un élément courant d</w:t>
      </w:r>
      <w:r w:rsidR="004725C9">
        <w:t>ans</w:t>
      </w:r>
      <w:r w:rsidRPr="00B25B92">
        <w:t xml:space="preserve"> l'alimentation humaine.</w:t>
      </w:r>
      <w:r>
        <w:t xml:space="preserve"> On le trouve dans les céréales donc</w:t>
      </w:r>
      <w:r w:rsidR="0027694D">
        <w:t xml:space="preserve"> dans</w:t>
      </w:r>
      <w:r>
        <w:t xml:space="preserve"> le pain, dans les tubercules comme les pommes de terre, ainsi que dans certains fruits.</w:t>
      </w:r>
    </w:p>
    <w:p w14:paraId="76F1E5A1" w14:textId="77777777" w:rsidR="006D242C" w:rsidRDefault="006D242C" w:rsidP="00002A80">
      <w:pPr>
        <w:pStyle w:val="ECEcorps"/>
      </w:pPr>
    </w:p>
    <w:p w14:paraId="390346AD" w14:textId="41453C3D" w:rsidR="00002A80" w:rsidRDefault="00002A80" w:rsidP="00002A80">
      <w:pPr>
        <w:pStyle w:val="ECEcorps"/>
      </w:pPr>
      <w:r w:rsidRPr="00B25B92">
        <w:t>Lors de la digestion, les molécules d'amidon</w:t>
      </w:r>
      <w:r w:rsidR="00AF785A">
        <w:t xml:space="preserve"> réagissent avec l’eau et</w:t>
      </w:r>
      <w:r w:rsidRPr="00B25B92">
        <w:t xml:space="preserve"> se dissocient </w:t>
      </w:r>
      <w:r>
        <w:t>en molécules</w:t>
      </w:r>
      <w:r w:rsidR="00AF785A">
        <w:t xml:space="preserve"> de glucose</w:t>
      </w:r>
      <w:r>
        <w:t xml:space="preserve"> plus petites</w:t>
      </w:r>
      <w:r w:rsidR="004725C9">
        <w:t xml:space="preserve">, </w:t>
      </w:r>
      <w:r>
        <w:t>selon la réaction :</w:t>
      </w:r>
    </w:p>
    <w:p w14:paraId="4DBB37FC" w14:textId="1E11391F" w:rsidR="00002A80" w:rsidRDefault="00002A80" w:rsidP="00002A80">
      <w:pPr>
        <w:pStyle w:val="ECEcorps"/>
        <w:jc w:val="center"/>
      </w:pPr>
      <w:r w:rsidRPr="00BB0AE1">
        <w:t>amidon + eau</w:t>
      </w:r>
      <w:r w:rsidR="00DA691C">
        <w:t xml:space="preserve"> </w:t>
      </w:r>
      <w:r w:rsidRPr="00BB0AE1">
        <w:t xml:space="preserve"> </w:t>
      </w:r>
      <w:r w:rsidR="00883C42">
        <w:sym w:font="Wingdings" w:char="F0E0"/>
      </w:r>
      <w:r w:rsidRPr="00BB0AE1">
        <w:t xml:space="preserve"> </w:t>
      </w:r>
      <w:r w:rsidR="00DA691C">
        <w:t xml:space="preserve"> </w:t>
      </w:r>
      <w:r w:rsidRPr="00BB0AE1">
        <w:t>glucose</w:t>
      </w:r>
    </w:p>
    <w:p w14:paraId="225F8FEC" w14:textId="77777777" w:rsidR="00002A80" w:rsidRDefault="00002A80" w:rsidP="00002A80">
      <w:pPr>
        <w:pStyle w:val="ECEcorps"/>
      </w:pPr>
      <w:r>
        <w:t>Cette étape</w:t>
      </w:r>
      <w:r w:rsidR="00AF785A">
        <w:t xml:space="preserve"> est</w:t>
      </w:r>
      <w:r>
        <w:t xml:space="preserve"> appelée hydrolyse de l’amidon.</w:t>
      </w:r>
    </w:p>
    <w:p w14:paraId="47210E40" w14:textId="77777777" w:rsidR="00002A80" w:rsidRDefault="00002A80" w:rsidP="00002A80">
      <w:pPr>
        <w:pStyle w:val="ECEcorps"/>
      </w:pPr>
    </w:p>
    <w:p w14:paraId="5A2C8BF5" w14:textId="1824CF9F" w:rsidR="00002A80" w:rsidRDefault="00002A80" w:rsidP="00002A80">
      <w:pPr>
        <w:pStyle w:val="ECEcorps"/>
      </w:pPr>
      <w:r>
        <w:t>D</w:t>
      </w:r>
      <w:r w:rsidRPr="00B25B92">
        <w:t>es</w:t>
      </w:r>
      <w:r>
        <w:t xml:space="preserve"> enzymes digestives, les </w:t>
      </w:r>
      <w:r w:rsidRPr="00166A21">
        <w:t>amylases</w:t>
      </w:r>
      <w:r>
        <w:t>, sont</w:t>
      </w:r>
      <w:r w:rsidRPr="00B25B92">
        <w:t xml:space="preserve"> présentes dans la</w:t>
      </w:r>
      <w:r>
        <w:t xml:space="preserve"> </w:t>
      </w:r>
      <w:hyperlink r:id="rId9" w:tooltip="Salive" w:history="1">
        <w:r w:rsidRPr="00B25B92">
          <w:rPr>
            <w:rStyle w:val="Lienhypertexte"/>
            <w:color w:val="auto"/>
            <w:u w:val="none"/>
          </w:rPr>
          <w:t>salive</w:t>
        </w:r>
      </w:hyperlink>
      <w:r>
        <w:rPr>
          <w:rStyle w:val="Lienhypertexte"/>
          <w:color w:val="auto"/>
          <w:u w:val="none"/>
        </w:rPr>
        <w:t xml:space="preserve"> </w:t>
      </w:r>
      <w:r>
        <w:t>et</w:t>
      </w:r>
      <w:r w:rsidRPr="00B25B92">
        <w:t xml:space="preserve"> dans le</w:t>
      </w:r>
      <w:r>
        <w:t xml:space="preserve"> </w:t>
      </w:r>
      <w:hyperlink r:id="rId10" w:tooltip="Suc pancréatique" w:history="1">
        <w:r w:rsidRPr="00B25B92">
          <w:rPr>
            <w:rStyle w:val="Lienhypertexte"/>
            <w:color w:val="auto"/>
            <w:u w:val="none"/>
          </w:rPr>
          <w:t>suc pancréatique</w:t>
        </w:r>
      </w:hyperlink>
      <w:r w:rsidRPr="00B25B92">
        <w:t xml:space="preserve"> </w:t>
      </w:r>
      <w:r>
        <w:t xml:space="preserve">pour </w:t>
      </w:r>
      <w:r w:rsidR="0008385C">
        <w:t>catalyser</w:t>
      </w:r>
      <w:r w:rsidR="0008385C" w:rsidRPr="00B25B92">
        <w:t xml:space="preserve"> </w:t>
      </w:r>
      <w:r>
        <w:t>cette réaction.</w:t>
      </w:r>
    </w:p>
    <w:p w14:paraId="573DC9F9" w14:textId="77777777" w:rsidR="004725C9" w:rsidRPr="00B25B92" w:rsidRDefault="004725C9" w:rsidP="00002A80">
      <w:pPr>
        <w:pStyle w:val="ECEcorps"/>
      </w:pPr>
    </w:p>
    <w:p w14:paraId="7A02269E" w14:textId="33A13124" w:rsidR="00002A80" w:rsidRPr="006D242C" w:rsidRDefault="004725C9" w:rsidP="00002A80">
      <w:pPr>
        <w:pStyle w:val="ECEcorps"/>
        <w:jc w:val="right"/>
        <w:rPr>
          <w:i/>
        </w:rPr>
      </w:pPr>
      <w:r>
        <w:rPr>
          <w:i/>
        </w:rPr>
        <w:t>« </w:t>
      </w:r>
      <w:r w:rsidR="00002A80" w:rsidRPr="006D242C">
        <w:rPr>
          <w:i/>
        </w:rPr>
        <w:t>Grains</w:t>
      </w:r>
      <w:r>
        <w:rPr>
          <w:i/>
        </w:rPr>
        <w:t> »</w:t>
      </w:r>
      <w:r w:rsidR="00002A80" w:rsidRPr="006D242C">
        <w:rPr>
          <w:i/>
        </w:rPr>
        <w:t xml:space="preserve"> d'amidon de pomme de terre</w:t>
      </w:r>
    </w:p>
    <w:p w14:paraId="3F907BD3" w14:textId="77777777" w:rsidR="00002A80" w:rsidRDefault="00002A80" w:rsidP="00002A80">
      <w:pPr>
        <w:pStyle w:val="ECEcorps"/>
      </w:pPr>
    </w:p>
    <w:p w14:paraId="24EB3462" w14:textId="77777777" w:rsidR="00002A80" w:rsidRDefault="00002A80" w:rsidP="00002A80">
      <w:pPr>
        <w:pStyle w:val="ECEcorps"/>
      </w:pPr>
    </w:p>
    <w:p w14:paraId="6E454833" w14:textId="77777777" w:rsidR="00002A80" w:rsidRPr="004C63B9" w:rsidRDefault="00002A80" w:rsidP="00002A80">
      <w:pPr>
        <w:pStyle w:val="ECEcorps"/>
        <w:rPr>
          <w:b/>
          <w:i/>
          <w:sz w:val="24"/>
        </w:rPr>
      </w:pPr>
      <w:r w:rsidRPr="004C63B9">
        <w:rPr>
          <w:b/>
          <w:i/>
          <w:sz w:val="24"/>
        </w:rPr>
        <w:t>Le but de cette épreuve est de</w:t>
      </w:r>
      <w:r>
        <w:rPr>
          <w:b/>
          <w:i/>
          <w:sz w:val="24"/>
        </w:rPr>
        <w:t xml:space="preserve"> vérifier les propriétés catalytiques des amylases lors de l’hydrolyse de l’amidon.</w:t>
      </w:r>
    </w:p>
    <w:p w14:paraId="72EFB9FF" w14:textId="77777777" w:rsidR="00002A80" w:rsidRDefault="00002A80" w:rsidP="00002A80">
      <w:pPr>
        <w:pStyle w:val="ECEcorps"/>
      </w:pPr>
    </w:p>
    <w:p w14:paraId="71BF5402" w14:textId="77777777" w:rsidR="00002A80" w:rsidRDefault="00002A80" w:rsidP="00002A80">
      <w:pPr>
        <w:pStyle w:val="ECEcorps"/>
      </w:pPr>
    </w:p>
    <w:p w14:paraId="5406D1FA" w14:textId="77777777" w:rsidR="00002A80" w:rsidRDefault="00002A80" w:rsidP="00002A80">
      <w:pPr>
        <w:pStyle w:val="ECEcorps"/>
      </w:pPr>
    </w:p>
    <w:p w14:paraId="66DCF814" w14:textId="592D7ECE" w:rsidR="00002A80" w:rsidRDefault="00002A80" w:rsidP="00002A80">
      <w:pPr>
        <w:pStyle w:val="ECEcorps"/>
      </w:pPr>
    </w:p>
    <w:p w14:paraId="46260CFA" w14:textId="77777777" w:rsidR="00883C42" w:rsidRDefault="00883C42" w:rsidP="00002A80">
      <w:pPr>
        <w:pStyle w:val="ECEcorps"/>
      </w:pPr>
    </w:p>
    <w:p w14:paraId="3CCCBA5F" w14:textId="77777777" w:rsidR="00C60969" w:rsidRDefault="00C60969" w:rsidP="00E26870">
      <w:pPr>
        <w:pStyle w:val="ECEcorps"/>
      </w:pPr>
    </w:p>
    <w:p w14:paraId="1516A967" w14:textId="77777777" w:rsidR="00002A80" w:rsidRDefault="00002A80" w:rsidP="00E26870">
      <w:pPr>
        <w:pStyle w:val="ECEcorps"/>
        <w:rPr>
          <w:b/>
          <w:sz w:val="24"/>
          <w:szCs w:val="24"/>
          <w:u w:val="single"/>
        </w:rPr>
      </w:pPr>
    </w:p>
    <w:p w14:paraId="216D948F" w14:textId="77777777" w:rsidR="00C60969" w:rsidRPr="007146B9" w:rsidRDefault="007146B9" w:rsidP="00E26870">
      <w:pPr>
        <w:pStyle w:val="ECEcorps"/>
        <w:rPr>
          <w:b/>
          <w:sz w:val="24"/>
          <w:szCs w:val="24"/>
          <w:u w:val="single"/>
        </w:rPr>
      </w:pPr>
      <w:r w:rsidRPr="007146B9">
        <w:rPr>
          <w:b/>
          <w:sz w:val="24"/>
          <w:szCs w:val="24"/>
          <w:u w:val="single"/>
        </w:rPr>
        <w:lastRenderedPageBreak/>
        <w:t xml:space="preserve">INFORMATIONS MISES </w:t>
      </w:r>
      <w:r w:rsidR="00AF785A">
        <w:rPr>
          <w:b/>
          <w:sz w:val="24"/>
          <w:szCs w:val="24"/>
          <w:u w:val="single"/>
        </w:rPr>
        <w:t>À</w:t>
      </w:r>
      <w:r w:rsidRPr="007146B9">
        <w:rPr>
          <w:b/>
          <w:sz w:val="24"/>
          <w:szCs w:val="24"/>
          <w:u w:val="single"/>
        </w:rPr>
        <w:t xml:space="preserve"> DISPOSITION DU CANDIDAT</w:t>
      </w:r>
    </w:p>
    <w:p w14:paraId="03E8F803" w14:textId="77777777" w:rsidR="006A71D7" w:rsidRPr="00545715" w:rsidRDefault="006A71D7" w:rsidP="00E26870">
      <w:pPr>
        <w:pStyle w:val="ECEcorps"/>
      </w:pPr>
    </w:p>
    <w:p w14:paraId="00FFFF04" w14:textId="67EA020A" w:rsidR="004725C9" w:rsidRDefault="004725C9" w:rsidP="004725C9">
      <w:pPr>
        <w:pStyle w:val="ECEtitre"/>
        <w:rPr>
          <w:sz w:val="24"/>
          <w:szCs w:val="24"/>
          <w:u w:val="none"/>
        </w:rPr>
      </w:pPr>
      <w:r w:rsidRPr="00136091">
        <w:rPr>
          <w:sz w:val="24"/>
          <w:szCs w:val="24"/>
        </w:rPr>
        <w:t>Données utiles</w:t>
      </w:r>
      <w:r w:rsidR="00491B73">
        <w:rPr>
          <w:sz w:val="24"/>
          <w:szCs w:val="24"/>
          <w:u w:val="none"/>
        </w:rPr>
        <w:t> </w:t>
      </w:r>
    </w:p>
    <w:p w14:paraId="77E6DB19" w14:textId="77777777" w:rsidR="004725C9" w:rsidRPr="00C601D3" w:rsidRDefault="004725C9" w:rsidP="004725C9">
      <w:pPr>
        <w:pStyle w:val="ECEcorps"/>
      </w:pPr>
    </w:p>
    <w:p w14:paraId="3BB24A2B" w14:textId="081484E9" w:rsidR="001D0F3D" w:rsidRDefault="001D0F3D" w:rsidP="005F5433">
      <w:pPr>
        <w:pStyle w:val="ECEpuce1"/>
        <w:ind w:left="709"/>
        <w:jc w:val="left"/>
      </w:pPr>
      <w:r>
        <w:t xml:space="preserve">L’équation de la réaction de l’hydrolyse de l’amidon est de la forme : </w:t>
      </w:r>
    </w:p>
    <w:p w14:paraId="163B8250" w14:textId="04EAD57A" w:rsidR="001D0F3D" w:rsidRDefault="001D0F3D" w:rsidP="001D0F3D">
      <w:pPr>
        <w:pStyle w:val="ECEpuce1"/>
        <w:numPr>
          <w:ilvl w:val="0"/>
          <w:numId w:val="0"/>
        </w:numPr>
        <w:ind w:left="3196" w:firstLine="349"/>
      </w:pPr>
      <w:r w:rsidRPr="00BB0AE1">
        <w:t>amidon + eau</w:t>
      </w:r>
      <w:r>
        <w:t xml:space="preserve"> </w:t>
      </w:r>
      <w:r w:rsidRPr="00BB0AE1">
        <w:t xml:space="preserve"> </w:t>
      </w:r>
      <w:r>
        <w:sym w:font="Wingdings" w:char="F0E0"/>
      </w:r>
      <w:r w:rsidRPr="00BB0AE1">
        <w:t xml:space="preserve"> </w:t>
      </w:r>
      <w:r>
        <w:t xml:space="preserve"> </w:t>
      </w:r>
      <w:r w:rsidRPr="00BB0AE1">
        <w:t>glucose</w:t>
      </w:r>
    </w:p>
    <w:p w14:paraId="6E703316" w14:textId="1B4831FC" w:rsidR="004725C9" w:rsidRDefault="004725C9" w:rsidP="005F5433">
      <w:pPr>
        <w:pStyle w:val="ECEpuce1"/>
        <w:ind w:left="709"/>
        <w:jc w:val="left"/>
      </w:pPr>
      <w:r>
        <w:t>Un catalyseur pourra être introduit en faible proportion dans le mélange réactionnel vis-à-vis des quantités apportées de réactifs.</w:t>
      </w:r>
    </w:p>
    <w:p w14:paraId="6164B2AD" w14:textId="6F276F09" w:rsidR="004725C9" w:rsidRDefault="004725C9" w:rsidP="005F5433">
      <w:pPr>
        <w:pStyle w:val="ECEpuce1"/>
        <w:ind w:left="709"/>
      </w:pPr>
      <w:r>
        <w:t>La solution de diiode</w:t>
      </w:r>
      <w:r w:rsidRPr="002C68BA">
        <w:t xml:space="preserve"> </w:t>
      </w:r>
      <w:r>
        <w:t xml:space="preserve">permet de </w:t>
      </w:r>
      <w:r w:rsidRPr="002C68BA">
        <w:t>met</w:t>
      </w:r>
      <w:r>
        <w:t>tre</w:t>
      </w:r>
      <w:r w:rsidRPr="002C68BA">
        <w:t xml:space="preserve"> en évidence la présence d'amidon par une coloration bleu nuit. </w:t>
      </w:r>
    </w:p>
    <w:p w14:paraId="56DBA474" w14:textId="486E7A5B" w:rsidR="004725C9" w:rsidRDefault="004725C9" w:rsidP="004725C9">
      <w:pPr>
        <w:pStyle w:val="ECEpuce1"/>
        <w:numPr>
          <w:ilvl w:val="0"/>
          <w:numId w:val="0"/>
        </w:numPr>
        <w:ind w:left="1068"/>
      </w:pPr>
    </w:p>
    <w:p w14:paraId="5158E2AE" w14:textId="77777777" w:rsidR="00BE125B" w:rsidRDefault="00BE125B" w:rsidP="004725C9">
      <w:pPr>
        <w:pStyle w:val="ECEpuce1"/>
        <w:numPr>
          <w:ilvl w:val="0"/>
          <w:numId w:val="0"/>
        </w:numPr>
        <w:ind w:left="1068"/>
      </w:pPr>
    </w:p>
    <w:p w14:paraId="1B7F3833" w14:textId="0F33FA28" w:rsidR="00002A80" w:rsidRPr="00AA66F2" w:rsidRDefault="00002A80" w:rsidP="00002A80">
      <w:pPr>
        <w:pStyle w:val="ECEtitre"/>
        <w:rPr>
          <w:sz w:val="24"/>
          <w:u w:val="none"/>
        </w:rPr>
      </w:pPr>
      <w:r w:rsidRPr="00002A80">
        <w:rPr>
          <w:sz w:val="24"/>
        </w:rPr>
        <w:t>Protocole du suivi cinétique</w:t>
      </w:r>
      <w:r w:rsidR="00491B73">
        <w:rPr>
          <w:sz w:val="24"/>
          <w:u w:val="none"/>
        </w:rPr>
        <w:t> </w:t>
      </w:r>
    </w:p>
    <w:p w14:paraId="7A9BBD56" w14:textId="77777777" w:rsidR="00002A80" w:rsidRPr="009506E7" w:rsidRDefault="00002A80" w:rsidP="00002A80">
      <w:pPr>
        <w:pStyle w:val="ECEcorps"/>
      </w:pPr>
    </w:p>
    <w:p w14:paraId="43BB9104" w14:textId="77777777" w:rsidR="00002A80" w:rsidRDefault="00002A80" w:rsidP="005C3448">
      <w:pPr>
        <w:pStyle w:val="ECEcorps"/>
        <w:numPr>
          <w:ilvl w:val="0"/>
          <w:numId w:val="11"/>
        </w:numPr>
      </w:pPr>
      <w:r>
        <w:t>Dans un bécher, verser 30 mL de solution d’amidon à 1%.</w:t>
      </w:r>
    </w:p>
    <w:p w14:paraId="0DB71B33" w14:textId="77777777" w:rsidR="00002A80" w:rsidRDefault="00002A80" w:rsidP="005C3448">
      <w:pPr>
        <w:pStyle w:val="ECEcorps"/>
        <w:numPr>
          <w:ilvl w:val="0"/>
          <w:numId w:val="11"/>
        </w:numPr>
      </w:pPr>
      <w:r>
        <w:t xml:space="preserve">Ajouter </w:t>
      </w:r>
      <w:r w:rsidRPr="003E5A11">
        <w:t xml:space="preserve">1,0 mL </w:t>
      </w:r>
      <w:r w:rsidR="006D242C">
        <w:t>de solution de diiode.</w:t>
      </w:r>
    </w:p>
    <w:p w14:paraId="449B37B6" w14:textId="77777777" w:rsidR="006D242C" w:rsidRDefault="006D242C" w:rsidP="005C3448">
      <w:pPr>
        <w:pStyle w:val="ECEcorps"/>
        <w:numPr>
          <w:ilvl w:val="0"/>
          <w:numId w:val="11"/>
        </w:numPr>
      </w:pPr>
      <w:r>
        <w:t>Ajouter 2,0 mL d’eau distillée.</w:t>
      </w:r>
    </w:p>
    <w:p w14:paraId="11B52633" w14:textId="77777777" w:rsidR="006D242C" w:rsidRDefault="006D242C" w:rsidP="005C3448">
      <w:pPr>
        <w:pStyle w:val="ECEcorps"/>
        <w:numPr>
          <w:ilvl w:val="0"/>
          <w:numId w:val="11"/>
        </w:numPr>
      </w:pPr>
      <w:r>
        <w:t>Agiter le mélange.</w:t>
      </w:r>
    </w:p>
    <w:p w14:paraId="6D872746" w14:textId="77777777" w:rsidR="007E7114" w:rsidRPr="007E7114" w:rsidRDefault="00002A80" w:rsidP="005C3448">
      <w:pPr>
        <w:pStyle w:val="ECEcorps"/>
        <w:numPr>
          <w:ilvl w:val="0"/>
          <w:numId w:val="11"/>
        </w:numPr>
      </w:pPr>
      <w:r>
        <w:t xml:space="preserve">Remplir rapidement une cuve </w:t>
      </w:r>
      <w:r w:rsidR="006D242C">
        <w:t xml:space="preserve">de ce mélange </w:t>
      </w:r>
      <w:r>
        <w:t xml:space="preserve">et lancer le suivi cinétique par spectrophotométrie à la longueur d’onde de 680 nm </w:t>
      </w:r>
      <w:r w:rsidR="006D242C">
        <w:t>pendant 200</w:t>
      </w:r>
      <w:r w:rsidR="00883C42">
        <w:t xml:space="preserve"> </w:t>
      </w:r>
      <w:r w:rsidR="006D242C">
        <w:t>secondes</w:t>
      </w:r>
      <w:r>
        <w:t>.</w:t>
      </w:r>
    </w:p>
    <w:p w14:paraId="74FAA3D5" w14:textId="27C72104" w:rsidR="006A71D7" w:rsidRDefault="006A71D7" w:rsidP="00036323">
      <w:pPr>
        <w:pStyle w:val="ECEcorps"/>
      </w:pPr>
    </w:p>
    <w:p w14:paraId="1D4A4E94" w14:textId="77777777" w:rsidR="00BE125B" w:rsidRPr="00036323" w:rsidRDefault="00BE125B" w:rsidP="00036323">
      <w:pPr>
        <w:pStyle w:val="ECEcorps"/>
      </w:pPr>
    </w:p>
    <w:p w14:paraId="4E6C28E0" w14:textId="70435A6A" w:rsidR="00002A80" w:rsidRPr="00A30216" w:rsidRDefault="00002A80" w:rsidP="00002A80">
      <w:pPr>
        <w:pStyle w:val="ECEtitre"/>
        <w:rPr>
          <w:b w:val="0"/>
          <w:bCs/>
          <w:sz w:val="24"/>
          <w:u w:val="none"/>
        </w:rPr>
      </w:pPr>
      <w:r w:rsidRPr="00A30216">
        <w:rPr>
          <w:sz w:val="24"/>
        </w:rPr>
        <w:t>Vitesse moyenne de réaction</w:t>
      </w:r>
      <w:r w:rsidR="00491B73" w:rsidRPr="00A30216">
        <w:rPr>
          <w:b w:val="0"/>
          <w:bCs/>
          <w:sz w:val="24"/>
          <w:u w:val="none"/>
        </w:rPr>
        <w:t> </w:t>
      </w:r>
    </w:p>
    <w:p w14:paraId="2668F504" w14:textId="77777777" w:rsidR="00002A80" w:rsidRPr="00A30216" w:rsidRDefault="00002A80" w:rsidP="00002A80">
      <w:pPr>
        <w:pStyle w:val="ECEcorps"/>
      </w:pPr>
    </w:p>
    <w:p w14:paraId="6DB9788A" w14:textId="51D36E75" w:rsidR="00002A80" w:rsidRPr="00A30216" w:rsidRDefault="00A30216" w:rsidP="00A30216">
      <w:pPr>
        <w:pStyle w:val="ECEcorps"/>
      </w:pPr>
      <w:r w:rsidRPr="00A30216">
        <w:t>Dans le cas particulier de la réaction étudiée, on s’intéresse à l</w:t>
      </w:r>
      <w:r w:rsidR="00002A80" w:rsidRPr="00A30216">
        <w:t xml:space="preserve">a vitesse moyenne </w:t>
      </w:r>
      <w:r w:rsidR="006D242C" w:rsidRPr="00A30216">
        <w:rPr>
          <w:i/>
        </w:rPr>
        <w:t>V</w:t>
      </w:r>
      <w:r w:rsidR="006D242C" w:rsidRPr="00A30216">
        <w:rPr>
          <w:i/>
          <w:vertAlign w:val="subscript"/>
        </w:rPr>
        <w:t>moy</w:t>
      </w:r>
      <w:r w:rsidR="006D242C" w:rsidRPr="00A30216">
        <w:t xml:space="preserve"> </w:t>
      </w:r>
      <w:r w:rsidR="00002A80" w:rsidRPr="00A30216">
        <w:t xml:space="preserve">de </w:t>
      </w:r>
      <w:r w:rsidR="002B1237" w:rsidRPr="00A30216">
        <w:t>la réaction</w:t>
      </w:r>
      <w:r w:rsidRPr="00A30216">
        <w:t xml:space="preserve">. On considère qu’elle est </w:t>
      </w:r>
      <w:r w:rsidR="00002A80" w:rsidRPr="00A30216">
        <w:t xml:space="preserve">proportionnelle </w:t>
      </w:r>
      <w:r w:rsidR="002B1237" w:rsidRPr="00A30216">
        <w:t>à</w:t>
      </w:r>
      <w:r w:rsidR="00794101" w:rsidRPr="00A30216">
        <w:t> :</w:t>
      </w:r>
      <w:bookmarkStart w:id="5" w:name="_Hlk111565795"/>
      <w:r w:rsidR="00794101" w:rsidRPr="00A30216">
        <w:t xml:space="preserve"> </w:t>
      </w:r>
      <m:oMath>
        <m:r>
          <m:rPr>
            <m:nor/>
          </m:rPr>
          <w:rPr>
            <w:sz w:val="24"/>
            <w:szCs w:val="24"/>
          </w:rPr>
          <m:t>–</m:t>
        </m:r>
        <w:bookmarkEnd w:id="5"/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m:rPr>
                <m:nor/>
              </m:rPr>
              <w:rPr>
                <w:sz w:val="24"/>
                <w:szCs w:val="24"/>
              </w:rPr>
              <m:t>∆</m:t>
            </m:r>
            <m:r>
              <m:rPr>
                <m:nor/>
              </m:rPr>
              <w:rPr>
                <w:i/>
                <w:iCs/>
                <w:sz w:val="24"/>
                <w:szCs w:val="24"/>
              </w:rPr>
              <m:t>A</m:t>
            </m:r>
          </m:num>
          <m:den>
            <m:r>
              <m:rPr>
                <m:nor/>
              </m:rPr>
              <w:rPr>
                <w:sz w:val="24"/>
                <w:szCs w:val="24"/>
              </w:rPr>
              <m:t>∆</m:t>
            </m:r>
            <m:r>
              <m:rPr>
                <m:nor/>
              </m:rPr>
              <w:rPr>
                <w:i/>
                <w:iCs/>
                <w:sz w:val="24"/>
                <w:szCs w:val="24"/>
              </w:rPr>
              <m:t>t</m:t>
            </m:r>
          </m:den>
        </m:f>
        <m:r>
          <w:rPr>
            <w:rFonts w:ascii="Cambria Math" w:hAnsi="Cambria Math"/>
            <w:sz w:val="24"/>
            <w:szCs w:val="24"/>
          </w:rPr>
          <m:t xml:space="preserve">    </m:t>
        </m:r>
      </m:oMath>
      <w:r w:rsidR="002C188F" w:rsidRPr="00A30216">
        <w:t>a</w:t>
      </w:r>
      <w:r w:rsidR="00002A80" w:rsidRPr="00A30216">
        <w:t xml:space="preserve">vec </w:t>
      </w:r>
      <m:oMath>
        <m:r>
          <m:rPr>
            <m:nor/>
          </m:rPr>
          <w:rPr>
            <w:bCs/>
          </w:rPr>
          <m:t>∆</m:t>
        </m:r>
        <m:r>
          <m:rPr>
            <m:nor/>
          </m:rPr>
          <w:rPr>
            <w:bCs/>
            <w:i/>
            <w:iCs/>
          </w:rPr>
          <m:t>A</m:t>
        </m:r>
      </m:oMath>
      <w:r w:rsidR="00002A80" w:rsidRPr="00A30216">
        <w:rPr>
          <w:bCs/>
        </w:rPr>
        <w:t xml:space="preserve"> </w:t>
      </w:r>
      <w:r w:rsidR="00002A80" w:rsidRPr="00A30216">
        <w:t xml:space="preserve">la </w:t>
      </w:r>
      <w:r w:rsidR="002B1237" w:rsidRPr="00A30216">
        <w:t>variation</w:t>
      </w:r>
      <w:r w:rsidR="00002A80" w:rsidRPr="00A30216">
        <w:t xml:space="preserve"> d’absorbance relevée </w:t>
      </w:r>
      <w:r w:rsidR="006D242C" w:rsidRPr="00A30216">
        <w:t>au cours de</w:t>
      </w:r>
      <w:r w:rsidR="00002A80" w:rsidRPr="00A30216">
        <w:t xml:space="preserve"> la durée </w:t>
      </w:r>
      <m:oMath>
        <m:r>
          <m:rPr>
            <m:nor/>
          </m:rPr>
          <w:rPr>
            <w:bCs/>
          </w:rPr>
          <m:t>∆</m:t>
        </m:r>
        <m:r>
          <m:rPr>
            <m:nor/>
          </m:rPr>
          <w:rPr>
            <w:bCs/>
            <w:i/>
            <w:iCs/>
          </w:rPr>
          <m:t>t</m:t>
        </m:r>
      </m:oMath>
      <w:r w:rsidR="002C188F" w:rsidRPr="00A30216">
        <w:rPr>
          <w:bCs/>
          <w:iCs/>
        </w:rPr>
        <w:t>.</w:t>
      </w:r>
    </w:p>
    <w:p w14:paraId="0A8C32BD" w14:textId="67EBC800" w:rsidR="001D0F3D" w:rsidRDefault="001D0F3D" w:rsidP="00337F03">
      <w:pPr>
        <w:pStyle w:val="ECEcorps"/>
      </w:pPr>
    </w:p>
    <w:p w14:paraId="76AA17D3" w14:textId="41F2E935" w:rsidR="001D0F3D" w:rsidRPr="00337F03" w:rsidRDefault="001D0F3D" w:rsidP="00337F03">
      <w:pPr>
        <w:pStyle w:val="ECEcorps"/>
      </w:pPr>
    </w:p>
    <w:p w14:paraId="53778F5C" w14:textId="77777777" w:rsidR="00E26870" w:rsidRPr="00136091" w:rsidRDefault="00E26870" w:rsidP="00E26870">
      <w:pPr>
        <w:pStyle w:val="ECEtitre"/>
        <w:rPr>
          <w:sz w:val="24"/>
          <w:szCs w:val="24"/>
        </w:rPr>
      </w:pPr>
      <w:r w:rsidRPr="00136091">
        <w:rPr>
          <w:sz w:val="24"/>
          <w:szCs w:val="24"/>
        </w:rPr>
        <w:t xml:space="preserve">TRAVAIL À EFFECTUER </w:t>
      </w:r>
    </w:p>
    <w:p w14:paraId="2CC39A62" w14:textId="77777777" w:rsidR="00E26870" w:rsidRPr="00257B49" w:rsidRDefault="00E26870" w:rsidP="00E26870">
      <w:pPr>
        <w:autoSpaceDE w:val="0"/>
        <w:autoSpaceDN w:val="0"/>
        <w:adjustRightInd w:val="0"/>
        <w:rPr>
          <w:b/>
          <w:bCs/>
          <w:color w:val="auto"/>
          <w:u w:val="single"/>
        </w:rPr>
      </w:pPr>
    </w:p>
    <w:p w14:paraId="670672E6" w14:textId="77777777" w:rsidR="00002A80" w:rsidRDefault="00002A80" w:rsidP="00002A80">
      <w:pPr>
        <w:pStyle w:val="ECEpartie"/>
        <w:numPr>
          <w:ilvl w:val="0"/>
          <w:numId w:val="5"/>
        </w:numPr>
      </w:pPr>
      <w:bookmarkStart w:id="6" w:name="_Toc482638814"/>
      <w:bookmarkStart w:id="7" w:name="_Toc20210202"/>
      <w:bookmarkEnd w:id="2"/>
      <w:bookmarkEnd w:id="3"/>
      <w:bookmarkEnd w:id="4"/>
      <w:r>
        <w:t>Manipulation préalable</w:t>
      </w:r>
      <w:r w:rsidRPr="00452138">
        <w:t xml:space="preserve"> </w:t>
      </w:r>
      <w:r w:rsidRPr="00036323">
        <w:rPr>
          <w:b w:val="0"/>
        </w:rPr>
        <w:t>(10 minutes conseillées)</w:t>
      </w:r>
      <w:bookmarkEnd w:id="6"/>
      <w:bookmarkEnd w:id="7"/>
    </w:p>
    <w:p w14:paraId="7D72BE76" w14:textId="77777777" w:rsidR="00002A80" w:rsidRDefault="00002A80" w:rsidP="00002A80">
      <w:pPr>
        <w:pStyle w:val="ECEcorps"/>
      </w:pPr>
    </w:p>
    <w:p w14:paraId="3601BE10" w14:textId="77777777" w:rsidR="00002A80" w:rsidRDefault="00002A80" w:rsidP="00002A80">
      <w:pPr>
        <w:pStyle w:val="ECEcorps"/>
      </w:pPr>
      <w:r>
        <w:t xml:space="preserve">La solution d’amidon à 5% en masse est trop concentrée. À l’aide du matériel disponible, proposer et mettre en œuvre un protocole pour obtenir un volume </w:t>
      </w:r>
      <w:r w:rsidRPr="00D27DED">
        <w:rPr>
          <w:i/>
        </w:rPr>
        <w:t>V</w:t>
      </w:r>
      <w:r>
        <w:t> = 100 mL, d’une solution d’amidon cinq fois moins concentrée. Cette solution sera notée « amidon à 1% ».</w:t>
      </w:r>
    </w:p>
    <w:p w14:paraId="7BE535C3" w14:textId="77777777" w:rsidR="00002A80" w:rsidRDefault="00002A80" w:rsidP="00002A80">
      <w:pPr>
        <w:pStyle w:val="ECErponse"/>
        <w:rPr>
          <w:rFonts w:eastAsia="Arial Unicode MS"/>
        </w:rPr>
      </w:pPr>
      <w:r w:rsidRPr="00FA0E40">
        <w:rPr>
          <w:rFonts w:eastAsia="Arial Unicode MS"/>
        </w:rPr>
        <w:t>………………………………………………………………………………………………………………………………………</w:t>
      </w:r>
    </w:p>
    <w:p w14:paraId="234C84C2" w14:textId="77777777" w:rsidR="00002A80" w:rsidRDefault="00002A80" w:rsidP="00002A80">
      <w:pPr>
        <w:pStyle w:val="ECErponse"/>
        <w:rPr>
          <w:rFonts w:eastAsia="Arial Unicode MS"/>
        </w:rPr>
      </w:pPr>
      <w:r w:rsidRPr="00FA0E40">
        <w:rPr>
          <w:rFonts w:eastAsia="Arial Unicode MS"/>
        </w:rPr>
        <w:t>………………………………………………………………………………………………………………………………………</w:t>
      </w:r>
    </w:p>
    <w:p w14:paraId="498DD753" w14:textId="77777777" w:rsidR="00002A80" w:rsidRDefault="00002A80" w:rsidP="00002A80">
      <w:pPr>
        <w:pStyle w:val="ECErponse"/>
        <w:rPr>
          <w:rFonts w:eastAsia="Arial Unicode MS"/>
        </w:rPr>
      </w:pPr>
      <w:r w:rsidRPr="00FA0E40">
        <w:rPr>
          <w:rFonts w:eastAsia="Arial Unicode MS"/>
        </w:rPr>
        <w:t>………………………………………………………………………………………………………………………………………</w:t>
      </w:r>
    </w:p>
    <w:p w14:paraId="618A649D" w14:textId="77777777" w:rsidR="00002A80" w:rsidRPr="00FA0E40" w:rsidRDefault="00002A80" w:rsidP="00002A80">
      <w:pPr>
        <w:pStyle w:val="ECErponse"/>
        <w:rPr>
          <w:rFonts w:eastAsia="Arial Unicode MS"/>
        </w:rPr>
      </w:pPr>
      <w:r w:rsidRPr="00FA0E40">
        <w:rPr>
          <w:rFonts w:eastAsia="Arial Unicode MS"/>
        </w:rPr>
        <w:t>………………………………………………………………………………………………………………………………………</w:t>
      </w:r>
    </w:p>
    <w:p w14:paraId="1542D698" w14:textId="77777777" w:rsidR="006D242C" w:rsidRDefault="006D242C" w:rsidP="006D242C">
      <w:pPr>
        <w:pStyle w:val="ECErponse"/>
        <w:rPr>
          <w:rFonts w:eastAsia="Arial Unicode MS"/>
        </w:rPr>
      </w:pPr>
      <w:r w:rsidRPr="00FA0E40">
        <w:rPr>
          <w:rFonts w:eastAsia="Arial Unicode MS"/>
        </w:rPr>
        <w:t>………………………………………………………………………………………………………………………………………</w:t>
      </w:r>
    </w:p>
    <w:p w14:paraId="402F4CDA" w14:textId="77777777" w:rsidR="006D242C" w:rsidRPr="00FA0E40" w:rsidRDefault="006D242C" w:rsidP="006D242C">
      <w:pPr>
        <w:pStyle w:val="ECErponse"/>
        <w:rPr>
          <w:rFonts w:eastAsia="Arial Unicode MS"/>
        </w:rPr>
      </w:pPr>
      <w:r w:rsidRPr="00FA0E40">
        <w:rPr>
          <w:rFonts w:eastAsia="Arial Unicode MS"/>
        </w:rPr>
        <w:t>………………………………………………………………………………………………………………………………………</w:t>
      </w:r>
    </w:p>
    <w:p w14:paraId="054AADC6" w14:textId="77777777" w:rsidR="00002A80" w:rsidRDefault="00002A80" w:rsidP="00002A80">
      <w:pPr>
        <w:pStyle w:val="ECEcorps"/>
      </w:pPr>
    </w:p>
    <w:p w14:paraId="64CC6CC3" w14:textId="77777777" w:rsidR="00A30216" w:rsidRDefault="00A30216" w:rsidP="00002A80">
      <w:pPr>
        <w:pStyle w:val="ECEcorps"/>
      </w:pPr>
    </w:p>
    <w:tbl>
      <w:tblPr>
        <w:tblStyle w:val="Grilledutableau"/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1418"/>
        <w:gridCol w:w="6804"/>
        <w:gridCol w:w="1418"/>
      </w:tblGrid>
      <w:tr w:rsidR="00002A80" w14:paraId="7809250F" w14:textId="77777777" w:rsidTr="00A37379">
        <w:trPr>
          <w:jc w:val="center"/>
        </w:trPr>
        <w:tc>
          <w:tcPr>
            <w:tcW w:w="1418" w:type="dxa"/>
            <w:tcBorders>
              <w:top w:val="single" w:sz="18" w:space="0" w:color="auto"/>
              <w:bottom w:val="single" w:sz="6" w:space="0" w:color="auto"/>
              <w:right w:val="nil"/>
            </w:tcBorders>
            <w:shd w:val="clear" w:color="auto" w:fill="D9D9D9"/>
            <w:vAlign w:val="center"/>
          </w:tcPr>
          <w:p w14:paraId="1CF94406" w14:textId="77777777" w:rsidR="00002A80" w:rsidRDefault="00002A80" w:rsidP="00A37379">
            <w:pPr>
              <w:jc w:val="center"/>
              <w:rPr>
                <w:bCs/>
                <w:color w:val="auto"/>
                <w:szCs w:val="22"/>
              </w:rPr>
            </w:pPr>
          </w:p>
        </w:tc>
        <w:tc>
          <w:tcPr>
            <w:tcW w:w="6804" w:type="dxa"/>
            <w:tcBorders>
              <w:top w:val="single" w:sz="18" w:space="0" w:color="auto"/>
              <w:left w:val="nil"/>
              <w:bottom w:val="single" w:sz="6" w:space="0" w:color="auto"/>
              <w:right w:val="nil"/>
            </w:tcBorders>
            <w:shd w:val="clear" w:color="auto" w:fill="D9D9D9"/>
            <w:vAlign w:val="center"/>
          </w:tcPr>
          <w:p w14:paraId="21B34B69" w14:textId="77777777" w:rsidR="00002A80" w:rsidRDefault="00002A80" w:rsidP="00A37379">
            <w:pPr>
              <w:pStyle w:val="ECEappel"/>
              <w:framePr w:wrap="around"/>
            </w:pPr>
            <w:r>
              <w:t>APPEL n°1</w:t>
            </w:r>
          </w:p>
        </w:tc>
        <w:tc>
          <w:tcPr>
            <w:tcW w:w="1418" w:type="dxa"/>
            <w:tcBorders>
              <w:top w:val="single" w:sz="18" w:space="0" w:color="auto"/>
              <w:left w:val="nil"/>
              <w:bottom w:val="single" w:sz="6" w:space="0" w:color="auto"/>
            </w:tcBorders>
            <w:shd w:val="clear" w:color="auto" w:fill="D9D9D9"/>
            <w:vAlign w:val="center"/>
          </w:tcPr>
          <w:p w14:paraId="7660BB94" w14:textId="77777777" w:rsidR="00002A80" w:rsidRDefault="00002A80" w:rsidP="00A37379">
            <w:pPr>
              <w:jc w:val="center"/>
              <w:rPr>
                <w:bCs/>
                <w:color w:val="auto"/>
                <w:szCs w:val="22"/>
              </w:rPr>
            </w:pPr>
          </w:p>
        </w:tc>
      </w:tr>
      <w:tr w:rsidR="00002A80" w14:paraId="6CB34810" w14:textId="77777777" w:rsidTr="00A37379">
        <w:trPr>
          <w:jc w:val="center"/>
        </w:trPr>
        <w:tc>
          <w:tcPr>
            <w:tcW w:w="1418" w:type="dxa"/>
            <w:tcBorders>
              <w:top w:val="single" w:sz="6" w:space="0" w:color="auto"/>
            </w:tcBorders>
            <w:vAlign w:val="center"/>
          </w:tcPr>
          <w:p w14:paraId="11DF99E0" w14:textId="77777777" w:rsidR="00002A80" w:rsidRPr="00592F79" w:rsidRDefault="00002A80" w:rsidP="00A37379">
            <w:pPr>
              <w:jc w:val="center"/>
              <w:rPr>
                <w:bCs/>
                <w:color w:val="auto"/>
                <w:sz w:val="96"/>
                <w:szCs w:val="96"/>
              </w:rPr>
            </w:pPr>
            <w:r w:rsidRPr="00592F79">
              <w:rPr>
                <w:bCs/>
                <w:color w:val="auto"/>
                <w:sz w:val="96"/>
                <w:szCs w:val="96"/>
              </w:rPr>
              <w:sym w:font="Wingdings" w:char="F049"/>
            </w:r>
          </w:p>
        </w:tc>
        <w:tc>
          <w:tcPr>
            <w:tcW w:w="6804" w:type="dxa"/>
            <w:tcBorders>
              <w:top w:val="single" w:sz="6" w:space="0" w:color="auto"/>
            </w:tcBorders>
            <w:vAlign w:val="center"/>
          </w:tcPr>
          <w:p w14:paraId="4A1EEFBB" w14:textId="77777777" w:rsidR="00002A80" w:rsidRPr="0009288D" w:rsidRDefault="00002A80" w:rsidP="00A37379">
            <w:pPr>
              <w:pStyle w:val="ECEappel"/>
              <w:framePr w:wrap="around"/>
            </w:pPr>
            <w:r w:rsidRPr="0009288D">
              <w:t xml:space="preserve">Appeler </w:t>
            </w:r>
            <w:r>
              <w:t>le professeur</w:t>
            </w:r>
            <w:r w:rsidRPr="0009288D">
              <w:t xml:space="preserve"> pour lui présenter </w:t>
            </w:r>
            <w:r>
              <w:t>la manipulation</w:t>
            </w:r>
          </w:p>
          <w:p w14:paraId="1FDFAC1B" w14:textId="77777777" w:rsidR="00002A80" w:rsidRDefault="00002A80" w:rsidP="00A37379">
            <w:pPr>
              <w:pStyle w:val="ECEappel"/>
              <w:framePr w:wrap="around"/>
              <w:rPr>
                <w:bCs/>
                <w:szCs w:val="22"/>
              </w:rPr>
            </w:pPr>
            <w:r w:rsidRPr="0009288D">
              <w:t>ou en cas de difficulté</w:t>
            </w:r>
          </w:p>
        </w:tc>
        <w:tc>
          <w:tcPr>
            <w:tcW w:w="1418" w:type="dxa"/>
            <w:tcBorders>
              <w:top w:val="single" w:sz="6" w:space="0" w:color="auto"/>
            </w:tcBorders>
            <w:vAlign w:val="center"/>
          </w:tcPr>
          <w:p w14:paraId="62DA531C" w14:textId="77777777" w:rsidR="00002A80" w:rsidRDefault="00002A80" w:rsidP="00A37379">
            <w:pPr>
              <w:jc w:val="center"/>
              <w:rPr>
                <w:bCs/>
                <w:color w:val="auto"/>
                <w:szCs w:val="22"/>
              </w:rPr>
            </w:pPr>
            <w:r w:rsidRPr="00592F79">
              <w:rPr>
                <w:bCs/>
                <w:color w:val="auto"/>
                <w:sz w:val="96"/>
                <w:szCs w:val="96"/>
              </w:rPr>
              <w:sym w:font="Wingdings" w:char="F049"/>
            </w:r>
          </w:p>
        </w:tc>
      </w:tr>
    </w:tbl>
    <w:p w14:paraId="7A8F53F8" w14:textId="77777777" w:rsidR="001D0F3D" w:rsidRDefault="001D0F3D" w:rsidP="001D0F3D">
      <w:pPr>
        <w:pStyle w:val="ECEpartie"/>
        <w:numPr>
          <w:ilvl w:val="0"/>
          <w:numId w:val="0"/>
        </w:numPr>
        <w:ind w:left="360"/>
      </w:pPr>
      <w:bookmarkStart w:id="8" w:name="_Toc482638815"/>
      <w:bookmarkStart w:id="9" w:name="_Toc20210203"/>
    </w:p>
    <w:p w14:paraId="43C77B82" w14:textId="0F2787BF" w:rsidR="00002A80" w:rsidRPr="003C13F9" w:rsidRDefault="0047149B" w:rsidP="00002A80">
      <w:pPr>
        <w:pStyle w:val="ECEpartie"/>
      </w:pPr>
      <w:r>
        <w:t>É</w:t>
      </w:r>
      <w:r w:rsidR="00002A80">
        <w:t>tude sans catalyseur</w:t>
      </w:r>
      <w:r w:rsidR="00002A80" w:rsidRPr="003C13F9">
        <w:t xml:space="preserve"> </w:t>
      </w:r>
      <w:r w:rsidR="00002A80" w:rsidRPr="00036323">
        <w:rPr>
          <w:b w:val="0"/>
        </w:rPr>
        <w:t>(</w:t>
      </w:r>
      <w:r w:rsidR="00002A80">
        <w:rPr>
          <w:b w:val="0"/>
        </w:rPr>
        <w:t>20</w:t>
      </w:r>
      <w:r w:rsidR="00002A80" w:rsidRPr="0039367C">
        <w:rPr>
          <w:b w:val="0"/>
        </w:rPr>
        <w:t xml:space="preserve"> minutes conseillées</w:t>
      </w:r>
      <w:r w:rsidR="00002A80" w:rsidRPr="00036323">
        <w:rPr>
          <w:b w:val="0"/>
        </w:rPr>
        <w:t>)</w:t>
      </w:r>
      <w:bookmarkEnd w:id="8"/>
      <w:bookmarkEnd w:id="9"/>
    </w:p>
    <w:p w14:paraId="56D9F9B9" w14:textId="77777777" w:rsidR="00002A80" w:rsidRDefault="00002A80" w:rsidP="00002A80">
      <w:pPr>
        <w:pStyle w:val="ECEcorps"/>
        <w:rPr>
          <w:rFonts w:eastAsia="Arial Unicode MS"/>
        </w:rPr>
      </w:pPr>
    </w:p>
    <w:p w14:paraId="62A62FE9" w14:textId="72A61823" w:rsidR="005F5433" w:rsidRDefault="0047149B" w:rsidP="00002A80">
      <w:pPr>
        <w:pStyle w:val="ECEcorps"/>
        <w:rPr>
          <w:rFonts w:eastAsia="Arial Unicode MS"/>
        </w:rPr>
      </w:pPr>
      <w:r>
        <w:rPr>
          <w:rFonts w:eastAsia="Arial Unicode MS"/>
        </w:rPr>
        <w:t xml:space="preserve">Mettre en œuvre le protocole du suivi cinétique </w:t>
      </w:r>
      <w:r w:rsidR="00883C42">
        <w:rPr>
          <w:rFonts w:eastAsia="Arial Unicode MS"/>
        </w:rPr>
        <w:t>proposé</w:t>
      </w:r>
      <w:r>
        <w:rPr>
          <w:rFonts w:eastAsia="Arial Unicode MS"/>
        </w:rPr>
        <w:t xml:space="preserve"> dans les informations mises à disposition</w:t>
      </w:r>
      <w:r w:rsidR="00002A80">
        <w:rPr>
          <w:rFonts w:eastAsia="Arial Unicode MS"/>
        </w:rPr>
        <w:t xml:space="preserve">. </w:t>
      </w:r>
    </w:p>
    <w:p w14:paraId="49915847" w14:textId="77777777" w:rsidR="005F5433" w:rsidRDefault="005F5433" w:rsidP="00002A80">
      <w:pPr>
        <w:pStyle w:val="ECEcorps"/>
        <w:rPr>
          <w:rFonts w:eastAsia="Arial Unicode MS"/>
        </w:rPr>
      </w:pPr>
    </w:p>
    <w:p w14:paraId="034E23B3" w14:textId="665D82E5" w:rsidR="00002A80" w:rsidRDefault="00443BD1" w:rsidP="00002A80">
      <w:pPr>
        <w:pStyle w:val="ECEcorps"/>
        <w:rPr>
          <w:rFonts w:eastAsia="Arial Unicode MS"/>
        </w:rPr>
      </w:pPr>
      <w:r>
        <w:rPr>
          <w:rFonts w:eastAsia="Arial Unicode MS"/>
        </w:rPr>
        <w:t xml:space="preserve">Déterminer la valeur du quotient </w:t>
      </w:r>
      <m:oMath>
        <m:r>
          <m:rPr>
            <m:nor/>
          </m:rPr>
          <w:rPr>
            <w:sz w:val="24"/>
            <w:szCs w:val="24"/>
          </w:rPr>
          <m:t>–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m:rPr>
                <m:nor/>
              </m:rPr>
              <w:rPr>
                <w:sz w:val="24"/>
                <w:szCs w:val="24"/>
              </w:rPr>
              <m:t>∆</m:t>
            </m:r>
            <m:r>
              <m:rPr>
                <m:nor/>
              </m:rPr>
              <w:rPr>
                <w:i/>
                <w:iCs/>
                <w:sz w:val="24"/>
                <w:szCs w:val="24"/>
              </w:rPr>
              <m:t>A</m:t>
            </m:r>
          </m:num>
          <m:den>
            <m:r>
              <m:rPr>
                <m:nor/>
              </m:rPr>
              <w:rPr>
                <w:sz w:val="24"/>
                <w:szCs w:val="24"/>
              </w:rPr>
              <m:t>∆</m:t>
            </m:r>
            <m:r>
              <m:rPr>
                <m:nor/>
              </m:rPr>
              <w:rPr>
                <w:i/>
                <w:iCs/>
                <w:sz w:val="24"/>
                <w:szCs w:val="24"/>
              </w:rPr>
              <m:t>t</m:t>
            </m:r>
          </m:den>
        </m:f>
        <m:r>
          <w:rPr>
            <w:rFonts w:ascii="Cambria Math" w:hAnsi="Cambria Math"/>
            <w:sz w:val="24"/>
            <w:szCs w:val="24"/>
          </w:rPr>
          <m:t xml:space="preserve"> </m:t>
        </m:r>
      </m:oMath>
      <w:r w:rsidR="0047149B" w:rsidRPr="002B1237">
        <w:rPr>
          <w:rFonts w:eastAsia="Arial Unicode MS"/>
        </w:rPr>
        <w:t>pendant la durée du suivi.</w:t>
      </w:r>
    </w:p>
    <w:p w14:paraId="67BC364F" w14:textId="77777777" w:rsidR="00002A80" w:rsidRDefault="00002A80" w:rsidP="00002A80">
      <w:pPr>
        <w:pStyle w:val="ECErponse"/>
        <w:rPr>
          <w:rFonts w:eastAsia="Arial Unicode MS"/>
        </w:rPr>
      </w:pPr>
      <w:r w:rsidRPr="00FA0E40">
        <w:rPr>
          <w:rFonts w:eastAsia="Arial Unicode MS"/>
        </w:rPr>
        <w:t>………………………………………………………………………………………………………………………………………</w:t>
      </w:r>
    </w:p>
    <w:p w14:paraId="3A7C5BF4" w14:textId="77777777" w:rsidR="00002A80" w:rsidRDefault="00002A80" w:rsidP="00002A80">
      <w:pPr>
        <w:pStyle w:val="ECErponse"/>
        <w:rPr>
          <w:rFonts w:eastAsia="Arial Unicode MS"/>
        </w:rPr>
      </w:pPr>
      <w:r w:rsidRPr="00FA0E40">
        <w:rPr>
          <w:rFonts w:eastAsia="Arial Unicode MS"/>
        </w:rPr>
        <w:t>………………………………………………………………………………………………………………………………………</w:t>
      </w:r>
    </w:p>
    <w:p w14:paraId="4FE075A8" w14:textId="77777777" w:rsidR="00002A80" w:rsidRDefault="00002A80" w:rsidP="00002A80">
      <w:pPr>
        <w:pStyle w:val="ECErponse"/>
        <w:rPr>
          <w:rFonts w:eastAsia="Arial Unicode MS"/>
        </w:rPr>
      </w:pPr>
      <w:r w:rsidRPr="00FA0E40">
        <w:rPr>
          <w:rFonts w:eastAsia="Arial Unicode MS"/>
        </w:rPr>
        <w:t>………………………………………………………………………………………………………………………………………</w:t>
      </w:r>
    </w:p>
    <w:p w14:paraId="710E9BF3" w14:textId="77777777" w:rsidR="006A71D7" w:rsidRPr="00FA0E40" w:rsidRDefault="00002A80" w:rsidP="00002A80">
      <w:pPr>
        <w:pStyle w:val="ECErponse"/>
        <w:rPr>
          <w:rFonts w:eastAsia="Arial Unicode MS"/>
        </w:rPr>
      </w:pPr>
      <w:r w:rsidRPr="00FA0E40">
        <w:rPr>
          <w:rFonts w:eastAsia="Arial Unicode MS"/>
        </w:rPr>
        <w:t>………………………………………………………………………………………………………………………………………</w:t>
      </w:r>
    </w:p>
    <w:p w14:paraId="5881A506" w14:textId="77777777" w:rsidR="0067134E" w:rsidRDefault="0067134E" w:rsidP="0067134E">
      <w:pPr>
        <w:pStyle w:val="ECErponse"/>
        <w:rPr>
          <w:rFonts w:eastAsia="Arial Unicode MS"/>
        </w:rPr>
      </w:pPr>
      <w:r w:rsidRPr="00FA0E40">
        <w:rPr>
          <w:rFonts w:eastAsia="Arial Unicode MS"/>
        </w:rPr>
        <w:t>………………………………………………………………………………………………………………………………………</w:t>
      </w:r>
    </w:p>
    <w:p w14:paraId="00A4B8D1" w14:textId="77777777" w:rsidR="0067134E" w:rsidRPr="00FA0E40" w:rsidRDefault="0067134E" w:rsidP="0067134E">
      <w:pPr>
        <w:pStyle w:val="ECErponse"/>
        <w:rPr>
          <w:rFonts w:eastAsia="Arial Unicode MS"/>
        </w:rPr>
      </w:pPr>
      <w:r w:rsidRPr="00FA0E40">
        <w:rPr>
          <w:rFonts w:eastAsia="Arial Unicode MS"/>
        </w:rPr>
        <w:t>………………………………………………………………………………………………………………………………………</w:t>
      </w:r>
    </w:p>
    <w:p w14:paraId="4A52D10A" w14:textId="77777777" w:rsidR="00002A80" w:rsidRDefault="00002A80" w:rsidP="00002A80">
      <w:pPr>
        <w:pStyle w:val="ECEcorps"/>
      </w:pPr>
    </w:p>
    <w:p w14:paraId="662A3F6E" w14:textId="77777777" w:rsidR="00002A80" w:rsidRDefault="00002A80" w:rsidP="00002A80">
      <w:pPr>
        <w:pStyle w:val="ECEcorps"/>
      </w:pPr>
    </w:p>
    <w:tbl>
      <w:tblPr>
        <w:tblStyle w:val="Grilledutableau"/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1418"/>
        <w:gridCol w:w="6804"/>
        <w:gridCol w:w="1418"/>
      </w:tblGrid>
      <w:tr w:rsidR="00002A80" w14:paraId="785F60D1" w14:textId="77777777" w:rsidTr="00A37379">
        <w:trPr>
          <w:jc w:val="center"/>
        </w:trPr>
        <w:tc>
          <w:tcPr>
            <w:tcW w:w="1418" w:type="dxa"/>
            <w:tcBorders>
              <w:top w:val="single" w:sz="18" w:space="0" w:color="auto"/>
              <w:bottom w:val="single" w:sz="6" w:space="0" w:color="auto"/>
              <w:right w:val="nil"/>
            </w:tcBorders>
            <w:shd w:val="clear" w:color="auto" w:fill="D9D9D9"/>
            <w:vAlign w:val="center"/>
          </w:tcPr>
          <w:p w14:paraId="7DD0393F" w14:textId="77777777" w:rsidR="00002A80" w:rsidRDefault="00002A80" w:rsidP="00A37379">
            <w:pPr>
              <w:jc w:val="center"/>
              <w:rPr>
                <w:bCs/>
                <w:color w:val="auto"/>
                <w:szCs w:val="22"/>
              </w:rPr>
            </w:pPr>
          </w:p>
        </w:tc>
        <w:tc>
          <w:tcPr>
            <w:tcW w:w="6804" w:type="dxa"/>
            <w:tcBorders>
              <w:top w:val="single" w:sz="18" w:space="0" w:color="auto"/>
              <w:left w:val="nil"/>
              <w:bottom w:val="single" w:sz="6" w:space="0" w:color="auto"/>
              <w:right w:val="nil"/>
            </w:tcBorders>
            <w:shd w:val="clear" w:color="auto" w:fill="D9D9D9"/>
            <w:vAlign w:val="center"/>
          </w:tcPr>
          <w:p w14:paraId="3831215F" w14:textId="77777777" w:rsidR="00002A80" w:rsidRDefault="00002A80" w:rsidP="00A37379">
            <w:pPr>
              <w:pStyle w:val="ECEappel"/>
              <w:framePr w:wrap="around"/>
            </w:pPr>
            <w:r>
              <w:t>APPEL FACULTATIF</w:t>
            </w:r>
          </w:p>
        </w:tc>
        <w:tc>
          <w:tcPr>
            <w:tcW w:w="1418" w:type="dxa"/>
            <w:tcBorders>
              <w:top w:val="single" w:sz="18" w:space="0" w:color="auto"/>
              <w:left w:val="nil"/>
              <w:bottom w:val="single" w:sz="6" w:space="0" w:color="auto"/>
            </w:tcBorders>
            <w:shd w:val="clear" w:color="auto" w:fill="D9D9D9"/>
            <w:vAlign w:val="center"/>
          </w:tcPr>
          <w:p w14:paraId="4FD9FA2D" w14:textId="77777777" w:rsidR="00002A80" w:rsidRDefault="00002A80" w:rsidP="00A37379">
            <w:pPr>
              <w:jc w:val="center"/>
              <w:rPr>
                <w:bCs/>
                <w:color w:val="auto"/>
                <w:szCs w:val="22"/>
              </w:rPr>
            </w:pPr>
          </w:p>
        </w:tc>
      </w:tr>
      <w:tr w:rsidR="00002A80" w14:paraId="59B37085" w14:textId="77777777" w:rsidTr="00A37379">
        <w:trPr>
          <w:jc w:val="center"/>
        </w:trPr>
        <w:tc>
          <w:tcPr>
            <w:tcW w:w="1418" w:type="dxa"/>
            <w:tcBorders>
              <w:top w:val="single" w:sz="6" w:space="0" w:color="auto"/>
            </w:tcBorders>
            <w:vAlign w:val="center"/>
          </w:tcPr>
          <w:p w14:paraId="7E123546" w14:textId="77777777" w:rsidR="00002A80" w:rsidRPr="00592F79" w:rsidRDefault="00002A80" w:rsidP="00A37379">
            <w:pPr>
              <w:jc w:val="center"/>
              <w:rPr>
                <w:bCs/>
                <w:color w:val="auto"/>
                <w:sz w:val="96"/>
                <w:szCs w:val="96"/>
              </w:rPr>
            </w:pPr>
            <w:r w:rsidRPr="00592F79">
              <w:rPr>
                <w:bCs/>
                <w:color w:val="auto"/>
                <w:sz w:val="96"/>
                <w:szCs w:val="96"/>
              </w:rPr>
              <w:sym w:font="Wingdings" w:char="F049"/>
            </w:r>
          </w:p>
        </w:tc>
        <w:tc>
          <w:tcPr>
            <w:tcW w:w="6804" w:type="dxa"/>
            <w:tcBorders>
              <w:top w:val="single" w:sz="6" w:space="0" w:color="auto"/>
            </w:tcBorders>
            <w:vAlign w:val="center"/>
          </w:tcPr>
          <w:p w14:paraId="1B92A84E" w14:textId="77777777" w:rsidR="00002A80" w:rsidRDefault="00002A80" w:rsidP="00A37379">
            <w:pPr>
              <w:pStyle w:val="ECEappel"/>
              <w:framePr w:wrap="around"/>
              <w:rPr>
                <w:bCs/>
                <w:szCs w:val="22"/>
              </w:rPr>
            </w:pPr>
            <w:r w:rsidRPr="0009288D">
              <w:t xml:space="preserve">Appeler </w:t>
            </w:r>
            <w:r>
              <w:t>le professeur</w:t>
            </w:r>
            <w:r w:rsidRPr="0009288D">
              <w:t xml:space="preserve"> en cas de difficulté</w:t>
            </w:r>
          </w:p>
        </w:tc>
        <w:tc>
          <w:tcPr>
            <w:tcW w:w="1418" w:type="dxa"/>
            <w:tcBorders>
              <w:top w:val="single" w:sz="6" w:space="0" w:color="auto"/>
            </w:tcBorders>
            <w:vAlign w:val="center"/>
          </w:tcPr>
          <w:p w14:paraId="644F8523" w14:textId="77777777" w:rsidR="00002A80" w:rsidRDefault="00002A80" w:rsidP="00A37379">
            <w:pPr>
              <w:jc w:val="center"/>
              <w:rPr>
                <w:bCs/>
                <w:color w:val="auto"/>
                <w:szCs w:val="22"/>
              </w:rPr>
            </w:pPr>
            <w:r w:rsidRPr="00592F79">
              <w:rPr>
                <w:bCs/>
                <w:color w:val="auto"/>
                <w:sz w:val="96"/>
                <w:szCs w:val="96"/>
              </w:rPr>
              <w:sym w:font="Wingdings" w:char="F049"/>
            </w:r>
          </w:p>
        </w:tc>
      </w:tr>
    </w:tbl>
    <w:p w14:paraId="53F0923B" w14:textId="77777777" w:rsidR="00002A80" w:rsidRDefault="00002A80" w:rsidP="00002A80">
      <w:pPr>
        <w:pStyle w:val="ECEcorps"/>
      </w:pPr>
    </w:p>
    <w:p w14:paraId="4F26BB32" w14:textId="77777777" w:rsidR="006A71D7" w:rsidRDefault="006A71D7" w:rsidP="00002A80">
      <w:pPr>
        <w:pStyle w:val="ECEcorps"/>
      </w:pPr>
    </w:p>
    <w:p w14:paraId="1BE85E3C" w14:textId="77777777" w:rsidR="00002A80" w:rsidRDefault="003837DB" w:rsidP="00002A80">
      <w:pPr>
        <w:pStyle w:val="ECEpartie"/>
      </w:pPr>
      <w:bookmarkStart w:id="10" w:name="_Toc482638816"/>
      <w:bookmarkStart w:id="11" w:name="_Toc20210204"/>
      <w:r>
        <w:t>É</w:t>
      </w:r>
      <w:r w:rsidR="00002A80">
        <w:t>tude avec catalyseur</w:t>
      </w:r>
      <w:r w:rsidR="00002A80" w:rsidRPr="003C13F9">
        <w:t xml:space="preserve"> </w:t>
      </w:r>
      <w:r w:rsidR="00002A80" w:rsidRPr="00036323">
        <w:rPr>
          <w:b w:val="0"/>
        </w:rPr>
        <w:t>(30 minutes conseillées)</w:t>
      </w:r>
      <w:bookmarkEnd w:id="10"/>
      <w:bookmarkEnd w:id="11"/>
    </w:p>
    <w:p w14:paraId="3C73DAF2" w14:textId="77777777" w:rsidR="00002A80" w:rsidRPr="005C135E" w:rsidRDefault="00002A80" w:rsidP="00002A80">
      <w:pPr>
        <w:pStyle w:val="ECEcorps"/>
      </w:pPr>
    </w:p>
    <w:p w14:paraId="43A343C4" w14:textId="77777777" w:rsidR="00002A80" w:rsidRDefault="00002A80" w:rsidP="0047149B">
      <w:pPr>
        <w:pStyle w:val="ECEcorps"/>
        <w:numPr>
          <w:ilvl w:val="1"/>
          <w:numId w:val="4"/>
        </w:numPr>
        <w:tabs>
          <w:tab w:val="left" w:pos="426"/>
        </w:tabs>
      </w:pPr>
      <w:r>
        <w:t xml:space="preserve">Proposer un protocole </w:t>
      </w:r>
      <w:r w:rsidRPr="00652265">
        <w:t>permettant de mettre en évidence les propriétés catalytiques de l’amylase pour l’hydrolyse de l’amidon</w:t>
      </w:r>
      <w:r>
        <w:t>.</w:t>
      </w:r>
    </w:p>
    <w:p w14:paraId="5CEC79E7" w14:textId="77777777" w:rsidR="00002A80" w:rsidRPr="00341FA8" w:rsidRDefault="00002A80" w:rsidP="00002A80">
      <w:pPr>
        <w:pStyle w:val="ECErponse"/>
      </w:pPr>
      <w:r w:rsidRPr="00341FA8">
        <w:t>…………………………………………………………………………………………………</w:t>
      </w:r>
      <w:r>
        <w:t>..</w:t>
      </w:r>
      <w:r w:rsidRPr="00341FA8">
        <w:t>…</w:t>
      </w:r>
      <w:r>
        <w:t>…….</w:t>
      </w:r>
      <w:r w:rsidRPr="00341FA8">
        <w:t>………..………………..</w:t>
      </w:r>
    </w:p>
    <w:p w14:paraId="770D71ED" w14:textId="77777777" w:rsidR="00002A80" w:rsidRDefault="00002A80" w:rsidP="00002A80">
      <w:pPr>
        <w:pStyle w:val="ECErponse"/>
      </w:pPr>
      <w:r w:rsidRPr="00341FA8">
        <w:t>…………………………………………………………………………………………………</w:t>
      </w:r>
      <w:r>
        <w:t>..</w:t>
      </w:r>
      <w:r w:rsidRPr="00341FA8">
        <w:t>…</w:t>
      </w:r>
      <w:r>
        <w:t>…….</w:t>
      </w:r>
      <w:r w:rsidRPr="00341FA8">
        <w:t>………..………………..</w:t>
      </w:r>
    </w:p>
    <w:p w14:paraId="59D87739" w14:textId="77777777" w:rsidR="00002A80" w:rsidRPr="00341FA8" w:rsidRDefault="00002A80" w:rsidP="00002A80">
      <w:pPr>
        <w:pStyle w:val="ECErponse"/>
      </w:pPr>
      <w:r w:rsidRPr="00341FA8">
        <w:t>…………………………………………………………………………………………………</w:t>
      </w:r>
      <w:r>
        <w:t>..</w:t>
      </w:r>
      <w:r w:rsidRPr="00341FA8">
        <w:t>…</w:t>
      </w:r>
      <w:r>
        <w:t>…….</w:t>
      </w:r>
      <w:r w:rsidRPr="00341FA8">
        <w:t>………..………………..</w:t>
      </w:r>
    </w:p>
    <w:p w14:paraId="6062B5B9" w14:textId="77777777" w:rsidR="0047149B" w:rsidRPr="00341FA8" w:rsidRDefault="0047149B" w:rsidP="0047149B">
      <w:pPr>
        <w:pStyle w:val="ECErponse"/>
      </w:pPr>
      <w:r w:rsidRPr="00341FA8">
        <w:t>…………………………………………………………………………………………………</w:t>
      </w:r>
      <w:r>
        <w:t>..</w:t>
      </w:r>
      <w:r w:rsidRPr="00341FA8">
        <w:t>…</w:t>
      </w:r>
      <w:r>
        <w:t>…….</w:t>
      </w:r>
      <w:r w:rsidRPr="00341FA8">
        <w:t>………..………………..</w:t>
      </w:r>
    </w:p>
    <w:p w14:paraId="45E26940" w14:textId="77777777" w:rsidR="0047149B" w:rsidRDefault="0047149B" w:rsidP="0047149B">
      <w:pPr>
        <w:pStyle w:val="ECErponse"/>
      </w:pPr>
      <w:r w:rsidRPr="00341FA8">
        <w:t>…………………………………………………………………………………………………</w:t>
      </w:r>
      <w:r>
        <w:t>..</w:t>
      </w:r>
      <w:r w:rsidRPr="00341FA8">
        <w:t>…</w:t>
      </w:r>
      <w:r>
        <w:t>…….</w:t>
      </w:r>
      <w:r w:rsidRPr="00341FA8">
        <w:t>………..………………..</w:t>
      </w:r>
    </w:p>
    <w:p w14:paraId="19EC9D6F" w14:textId="77777777" w:rsidR="0047149B" w:rsidRPr="00341FA8" w:rsidRDefault="0047149B" w:rsidP="0047149B">
      <w:pPr>
        <w:pStyle w:val="ECErponse"/>
      </w:pPr>
      <w:r w:rsidRPr="00341FA8">
        <w:t>…………………………………………………………………………………………………</w:t>
      </w:r>
      <w:r>
        <w:t>..</w:t>
      </w:r>
      <w:r w:rsidRPr="00341FA8">
        <w:t>…</w:t>
      </w:r>
      <w:r>
        <w:t>…….</w:t>
      </w:r>
      <w:r w:rsidRPr="00341FA8">
        <w:t>………..………………..</w:t>
      </w:r>
    </w:p>
    <w:p w14:paraId="2560755B" w14:textId="77777777" w:rsidR="00883C42" w:rsidRDefault="00883C42" w:rsidP="00883C42">
      <w:pPr>
        <w:pStyle w:val="ECErponse"/>
      </w:pPr>
      <w:r w:rsidRPr="00341FA8">
        <w:t>…………………………………………………………………………………………………</w:t>
      </w:r>
      <w:r>
        <w:t>..</w:t>
      </w:r>
      <w:r w:rsidRPr="00341FA8">
        <w:t>…</w:t>
      </w:r>
      <w:r>
        <w:t>…….</w:t>
      </w:r>
      <w:r w:rsidRPr="00341FA8">
        <w:t>………..………………..</w:t>
      </w:r>
    </w:p>
    <w:p w14:paraId="0082E939" w14:textId="77777777" w:rsidR="00883C42" w:rsidRDefault="00883C42" w:rsidP="00883C42">
      <w:pPr>
        <w:pStyle w:val="ECErponse"/>
      </w:pPr>
      <w:r w:rsidRPr="00341FA8">
        <w:t>…………………………………………………………………………………………………</w:t>
      </w:r>
      <w:r>
        <w:t>..</w:t>
      </w:r>
      <w:r w:rsidRPr="00341FA8">
        <w:t>…</w:t>
      </w:r>
      <w:r>
        <w:t>…….</w:t>
      </w:r>
      <w:r w:rsidRPr="00341FA8">
        <w:t>………..………………..</w:t>
      </w:r>
    </w:p>
    <w:p w14:paraId="3A9ADF71" w14:textId="77777777" w:rsidR="0034273B" w:rsidRDefault="0034273B" w:rsidP="0034273B">
      <w:pPr>
        <w:pStyle w:val="ECErponse"/>
      </w:pPr>
      <w:r w:rsidRPr="00341FA8">
        <w:t>…………………………………………………………………………………………………</w:t>
      </w:r>
      <w:r>
        <w:t>..</w:t>
      </w:r>
      <w:r w:rsidRPr="00341FA8">
        <w:t>…</w:t>
      </w:r>
      <w:r>
        <w:t>…….</w:t>
      </w:r>
      <w:r w:rsidRPr="00341FA8">
        <w:t>………..………………..</w:t>
      </w:r>
    </w:p>
    <w:p w14:paraId="627AB842" w14:textId="77777777" w:rsidR="0034273B" w:rsidRPr="00341FA8" w:rsidRDefault="0034273B" w:rsidP="0034273B">
      <w:pPr>
        <w:pStyle w:val="ECErponse"/>
      </w:pPr>
      <w:r w:rsidRPr="00341FA8">
        <w:t>…………………………………………………………………………………………………</w:t>
      </w:r>
      <w:r>
        <w:t>..</w:t>
      </w:r>
      <w:r w:rsidRPr="00341FA8">
        <w:t>…</w:t>
      </w:r>
      <w:r>
        <w:t>…….</w:t>
      </w:r>
      <w:r w:rsidRPr="00341FA8">
        <w:t>………..………………..</w:t>
      </w:r>
    </w:p>
    <w:p w14:paraId="18FB9D63" w14:textId="77777777" w:rsidR="0034273B" w:rsidRDefault="0034273B" w:rsidP="0034273B">
      <w:pPr>
        <w:pStyle w:val="ECErponse"/>
      </w:pPr>
      <w:r w:rsidRPr="00341FA8">
        <w:t>…………………………………………………………………………………………………</w:t>
      </w:r>
      <w:r>
        <w:t>..</w:t>
      </w:r>
      <w:r w:rsidRPr="00341FA8">
        <w:t>…</w:t>
      </w:r>
      <w:r>
        <w:t>…….</w:t>
      </w:r>
      <w:r w:rsidRPr="00341FA8">
        <w:t>………..………………..</w:t>
      </w:r>
    </w:p>
    <w:p w14:paraId="07D1978A" w14:textId="77777777" w:rsidR="0034273B" w:rsidRPr="00341FA8" w:rsidRDefault="0034273B" w:rsidP="0034273B">
      <w:pPr>
        <w:pStyle w:val="ECErponse"/>
      </w:pPr>
      <w:r w:rsidRPr="00341FA8">
        <w:t>…………………………………………………………………………………………………</w:t>
      </w:r>
      <w:r>
        <w:t>..</w:t>
      </w:r>
      <w:r w:rsidRPr="00341FA8">
        <w:t>…</w:t>
      </w:r>
      <w:r>
        <w:t>…….</w:t>
      </w:r>
      <w:r w:rsidRPr="00341FA8">
        <w:t>………..………………..</w:t>
      </w:r>
    </w:p>
    <w:p w14:paraId="1E2DA0C2" w14:textId="77777777" w:rsidR="0034273B" w:rsidRDefault="0034273B" w:rsidP="00002A80">
      <w:pPr>
        <w:pStyle w:val="ECEcorps"/>
      </w:pPr>
    </w:p>
    <w:tbl>
      <w:tblPr>
        <w:tblStyle w:val="Grilledutableau"/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1418"/>
        <w:gridCol w:w="6804"/>
        <w:gridCol w:w="1418"/>
      </w:tblGrid>
      <w:tr w:rsidR="00002A80" w14:paraId="268F9428" w14:textId="77777777" w:rsidTr="00A37379">
        <w:trPr>
          <w:jc w:val="center"/>
        </w:trPr>
        <w:tc>
          <w:tcPr>
            <w:tcW w:w="1418" w:type="dxa"/>
            <w:tcBorders>
              <w:top w:val="single" w:sz="18" w:space="0" w:color="auto"/>
              <w:bottom w:val="single" w:sz="6" w:space="0" w:color="auto"/>
              <w:right w:val="nil"/>
            </w:tcBorders>
            <w:shd w:val="clear" w:color="auto" w:fill="D9D9D9"/>
            <w:vAlign w:val="center"/>
          </w:tcPr>
          <w:p w14:paraId="5B7CBBEA" w14:textId="77777777" w:rsidR="00002A80" w:rsidRDefault="00002A80" w:rsidP="00A37379">
            <w:pPr>
              <w:jc w:val="center"/>
              <w:rPr>
                <w:bCs/>
                <w:color w:val="auto"/>
                <w:szCs w:val="22"/>
              </w:rPr>
            </w:pPr>
          </w:p>
        </w:tc>
        <w:tc>
          <w:tcPr>
            <w:tcW w:w="6804" w:type="dxa"/>
            <w:tcBorders>
              <w:top w:val="single" w:sz="18" w:space="0" w:color="auto"/>
              <w:left w:val="nil"/>
              <w:bottom w:val="single" w:sz="6" w:space="0" w:color="auto"/>
              <w:right w:val="nil"/>
            </w:tcBorders>
            <w:shd w:val="clear" w:color="auto" w:fill="D9D9D9"/>
            <w:vAlign w:val="center"/>
          </w:tcPr>
          <w:p w14:paraId="5B41F1E6" w14:textId="77777777" w:rsidR="00002A80" w:rsidRDefault="00002A80" w:rsidP="00A37379">
            <w:pPr>
              <w:pStyle w:val="ECEappel"/>
              <w:framePr w:wrap="around"/>
            </w:pPr>
            <w:r>
              <w:t>APPEL n°2</w:t>
            </w:r>
          </w:p>
        </w:tc>
        <w:tc>
          <w:tcPr>
            <w:tcW w:w="1418" w:type="dxa"/>
            <w:tcBorders>
              <w:top w:val="single" w:sz="18" w:space="0" w:color="auto"/>
              <w:left w:val="nil"/>
              <w:bottom w:val="single" w:sz="6" w:space="0" w:color="auto"/>
            </w:tcBorders>
            <w:shd w:val="clear" w:color="auto" w:fill="D9D9D9"/>
            <w:vAlign w:val="center"/>
          </w:tcPr>
          <w:p w14:paraId="0BE9E1FE" w14:textId="77777777" w:rsidR="00002A80" w:rsidRDefault="00002A80" w:rsidP="00A37379">
            <w:pPr>
              <w:jc w:val="center"/>
              <w:rPr>
                <w:bCs/>
                <w:color w:val="auto"/>
                <w:szCs w:val="22"/>
              </w:rPr>
            </w:pPr>
          </w:p>
        </w:tc>
      </w:tr>
      <w:tr w:rsidR="00002A80" w14:paraId="74BBB764" w14:textId="77777777" w:rsidTr="00A37379">
        <w:trPr>
          <w:jc w:val="center"/>
        </w:trPr>
        <w:tc>
          <w:tcPr>
            <w:tcW w:w="1418" w:type="dxa"/>
            <w:tcBorders>
              <w:top w:val="single" w:sz="6" w:space="0" w:color="auto"/>
            </w:tcBorders>
            <w:vAlign w:val="center"/>
          </w:tcPr>
          <w:p w14:paraId="6D3395ED" w14:textId="77777777" w:rsidR="00002A80" w:rsidRPr="00592F79" w:rsidRDefault="00002A80" w:rsidP="00A37379">
            <w:pPr>
              <w:jc w:val="center"/>
              <w:rPr>
                <w:bCs/>
                <w:color w:val="auto"/>
                <w:sz w:val="96"/>
                <w:szCs w:val="96"/>
              </w:rPr>
            </w:pPr>
            <w:r w:rsidRPr="00592F79">
              <w:rPr>
                <w:bCs/>
                <w:color w:val="auto"/>
                <w:sz w:val="96"/>
                <w:szCs w:val="96"/>
              </w:rPr>
              <w:sym w:font="Wingdings" w:char="F049"/>
            </w:r>
          </w:p>
        </w:tc>
        <w:tc>
          <w:tcPr>
            <w:tcW w:w="6804" w:type="dxa"/>
            <w:tcBorders>
              <w:top w:val="single" w:sz="6" w:space="0" w:color="auto"/>
            </w:tcBorders>
            <w:vAlign w:val="center"/>
          </w:tcPr>
          <w:p w14:paraId="6F0B854E" w14:textId="77777777" w:rsidR="00002A80" w:rsidRPr="0009288D" w:rsidRDefault="00002A80" w:rsidP="00A37379">
            <w:pPr>
              <w:pStyle w:val="ECEappel"/>
              <w:framePr w:wrap="around"/>
            </w:pPr>
            <w:r w:rsidRPr="0009288D">
              <w:t xml:space="preserve">Appeler </w:t>
            </w:r>
            <w:r>
              <w:t>le professeur</w:t>
            </w:r>
            <w:r w:rsidRPr="0009288D">
              <w:t xml:space="preserve"> pour lui présenter </w:t>
            </w:r>
            <w:r>
              <w:t>le protocole</w:t>
            </w:r>
          </w:p>
          <w:p w14:paraId="2805E3DE" w14:textId="77777777" w:rsidR="00002A80" w:rsidRDefault="00002A80" w:rsidP="00A37379">
            <w:pPr>
              <w:pStyle w:val="ECEappel"/>
              <w:framePr w:wrap="around"/>
              <w:rPr>
                <w:bCs/>
                <w:szCs w:val="22"/>
              </w:rPr>
            </w:pPr>
            <w:r w:rsidRPr="0009288D">
              <w:t>ou en cas de difficulté</w:t>
            </w:r>
          </w:p>
        </w:tc>
        <w:tc>
          <w:tcPr>
            <w:tcW w:w="1418" w:type="dxa"/>
            <w:tcBorders>
              <w:top w:val="single" w:sz="6" w:space="0" w:color="auto"/>
            </w:tcBorders>
            <w:vAlign w:val="center"/>
          </w:tcPr>
          <w:p w14:paraId="05039019" w14:textId="77777777" w:rsidR="00002A80" w:rsidRDefault="00002A80" w:rsidP="00A37379">
            <w:pPr>
              <w:jc w:val="center"/>
              <w:rPr>
                <w:bCs/>
                <w:color w:val="auto"/>
                <w:szCs w:val="22"/>
              </w:rPr>
            </w:pPr>
            <w:r w:rsidRPr="00592F79">
              <w:rPr>
                <w:bCs/>
                <w:color w:val="auto"/>
                <w:sz w:val="96"/>
                <w:szCs w:val="96"/>
              </w:rPr>
              <w:sym w:font="Wingdings" w:char="F049"/>
            </w:r>
          </w:p>
        </w:tc>
      </w:tr>
    </w:tbl>
    <w:p w14:paraId="74811529" w14:textId="77777777" w:rsidR="0034273B" w:rsidRDefault="0034273B" w:rsidP="00002A80">
      <w:pPr>
        <w:pStyle w:val="ECErponse"/>
        <w:ind w:left="426" w:hanging="426"/>
        <w:rPr>
          <w:rFonts w:eastAsia="Arial Unicode MS"/>
        </w:rPr>
      </w:pPr>
    </w:p>
    <w:p w14:paraId="60776CE4" w14:textId="4EEE39BA" w:rsidR="00002A80" w:rsidRDefault="0067134E" w:rsidP="00002A80">
      <w:pPr>
        <w:pStyle w:val="ECErponse"/>
        <w:ind w:left="426" w:hanging="426"/>
      </w:pPr>
      <w:r>
        <w:rPr>
          <w:rFonts w:eastAsia="Arial Unicode MS"/>
        </w:rPr>
        <w:t>3</w:t>
      </w:r>
      <w:r w:rsidR="00002A80">
        <w:rPr>
          <w:rFonts w:eastAsia="Arial Unicode MS"/>
        </w:rPr>
        <w:t>.</w:t>
      </w:r>
      <w:r w:rsidR="00141B6B">
        <w:rPr>
          <w:rFonts w:eastAsia="Arial Unicode MS"/>
        </w:rPr>
        <w:t>2</w:t>
      </w:r>
      <w:r w:rsidR="00141B6B">
        <w:rPr>
          <w:rFonts w:eastAsia="Arial Unicode MS"/>
        </w:rPr>
        <w:tab/>
        <w:t>Mettre en œuvre le protocole. Noter les résultats expérimentaux obtenus.</w:t>
      </w:r>
      <w:bookmarkStart w:id="12" w:name="_GoBack"/>
      <w:bookmarkEnd w:id="12"/>
    </w:p>
    <w:p w14:paraId="60994084" w14:textId="77777777" w:rsidR="00002A80" w:rsidRDefault="00002A80" w:rsidP="00002A80">
      <w:pPr>
        <w:pStyle w:val="ECErponse"/>
      </w:pPr>
      <w:r w:rsidRPr="00341FA8">
        <w:t>…………………………………………………………………………………………………</w:t>
      </w:r>
      <w:r>
        <w:t>..</w:t>
      </w:r>
      <w:r w:rsidRPr="00341FA8">
        <w:t>…</w:t>
      </w:r>
      <w:r>
        <w:t>…….</w:t>
      </w:r>
      <w:r w:rsidRPr="00341FA8">
        <w:t>………..………………..</w:t>
      </w:r>
    </w:p>
    <w:p w14:paraId="724CF20D" w14:textId="77777777" w:rsidR="00002A80" w:rsidRPr="00341FA8" w:rsidRDefault="00002A80" w:rsidP="00002A80">
      <w:pPr>
        <w:pStyle w:val="ECErponse"/>
      </w:pPr>
      <w:r w:rsidRPr="00341FA8">
        <w:t>…………………………………………………………………………………………………</w:t>
      </w:r>
      <w:r>
        <w:t>..</w:t>
      </w:r>
      <w:r w:rsidRPr="00341FA8">
        <w:t>…</w:t>
      </w:r>
      <w:r>
        <w:t>…….</w:t>
      </w:r>
      <w:r w:rsidRPr="00341FA8">
        <w:t>………..………………..</w:t>
      </w:r>
    </w:p>
    <w:p w14:paraId="0CEEBE5C" w14:textId="77777777" w:rsidR="00002A80" w:rsidRPr="00341FA8" w:rsidRDefault="00002A80" w:rsidP="00002A80">
      <w:pPr>
        <w:pStyle w:val="ECErponse"/>
      </w:pPr>
      <w:r w:rsidRPr="00341FA8">
        <w:t>…………………………………………………………………………………………………</w:t>
      </w:r>
      <w:r>
        <w:t>..</w:t>
      </w:r>
      <w:r w:rsidRPr="00341FA8">
        <w:t>…</w:t>
      </w:r>
      <w:r>
        <w:t>…….</w:t>
      </w:r>
      <w:r w:rsidRPr="00341FA8">
        <w:t>………..………………..</w:t>
      </w:r>
    </w:p>
    <w:p w14:paraId="29292FD3" w14:textId="77777777" w:rsidR="005F5433" w:rsidRDefault="005F5433" w:rsidP="00002A80">
      <w:pPr>
        <w:pStyle w:val="ECErponse"/>
      </w:pPr>
    </w:p>
    <w:p w14:paraId="3E09769C" w14:textId="4D2A91CD" w:rsidR="00002A80" w:rsidRDefault="0034273B" w:rsidP="0034273B">
      <w:pPr>
        <w:pStyle w:val="ECErponse"/>
      </w:pPr>
      <w:r>
        <w:t>3.3 Conclure sur les propriétés catalytiques de l’amylase à partir des résultats obtenus.</w:t>
      </w:r>
    </w:p>
    <w:p w14:paraId="0C181871" w14:textId="77777777" w:rsidR="00002A80" w:rsidRPr="00341FA8" w:rsidRDefault="00002A80" w:rsidP="00002A80">
      <w:pPr>
        <w:pStyle w:val="ECErponse"/>
      </w:pPr>
      <w:r w:rsidRPr="00341FA8">
        <w:t>…………………………………………………………………………………………………</w:t>
      </w:r>
      <w:r>
        <w:t>..</w:t>
      </w:r>
      <w:r w:rsidRPr="00341FA8">
        <w:t>…</w:t>
      </w:r>
      <w:r>
        <w:t>…….</w:t>
      </w:r>
      <w:r w:rsidRPr="00341FA8">
        <w:t>………..………………..</w:t>
      </w:r>
    </w:p>
    <w:p w14:paraId="136E4B65" w14:textId="77777777" w:rsidR="00002A80" w:rsidRDefault="00002A80" w:rsidP="00002A80">
      <w:pPr>
        <w:pStyle w:val="ECErponse"/>
      </w:pPr>
      <w:r w:rsidRPr="00341FA8">
        <w:t>…………………………………………………………………………………………………</w:t>
      </w:r>
      <w:r>
        <w:t>..</w:t>
      </w:r>
      <w:r w:rsidRPr="00341FA8">
        <w:t>…</w:t>
      </w:r>
      <w:r>
        <w:t>…….</w:t>
      </w:r>
      <w:r w:rsidRPr="00341FA8">
        <w:t>………..………………..</w:t>
      </w:r>
    </w:p>
    <w:p w14:paraId="094F18D8" w14:textId="77777777" w:rsidR="00002A80" w:rsidRDefault="00002A80" w:rsidP="00002A80">
      <w:pPr>
        <w:pStyle w:val="ECErponse"/>
      </w:pPr>
      <w:r w:rsidRPr="00341FA8">
        <w:t>…………………………………………………………………………………………………</w:t>
      </w:r>
      <w:r>
        <w:t>..</w:t>
      </w:r>
      <w:r w:rsidRPr="00341FA8">
        <w:t>…</w:t>
      </w:r>
      <w:r>
        <w:t>…….</w:t>
      </w:r>
      <w:r w:rsidRPr="00341FA8">
        <w:t>………..………………..</w:t>
      </w:r>
    </w:p>
    <w:p w14:paraId="6DD36F54" w14:textId="77777777" w:rsidR="0034273B" w:rsidRPr="00341FA8" w:rsidRDefault="0034273B" w:rsidP="0034273B">
      <w:pPr>
        <w:pStyle w:val="ECErponse"/>
      </w:pPr>
      <w:r w:rsidRPr="00341FA8">
        <w:t>…………………………………………………………………………………………………</w:t>
      </w:r>
      <w:r>
        <w:t>..</w:t>
      </w:r>
      <w:r w:rsidRPr="00341FA8">
        <w:t>…</w:t>
      </w:r>
      <w:r>
        <w:t>…….</w:t>
      </w:r>
      <w:r w:rsidRPr="00341FA8">
        <w:t>………..………………..</w:t>
      </w:r>
    </w:p>
    <w:p w14:paraId="6362CCB8" w14:textId="77777777" w:rsidR="0034273B" w:rsidRPr="00341FA8" w:rsidRDefault="0034273B" w:rsidP="0034273B">
      <w:pPr>
        <w:pStyle w:val="ECErponse"/>
      </w:pPr>
      <w:r w:rsidRPr="00341FA8">
        <w:t>…………………………………………………………………………………………………</w:t>
      </w:r>
      <w:r>
        <w:t>..</w:t>
      </w:r>
      <w:r w:rsidRPr="00341FA8">
        <w:t>…</w:t>
      </w:r>
      <w:r>
        <w:t>…….</w:t>
      </w:r>
      <w:r w:rsidRPr="00341FA8">
        <w:t>………..………………..</w:t>
      </w:r>
    </w:p>
    <w:p w14:paraId="60549B90" w14:textId="77777777" w:rsidR="0034273B" w:rsidRPr="00341FA8" w:rsidRDefault="0034273B" w:rsidP="0034273B">
      <w:pPr>
        <w:pStyle w:val="ECErponse"/>
      </w:pPr>
      <w:r w:rsidRPr="00341FA8">
        <w:t>…………………………………………………………………………………………………</w:t>
      </w:r>
      <w:r>
        <w:t>..</w:t>
      </w:r>
      <w:r w:rsidRPr="00341FA8">
        <w:t>…</w:t>
      </w:r>
      <w:r>
        <w:t>…….</w:t>
      </w:r>
      <w:r w:rsidRPr="00341FA8">
        <w:t>………..………………..</w:t>
      </w:r>
    </w:p>
    <w:p w14:paraId="354D3412" w14:textId="77777777" w:rsidR="0034273B" w:rsidRPr="00341FA8" w:rsidRDefault="0034273B" w:rsidP="00002A80">
      <w:pPr>
        <w:pStyle w:val="ECErponse"/>
      </w:pPr>
    </w:p>
    <w:p w14:paraId="451C2F47" w14:textId="77777777" w:rsidR="00002A80" w:rsidRDefault="00002A80" w:rsidP="00002A80">
      <w:pPr>
        <w:pStyle w:val="ECEcorps"/>
        <w:rPr>
          <w:b/>
        </w:rPr>
      </w:pPr>
    </w:p>
    <w:p w14:paraId="654E9760" w14:textId="77777777" w:rsidR="00D9338B" w:rsidRPr="00337F03" w:rsidRDefault="00002A80" w:rsidP="00002A80">
      <w:pPr>
        <w:pStyle w:val="ECEcorps"/>
        <w:rPr>
          <w:b/>
        </w:rPr>
      </w:pPr>
      <w:r w:rsidRPr="00341FA8">
        <w:rPr>
          <w:b/>
        </w:rPr>
        <w:t>Défaire le montage et ranger la paillasse avant de quitter la salle.</w:t>
      </w:r>
    </w:p>
    <w:sectPr w:rsidR="00D9338B" w:rsidRPr="00337F03" w:rsidSect="00680CBA">
      <w:headerReference w:type="default" r:id="rId11"/>
      <w:footerReference w:type="default" r:id="rId12"/>
      <w:pgSz w:w="11906" w:h="16838" w:code="9"/>
      <w:pgMar w:top="851" w:right="851" w:bottom="851" w:left="851" w:header="851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2D42EF1" w14:textId="77777777" w:rsidR="00E72EEC" w:rsidRDefault="00E72EEC" w:rsidP="0008058B">
      <w:r>
        <w:separator/>
      </w:r>
    </w:p>
  </w:endnote>
  <w:endnote w:type="continuationSeparator" w:id="0">
    <w:p w14:paraId="633A0EC3" w14:textId="77777777" w:rsidR="00E72EEC" w:rsidRDefault="00E72EEC" w:rsidP="000805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MS ??">
    <w:altName w:val="Arial Unicode MS"/>
    <w:panose1 w:val="00000000000000000000"/>
    <w:charset w:val="80"/>
    <w:family w:val="auto"/>
    <w:notTrueType/>
    <w:pitch w:val="variable"/>
    <w:sig w:usb0="00000003" w:usb1="08070000" w:usb2="00000010" w:usb3="00000000" w:csb0="0002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C66D21" w14:textId="49413DE8" w:rsidR="00C60969" w:rsidRPr="00827238" w:rsidRDefault="00C60969" w:rsidP="00511500">
    <w:pPr>
      <w:pStyle w:val="ECEcorps"/>
      <w:jc w:val="right"/>
    </w:pPr>
    <w:r w:rsidRPr="00827238">
      <w:t xml:space="preserve">Page </w:t>
    </w:r>
    <w:r w:rsidR="00BC1D06" w:rsidRPr="00827238">
      <w:fldChar w:fldCharType="begin"/>
    </w:r>
    <w:r w:rsidRPr="00827238">
      <w:instrText xml:space="preserve"> PAGE </w:instrText>
    </w:r>
    <w:r w:rsidR="00BC1D06" w:rsidRPr="00827238">
      <w:fldChar w:fldCharType="separate"/>
    </w:r>
    <w:r w:rsidR="00141B6B">
      <w:rPr>
        <w:noProof/>
      </w:rPr>
      <w:t>2</w:t>
    </w:r>
    <w:r w:rsidR="00BC1D06" w:rsidRPr="00827238">
      <w:rPr>
        <w:noProof/>
      </w:rPr>
      <w:fldChar w:fldCharType="end"/>
    </w:r>
    <w:r w:rsidRPr="00827238">
      <w:t xml:space="preserve"> sur </w:t>
    </w:r>
    <w:r w:rsidR="00141B6B">
      <w:fldChar w:fldCharType="begin"/>
    </w:r>
    <w:r w:rsidR="00141B6B">
      <w:instrText xml:space="preserve"> NUMPAGES  </w:instrText>
    </w:r>
    <w:r w:rsidR="00141B6B">
      <w:fldChar w:fldCharType="separate"/>
    </w:r>
    <w:r w:rsidR="00141B6B">
      <w:rPr>
        <w:noProof/>
      </w:rPr>
      <w:t>4</w:t>
    </w:r>
    <w:r w:rsidR="00141B6B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F5D1F9" w14:textId="77777777" w:rsidR="00E72EEC" w:rsidRDefault="00E72EEC" w:rsidP="0008058B">
      <w:r>
        <w:separator/>
      </w:r>
    </w:p>
  </w:footnote>
  <w:footnote w:type="continuationSeparator" w:id="0">
    <w:p w14:paraId="7CCA510E" w14:textId="77777777" w:rsidR="00E72EEC" w:rsidRDefault="00E72EEC" w:rsidP="000805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A26FF4" w14:textId="127B5F33" w:rsidR="006D242C" w:rsidRDefault="00C60969" w:rsidP="006D242C">
    <w:pPr>
      <w:pStyle w:val="ECEcorps"/>
      <w:tabs>
        <w:tab w:val="center" w:pos="851"/>
        <w:tab w:val="center" w:pos="5103"/>
        <w:tab w:val="center" w:pos="9498"/>
      </w:tabs>
    </w:pPr>
    <w:r>
      <w:tab/>
      <w:t> </w:t>
    </w:r>
    <w:r>
      <w:tab/>
    </w:r>
    <w:r w:rsidR="00002A80">
      <w:rPr>
        <w:b/>
        <w:sz w:val="24"/>
        <w:szCs w:val="24"/>
      </w:rPr>
      <w:t>AMYLASE</w:t>
    </w:r>
    <w:r>
      <w:tab/>
      <w:t>Session</w:t>
    </w:r>
  </w:p>
  <w:p w14:paraId="21ADDA67" w14:textId="7317DD79" w:rsidR="00C60969" w:rsidRDefault="004725C9" w:rsidP="006D242C">
    <w:pPr>
      <w:pStyle w:val="ECEcorps"/>
      <w:tabs>
        <w:tab w:val="center" w:pos="851"/>
        <w:tab w:val="center" w:pos="5103"/>
        <w:tab w:val="center" w:pos="9498"/>
      </w:tabs>
    </w:pPr>
    <w:r>
      <w:tab/>
    </w:r>
    <w:r>
      <w:tab/>
    </w:r>
    <w:r>
      <w:tab/>
    </w:r>
    <w:r w:rsidR="00C60969">
      <w:t>202</w:t>
    </w:r>
    <w:r w:rsidR="0027694D">
      <w:t>4</w:t>
    </w:r>
  </w:p>
  <w:p w14:paraId="25A07783" w14:textId="77777777" w:rsidR="00C60969" w:rsidRDefault="00C60969" w:rsidP="00511500">
    <w:pPr>
      <w:pStyle w:val="ECEcorps"/>
      <w:tabs>
        <w:tab w:val="center" w:pos="851"/>
        <w:tab w:val="center" w:pos="5103"/>
        <w:tab w:val="center" w:pos="9498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singleLevel"/>
    <w:tmpl w:val="00000003"/>
    <w:name w:val="WW8Num28"/>
    <w:lvl w:ilvl="0">
      <w:start w:val="1"/>
      <w:numFmt w:val="bullet"/>
      <w:lvlText w:val=""/>
      <w:lvlJc w:val="left"/>
      <w:pPr>
        <w:tabs>
          <w:tab w:val="num" w:pos="1065"/>
        </w:tabs>
        <w:ind w:left="1062" w:hanging="357"/>
      </w:pPr>
      <w:rPr>
        <w:rFonts w:ascii="Wingdings" w:hAnsi="Wingdings"/>
      </w:rPr>
    </w:lvl>
  </w:abstractNum>
  <w:abstractNum w:abstractNumId="1" w15:restartNumberingAfterBreak="0">
    <w:nsid w:val="2BC905CE"/>
    <w:multiLevelType w:val="multilevel"/>
    <w:tmpl w:val="37703BCC"/>
    <w:lvl w:ilvl="0">
      <w:start w:val="1"/>
      <w:numFmt w:val="decimal"/>
      <w:pStyle w:val="ECEparti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3C3E4706"/>
    <w:multiLevelType w:val="hybridMultilevel"/>
    <w:tmpl w:val="2A3CA9DE"/>
    <w:lvl w:ilvl="0" w:tplc="3E08405A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sz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D45F8D"/>
    <w:multiLevelType w:val="hybridMultilevel"/>
    <w:tmpl w:val="E2929824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DF20725"/>
    <w:multiLevelType w:val="multilevel"/>
    <w:tmpl w:val="49DA8CF8"/>
    <w:lvl w:ilvl="0">
      <w:start w:val="1"/>
      <w:numFmt w:val="upperRoman"/>
      <w:pStyle w:val="Titre1"/>
      <w:suff w:val="space"/>
      <w:lvlText w:val="%1."/>
      <w:lvlJc w:val="center"/>
      <w:pPr>
        <w:ind w:left="0" w:firstLine="0"/>
      </w:pPr>
      <w:rPr>
        <w:rFonts w:hint="default"/>
      </w:rPr>
    </w:lvl>
    <w:lvl w:ilvl="1">
      <w:start w:val="1"/>
      <w:numFmt w:val="decimal"/>
      <w:pStyle w:val="Titre2"/>
      <w:suff w:val="space"/>
      <w:lvlText w:val="%2.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pStyle w:val="Titre3"/>
      <w:suff w:val="space"/>
      <w:lvlText w:val="%2.%3."/>
      <w:lvlJc w:val="left"/>
      <w:pPr>
        <w:ind w:left="1418" w:hanging="850"/>
      </w:pPr>
      <w:rPr>
        <w:rFonts w:hint="default"/>
      </w:rPr>
    </w:lvl>
    <w:lvl w:ilvl="3">
      <w:start w:val="1"/>
      <w:numFmt w:val="decimal"/>
      <w:pStyle w:val="Titre4"/>
      <w:suff w:val="space"/>
      <w:lvlText w:val="%2.%3.%4."/>
      <w:lvlJc w:val="left"/>
      <w:pPr>
        <w:ind w:left="2211" w:hanging="113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5EB7672C"/>
    <w:multiLevelType w:val="hybridMultilevel"/>
    <w:tmpl w:val="B958E254"/>
    <w:lvl w:ilvl="0" w:tplc="00DAEC46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8A13396"/>
    <w:multiLevelType w:val="hybridMultilevel"/>
    <w:tmpl w:val="A07C44E4"/>
    <w:lvl w:ilvl="0" w:tplc="66960CAC">
      <w:start w:val="1"/>
      <w:numFmt w:val="bullet"/>
      <w:pStyle w:val="ECEpuce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0030409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2" w:tplc="6ECA956C">
      <w:start w:val="1"/>
      <w:numFmt w:val="bullet"/>
      <w:pStyle w:val="ECEpuce2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7" w15:restartNumberingAfterBreak="0">
    <w:nsid w:val="6F025D29"/>
    <w:multiLevelType w:val="hybridMultilevel"/>
    <w:tmpl w:val="8D7AE47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5976CD8"/>
    <w:multiLevelType w:val="hybridMultilevel"/>
    <w:tmpl w:val="AF1A081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3"/>
  </w:num>
  <w:num w:numId="4">
    <w:abstractNumId w:val="1"/>
  </w:num>
  <w:num w:numId="5">
    <w:abstractNumId w:val="1"/>
    <w:lvlOverride w:ilvl="0">
      <w:startOverride w:val="1"/>
    </w:lvlOverride>
  </w:num>
  <w:num w:numId="6">
    <w:abstractNumId w:val="1"/>
    <w:lvlOverride w:ilvl="0">
      <w:startOverride w:val="1"/>
    </w:lvlOverride>
  </w:num>
  <w:num w:numId="7">
    <w:abstractNumId w:val="6"/>
  </w:num>
  <w:num w:numId="8">
    <w:abstractNumId w:val="6"/>
  </w:num>
  <w:num w:numId="9">
    <w:abstractNumId w:val="5"/>
  </w:num>
  <w:num w:numId="10">
    <w:abstractNumId w:val="7"/>
  </w:num>
  <w:num w:numId="11">
    <w:abstractNumId w:val="8"/>
  </w:num>
  <w:num w:numId="12">
    <w:abstractNumId w:val="2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0"/>
  <w:embedSystemFonts/>
  <w:activeWritingStyle w:appName="MSWord" w:lang="fr-FR" w:vendorID="64" w:dllVersion="6" w:nlCheck="1" w:checkStyle="0"/>
  <w:activeWritingStyle w:appName="MSWord" w:lang="fr-FR" w:vendorID="64" w:dllVersion="4096" w:nlCheck="1" w:checkStyle="0"/>
  <w:activeWritingStyle w:appName="MSWord" w:lang="fr-FR" w:vendorID="64" w:dllVersion="131078" w:nlCheck="1" w:checkStyle="0"/>
  <w:attachedTemplate r:id="rId1"/>
  <w:stylePaneFormatFilter w:val="1808" w:allStyles="0" w:customStyles="0" w:latentStyles="0" w:stylesInUse="1" w:headingStyles="0" w:numberingStyles="0" w:tableStyles="0" w:directFormattingOnRuns="0" w:directFormattingOnParagraphs="0" w:directFormattingOnNumbering="0" w:directFormattingOnTables="1" w:clearFormatting="1" w:top3HeadingStyles="0" w:visibleStyles="0" w:alternateStyleNames="0"/>
  <w:defaultTabStop w:val="709"/>
  <w:hyphenationZone w:val="425"/>
  <w:drawingGridHorizontalSpacing w:val="284"/>
  <w:drawingGridVerticalSpacing w:val="284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60606"/>
    <w:rsid w:val="000007E9"/>
    <w:rsid w:val="00002A80"/>
    <w:rsid w:val="00004673"/>
    <w:rsid w:val="00024878"/>
    <w:rsid w:val="0003345D"/>
    <w:rsid w:val="00036323"/>
    <w:rsid w:val="00036419"/>
    <w:rsid w:val="000452AF"/>
    <w:rsid w:val="0005057E"/>
    <w:rsid w:val="0005391B"/>
    <w:rsid w:val="00060606"/>
    <w:rsid w:val="000730EC"/>
    <w:rsid w:val="0008058B"/>
    <w:rsid w:val="0008385C"/>
    <w:rsid w:val="0009288D"/>
    <w:rsid w:val="00094B9D"/>
    <w:rsid w:val="000A0EF6"/>
    <w:rsid w:val="000A35F6"/>
    <w:rsid w:val="000A3EEE"/>
    <w:rsid w:val="000A44CB"/>
    <w:rsid w:val="000A4DD1"/>
    <w:rsid w:val="000A7BEB"/>
    <w:rsid w:val="000A7E22"/>
    <w:rsid w:val="000C0C10"/>
    <w:rsid w:val="000D3D7B"/>
    <w:rsid w:val="000D4C7E"/>
    <w:rsid w:val="000E11E8"/>
    <w:rsid w:val="000E6CD3"/>
    <w:rsid w:val="000F09CE"/>
    <w:rsid w:val="000F2199"/>
    <w:rsid w:val="000F4F58"/>
    <w:rsid w:val="000F5562"/>
    <w:rsid w:val="00117BB9"/>
    <w:rsid w:val="001227DD"/>
    <w:rsid w:val="00127337"/>
    <w:rsid w:val="0013056C"/>
    <w:rsid w:val="00134F05"/>
    <w:rsid w:val="00136091"/>
    <w:rsid w:val="00141B6B"/>
    <w:rsid w:val="00154171"/>
    <w:rsid w:val="00154704"/>
    <w:rsid w:val="0016304D"/>
    <w:rsid w:val="00180BB9"/>
    <w:rsid w:val="00184590"/>
    <w:rsid w:val="00185C9A"/>
    <w:rsid w:val="001946FD"/>
    <w:rsid w:val="00194A94"/>
    <w:rsid w:val="00195444"/>
    <w:rsid w:val="00197F7D"/>
    <w:rsid w:val="00197FD0"/>
    <w:rsid w:val="001A032B"/>
    <w:rsid w:val="001A07C5"/>
    <w:rsid w:val="001A1D5A"/>
    <w:rsid w:val="001A2C08"/>
    <w:rsid w:val="001A43AF"/>
    <w:rsid w:val="001A5F0A"/>
    <w:rsid w:val="001B5CD4"/>
    <w:rsid w:val="001B6AE5"/>
    <w:rsid w:val="001B6BCD"/>
    <w:rsid w:val="001C1B1D"/>
    <w:rsid w:val="001C388B"/>
    <w:rsid w:val="001C3EEA"/>
    <w:rsid w:val="001C50C9"/>
    <w:rsid w:val="001C7882"/>
    <w:rsid w:val="001D0F3D"/>
    <w:rsid w:val="001E36BA"/>
    <w:rsid w:val="001E6BF0"/>
    <w:rsid w:val="001F2B63"/>
    <w:rsid w:val="001F3BEA"/>
    <w:rsid w:val="001F42A2"/>
    <w:rsid w:val="001F5398"/>
    <w:rsid w:val="001F6316"/>
    <w:rsid w:val="001F67FD"/>
    <w:rsid w:val="00222333"/>
    <w:rsid w:val="0023590A"/>
    <w:rsid w:val="00235CF8"/>
    <w:rsid w:val="002402D0"/>
    <w:rsid w:val="002406F0"/>
    <w:rsid w:val="002436AD"/>
    <w:rsid w:val="002570A7"/>
    <w:rsid w:val="00267E4F"/>
    <w:rsid w:val="00272204"/>
    <w:rsid w:val="002739E2"/>
    <w:rsid w:val="0027694D"/>
    <w:rsid w:val="00297830"/>
    <w:rsid w:val="002B1237"/>
    <w:rsid w:val="002B2244"/>
    <w:rsid w:val="002B44A4"/>
    <w:rsid w:val="002C188F"/>
    <w:rsid w:val="002C3CC3"/>
    <w:rsid w:val="002E68C6"/>
    <w:rsid w:val="002E7086"/>
    <w:rsid w:val="00305D9F"/>
    <w:rsid w:val="00312F6B"/>
    <w:rsid w:val="00313B78"/>
    <w:rsid w:val="00314F87"/>
    <w:rsid w:val="003167DB"/>
    <w:rsid w:val="00317EBC"/>
    <w:rsid w:val="00332943"/>
    <w:rsid w:val="00332C86"/>
    <w:rsid w:val="00335B86"/>
    <w:rsid w:val="0033731B"/>
    <w:rsid w:val="00337F03"/>
    <w:rsid w:val="0034273B"/>
    <w:rsid w:val="00343196"/>
    <w:rsid w:val="00344874"/>
    <w:rsid w:val="00351073"/>
    <w:rsid w:val="00356DD6"/>
    <w:rsid w:val="003579DF"/>
    <w:rsid w:val="00366A24"/>
    <w:rsid w:val="00366CD0"/>
    <w:rsid w:val="00367552"/>
    <w:rsid w:val="0037570D"/>
    <w:rsid w:val="00380A67"/>
    <w:rsid w:val="003837DB"/>
    <w:rsid w:val="003839E3"/>
    <w:rsid w:val="003869AD"/>
    <w:rsid w:val="00392182"/>
    <w:rsid w:val="0039367C"/>
    <w:rsid w:val="00397E4F"/>
    <w:rsid w:val="003A114B"/>
    <w:rsid w:val="003A6EB2"/>
    <w:rsid w:val="003B15C1"/>
    <w:rsid w:val="003B41FF"/>
    <w:rsid w:val="003C0A55"/>
    <w:rsid w:val="003C13F9"/>
    <w:rsid w:val="003C6A7A"/>
    <w:rsid w:val="003D2DB2"/>
    <w:rsid w:val="003F5DFB"/>
    <w:rsid w:val="00400882"/>
    <w:rsid w:val="004143AF"/>
    <w:rsid w:val="00430881"/>
    <w:rsid w:val="004314C1"/>
    <w:rsid w:val="00443BD1"/>
    <w:rsid w:val="004470BA"/>
    <w:rsid w:val="00452138"/>
    <w:rsid w:val="00455CA0"/>
    <w:rsid w:val="00457661"/>
    <w:rsid w:val="0046515C"/>
    <w:rsid w:val="0047149B"/>
    <w:rsid w:val="004725C9"/>
    <w:rsid w:val="00476C4B"/>
    <w:rsid w:val="00484BB6"/>
    <w:rsid w:val="00486CC1"/>
    <w:rsid w:val="00490BE1"/>
    <w:rsid w:val="00491B73"/>
    <w:rsid w:val="00494687"/>
    <w:rsid w:val="004951F3"/>
    <w:rsid w:val="004955A9"/>
    <w:rsid w:val="00496711"/>
    <w:rsid w:val="004B461A"/>
    <w:rsid w:val="004B701D"/>
    <w:rsid w:val="004B7AC0"/>
    <w:rsid w:val="004C193F"/>
    <w:rsid w:val="004C486D"/>
    <w:rsid w:val="004C63B9"/>
    <w:rsid w:val="004C7336"/>
    <w:rsid w:val="004E3F39"/>
    <w:rsid w:val="004E7A99"/>
    <w:rsid w:val="004E7C5D"/>
    <w:rsid w:val="004F39E2"/>
    <w:rsid w:val="004F58C7"/>
    <w:rsid w:val="004F7FE3"/>
    <w:rsid w:val="00501769"/>
    <w:rsid w:val="00511500"/>
    <w:rsid w:val="00514057"/>
    <w:rsid w:val="0051466E"/>
    <w:rsid w:val="00514F40"/>
    <w:rsid w:val="0052797B"/>
    <w:rsid w:val="00527A98"/>
    <w:rsid w:val="00531889"/>
    <w:rsid w:val="0053548C"/>
    <w:rsid w:val="00535F25"/>
    <w:rsid w:val="0053639F"/>
    <w:rsid w:val="005367B5"/>
    <w:rsid w:val="005415CA"/>
    <w:rsid w:val="00545715"/>
    <w:rsid w:val="00555314"/>
    <w:rsid w:val="00572123"/>
    <w:rsid w:val="005827DD"/>
    <w:rsid w:val="00593DD4"/>
    <w:rsid w:val="005A3ADA"/>
    <w:rsid w:val="005A6352"/>
    <w:rsid w:val="005C3448"/>
    <w:rsid w:val="005E41AE"/>
    <w:rsid w:val="005F3ABA"/>
    <w:rsid w:val="005F5433"/>
    <w:rsid w:val="006017BB"/>
    <w:rsid w:val="00603814"/>
    <w:rsid w:val="0060508C"/>
    <w:rsid w:val="006220B0"/>
    <w:rsid w:val="00622A2D"/>
    <w:rsid w:val="006256F1"/>
    <w:rsid w:val="00641949"/>
    <w:rsid w:val="00641C53"/>
    <w:rsid w:val="00670A39"/>
    <w:rsid w:val="0067134E"/>
    <w:rsid w:val="0067559A"/>
    <w:rsid w:val="00675DF7"/>
    <w:rsid w:val="00680CBA"/>
    <w:rsid w:val="00693925"/>
    <w:rsid w:val="006A0F26"/>
    <w:rsid w:val="006A1119"/>
    <w:rsid w:val="006A4982"/>
    <w:rsid w:val="006A71D7"/>
    <w:rsid w:val="006C3642"/>
    <w:rsid w:val="006D242C"/>
    <w:rsid w:val="006E4A76"/>
    <w:rsid w:val="006E61FC"/>
    <w:rsid w:val="006F3571"/>
    <w:rsid w:val="00700B7B"/>
    <w:rsid w:val="00703EF9"/>
    <w:rsid w:val="007146B9"/>
    <w:rsid w:val="007171FB"/>
    <w:rsid w:val="007248BF"/>
    <w:rsid w:val="00724A84"/>
    <w:rsid w:val="00735C68"/>
    <w:rsid w:val="00735FD2"/>
    <w:rsid w:val="00736B78"/>
    <w:rsid w:val="00741025"/>
    <w:rsid w:val="007479C4"/>
    <w:rsid w:val="00750D77"/>
    <w:rsid w:val="00751CCC"/>
    <w:rsid w:val="00752C74"/>
    <w:rsid w:val="00762F0F"/>
    <w:rsid w:val="00777A5A"/>
    <w:rsid w:val="00791883"/>
    <w:rsid w:val="00794101"/>
    <w:rsid w:val="007955D1"/>
    <w:rsid w:val="00795BD5"/>
    <w:rsid w:val="007A2EEC"/>
    <w:rsid w:val="007C2791"/>
    <w:rsid w:val="007D2CCF"/>
    <w:rsid w:val="007D359B"/>
    <w:rsid w:val="007E5DC4"/>
    <w:rsid w:val="007E7114"/>
    <w:rsid w:val="007F17BC"/>
    <w:rsid w:val="007F4752"/>
    <w:rsid w:val="007F4B1B"/>
    <w:rsid w:val="008034C0"/>
    <w:rsid w:val="00804D53"/>
    <w:rsid w:val="0081247E"/>
    <w:rsid w:val="00814D65"/>
    <w:rsid w:val="008212D5"/>
    <w:rsid w:val="00827238"/>
    <w:rsid w:val="008411E2"/>
    <w:rsid w:val="00845CFB"/>
    <w:rsid w:val="00847E64"/>
    <w:rsid w:val="00882C1C"/>
    <w:rsid w:val="00883B86"/>
    <w:rsid w:val="00883C42"/>
    <w:rsid w:val="008842CD"/>
    <w:rsid w:val="008843CC"/>
    <w:rsid w:val="008900C4"/>
    <w:rsid w:val="008915AD"/>
    <w:rsid w:val="00892447"/>
    <w:rsid w:val="0089303D"/>
    <w:rsid w:val="00894559"/>
    <w:rsid w:val="008A206A"/>
    <w:rsid w:val="008A2C45"/>
    <w:rsid w:val="008A4322"/>
    <w:rsid w:val="008A66EA"/>
    <w:rsid w:val="008B1679"/>
    <w:rsid w:val="008B1B0C"/>
    <w:rsid w:val="008B3457"/>
    <w:rsid w:val="008C32B8"/>
    <w:rsid w:val="008C38F0"/>
    <w:rsid w:val="008C5E45"/>
    <w:rsid w:val="008D2329"/>
    <w:rsid w:val="008D5BC6"/>
    <w:rsid w:val="008D5E1C"/>
    <w:rsid w:val="008D5E24"/>
    <w:rsid w:val="008E0208"/>
    <w:rsid w:val="008E58B1"/>
    <w:rsid w:val="008E7248"/>
    <w:rsid w:val="008F43AF"/>
    <w:rsid w:val="008F520D"/>
    <w:rsid w:val="00902E0B"/>
    <w:rsid w:val="00910A57"/>
    <w:rsid w:val="00910ACC"/>
    <w:rsid w:val="00910B6F"/>
    <w:rsid w:val="00915AEE"/>
    <w:rsid w:val="00917147"/>
    <w:rsid w:val="009362F7"/>
    <w:rsid w:val="009407A6"/>
    <w:rsid w:val="00943326"/>
    <w:rsid w:val="0094436A"/>
    <w:rsid w:val="009506E7"/>
    <w:rsid w:val="00953B67"/>
    <w:rsid w:val="00956745"/>
    <w:rsid w:val="00961955"/>
    <w:rsid w:val="00965FA8"/>
    <w:rsid w:val="00975D81"/>
    <w:rsid w:val="00977D3F"/>
    <w:rsid w:val="009850FD"/>
    <w:rsid w:val="009903B6"/>
    <w:rsid w:val="009A5591"/>
    <w:rsid w:val="009B3241"/>
    <w:rsid w:val="009C268C"/>
    <w:rsid w:val="009D5DFA"/>
    <w:rsid w:val="009E0132"/>
    <w:rsid w:val="009E02D9"/>
    <w:rsid w:val="009E173E"/>
    <w:rsid w:val="009E1FCF"/>
    <w:rsid w:val="009F3076"/>
    <w:rsid w:val="009F43E0"/>
    <w:rsid w:val="00A01302"/>
    <w:rsid w:val="00A027BC"/>
    <w:rsid w:val="00A05EB9"/>
    <w:rsid w:val="00A07EA8"/>
    <w:rsid w:val="00A1169B"/>
    <w:rsid w:val="00A12834"/>
    <w:rsid w:val="00A16872"/>
    <w:rsid w:val="00A260A0"/>
    <w:rsid w:val="00A27074"/>
    <w:rsid w:val="00A30216"/>
    <w:rsid w:val="00A35262"/>
    <w:rsid w:val="00A37761"/>
    <w:rsid w:val="00A436E8"/>
    <w:rsid w:val="00A446AD"/>
    <w:rsid w:val="00A52B59"/>
    <w:rsid w:val="00A5619C"/>
    <w:rsid w:val="00A60B25"/>
    <w:rsid w:val="00A611F0"/>
    <w:rsid w:val="00A649FE"/>
    <w:rsid w:val="00A960AB"/>
    <w:rsid w:val="00A96E30"/>
    <w:rsid w:val="00AA513E"/>
    <w:rsid w:val="00AA66F2"/>
    <w:rsid w:val="00AB1C2D"/>
    <w:rsid w:val="00AC1F4D"/>
    <w:rsid w:val="00AC48FD"/>
    <w:rsid w:val="00AD1605"/>
    <w:rsid w:val="00AE1C5F"/>
    <w:rsid w:val="00AF12DB"/>
    <w:rsid w:val="00AF785A"/>
    <w:rsid w:val="00B109D5"/>
    <w:rsid w:val="00B135A8"/>
    <w:rsid w:val="00B1701C"/>
    <w:rsid w:val="00B3421A"/>
    <w:rsid w:val="00B35967"/>
    <w:rsid w:val="00B37749"/>
    <w:rsid w:val="00B40BD5"/>
    <w:rsid w:val="00B40C58"/>
    <w:rsid w:val="00B42CED"/>
    <w:rsid w:val="00B4612A"/>
    <w:rsid w:val="00B4698B"/>
    <w:rsid w:val="00B46D6D"/>
    <w:rsid w:val="00B46EC2"/>
    <w:rsid w:val="00B63ABE"/>
    <w:rsid w:val="00B64DBE"/>
    <w:rsid w:val="00B7616B"/>
    <w:rsid w:val="00B827D4"/>
    <w:rsid w:val="00B90845"/>
    <w:rsid w:val="00BB5D1A"/>
    <w:rsid w:val="00BC1D06"/>
    <w:rsid w:val="00BD2046"/>
    <w:rsid w:val="00BE125B"/>
    <w:rsid w:val="00BE2432"/>
    <w:rsid w:val="00BF194C"/>
    <w:rsid w:val="00BF45AB"/>
    <w:rsid w:val="00BF661D"/>
    <w:rsid w:val="00C03A82"/>
    <w:rsid w:val="00C06213"/>
    <w:rsid w:val="00C17467"/>
    <w:rsid w:val="00C2065A"/>
    <w:rsid w:val="00C22A4C"/>
    <w:rsid w:val="00C23E7C"/>
    <w:rsid w:val="00C24FEE"/>
    <w:rsid w:val="00C3270A"/>
    <w:rsid w:val="00C41B19"/>
    <w:rsid w:val="00C41EB2"/>
    <w:rsid w:val="00C467EB"/>
    <w:rsid w:val="00C550C6"/>
    <w:rsid w:val="00C60133"/>
    <w:rsid w:val="00C601D3"/>
    <w:rsid w:val="00C60969"/>
    <w:rsid w:val="00C60BE5"/>
    <w:rsid w:val="00C623E7"/>
    <w:rsid w:val="00C632A4"/>
    <w:rsid w:val="00C74BFD"/>
    <w:rsid w:val="00CA1A4D"/>
    <w:rsid w:val="00CC57B9"/>
    <w:rsid w:val="00CC695B"/>
    <w:rsid w:val="00CD1F8A"/>
    <w:rsid w:val="00CD300B"/>
    <w:rsid w:val="00CE4EF5"/>
    <w:rsid w:val="00CE6AA4"/>
    <w:rsid w:val="00D0324F"/>
    <w:rsid w:val="00D073A6"/>
    <w:rsid w:val="00D20F73"/>
    <w:rsid w:val="00D27DED"/>
    <w:rsid w:val="00D32EF2"/>
    <w:rsid w:val="00D610A3"/>
    <w:rsid w:val="00D64332"/>
    <w:rsid w:val="00D658D3"/>
    <w:rsid w:val="00D742A9"/>
    <w:rsid w:val="00D82237"/>
    <w:rsid w:val="00D9338B"/>
    <w:rsid w:val="00D9649A"/>
    <w:rsid w:val="00D96B92"/>
    <w:rsid w:val="00D96FEA"/>
    <w:rsid w:val="00DA2084"/>
    <w:rsid w:val="00DA691C"/>
    <w:rsid w:val="00DA6E08"/>
    <w:rsid w:val="00DB6AEE"/>
    <w:rsid w:val="00DC1C63"/>
    <w:rsid w:val="00DD02A8"/>
    <w:rsid w:val="00DD3429"/>
    <w:rsid w:val="00DE1294"/>
    <w:rsid w:val="00DE3D26"/>
    <w:rsid w:val="00DE6F64"/>
    <w:rsid w:val="00DE7B24"/>
    <w:rsid w:val="00DF3178"/>
    <w:rsid w:val="00DF4B44"/>
    <w:rsid w:val="00DF5D61"/>
    <w:rsid w:val="00E01154"/>
    <w:rsid w:val="00E137F8"/>
    <w:rsid w:val="00E14BA5"/>
    <w:rsid w:val="00E170B4"/>
    <w:rsid w:val="00E21464"/>
    <w:rsid w:val="00E2460E"/>
    <w:rsid w:val="00E26870"/>
    <w:rsid w:val="00E310D8"/>
    <w:rsid w:val="00E34C70"/>
    <w:rsid w:val="00E3791C"/>
    <w:rsid w:val="00E438C3"/>
    <w:rsid w:val="00E46864"/>
    <w:rsid w:val="00E520C6"/>
    <w:rsid w:val="00E56A7B"/>
    <w:rsid w:val="00E56D83"/>
    <w:rsid w:val="00E57B64"/>
    <w:rsid w:val="00E66475"/>
    <w:rsid w:val="00E72EEC"/>
    <w:rsid w:val="00E74827"/>
    <w:rsid w:val="00E749E8"/>
    <w:rsid w:val="00E81F3D"/>
    <w:rsid w:val="00E85DDA"/>
    <w:rsid w:val="00E961C1"/>
    <w:rsid w:val="00EC4179"/>
    <w:rsid w:val="00EE0587"/>
    <w:rsid w:val="00EE12CE"/>
    <w:rsid w:val="00EE308A"/>
    <w:rsid w:val="00EE3251"/>
    <w:rsid w:val="00EF1517"/>
    <w:rsid w:val="00EF25B5"/>
    <w:rsid w:val="00F01722"/>
    <w:rsid w:val="00F07F89"/>
    <w:rsid w:val="00F10905"/>
    <w:rsid w:val="00F11BD2"/>
    <w:rsid w:val="00F14501"/>
    <w:rsid w:val="00F15700"/>
    <w:rsid w:val="00F20118"/>
    <w:rsid w:val="00F31C5B"/>
    <w:rsid w:val="00F35C1A"/>
    <w:rsid w:val="00F371EF"/>
    <w:rsid w:val="00F60C94"/>
    <w:rsid w:val="00F61869"/>
    <w:rsid w:val="00F65642"/>
    <w:rsid w:val="00F66787"/>
    <w:rsid w:val="00F718A1"/>
    <w:rsid w:val="00F879D2"/>
    <w:rsid w:val="00FA4FA0"/>
    <w:rsid w:val="00FA5AE1"/>
    <w:rsid w:val="00FB14E2"/>
    <w:rsid w:val="00FB25E2"/>
    <w:rsid w:val="00FB2CA9"/>
    <w:rsid w:val="00FE4C5A"/>
    <w:rsid w:val="00FE6107"/>
    <w:rsid w:val="00FE6ED7"/>
    <w:rsid w:val="00FF76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33511AB"/>
  <w15:docId w15:val="{96B25F84-1666-48DE-840C-C6244EED54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/>
    <w:lsdException w:name="heading 2" w:uiPriority="0"/>
    <w:lsdException w:name="heading 3" w:uiPriority="0"/>
    <w:lsdException w:name="heading 4" w:uiPriority="0"/>
    <w:lsdException w:name="heading 5" w:uiPriority="9"/>
    <w:lsdException w:name="heading 6" w:uiPriority="9"/>
    <w:lsdException w:name="heading 7" w:uiPriority="9"/>
    <w:lsdException w:name="heading 8" w:uiPriority="9"/>
    <w:lsdException w:name="heading 9" w:uiPriority="9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/>
    <w:lsdException w:name="Intense Emphasis" w:uiPriority="66"/>
    <w:lsdException w:name="Subtle Reference" w:uiPriority="67"/>
    <w:lsdException w:name="Intense Reference" w:uiPriority="68"/>
    <w:lsdException w:name="Book Title" w:uiPriority="69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56DD6"/>
    <w:pPr>
      <w:spacing w:line="264" w:lineRule="auto"/>
      <w:jc w:val="both"/>
    </w:pPr>
    <w:rPr>
      <w:rFonts w:ascii="Arial" w:hAnsi="Arial" w:cs="Arial"/>
      <w:color w:val="000000"/>
    </w:rPr>
  </w:style>
  <w:style w:type="paragraph" w:styleId="Titre1">
    <w:name w:val="heading 1"/>
    <w:basedOn w:val="Normal"/>
    <w:next w:val="Normal"/>
    <w:rsid w:val="00D9409B"/>
    <w:pPr>
      <w:numPr>
        <w:numId w:val="1"/>
      </w:numPr>
      <w:pBdr>
        <w:top w:val="single" w:sz="12" w:space="1" w:color="auto"/>
        <w:left w:val="single" w:sz="12" w:space="1" w:color="auto"/>
        <w:bottom w:val="single" w:sz="12" w:space="1" w:color="auto"/>
        <w:right w:val="single" w:sz="12" w:space="1" w:color="auto"/>
      </w:pBdr>
      <w:shd w:val="pct15" w:color="auto" w:fill="FFFFFF"/>
      <w:tabs>
        <w:tab w:val="left" w:pos="-1985"/>
        <w:tab w:val="left" w:pos="567"/>
      </w:tabs>
      <w:autoSpaceDE w:val="0"/>
      <w:autoSpaceDN w:val="0"/>
      <w:jc w:val="center"/>
      <w:outlineLvl w:val="0"/>
    </w:pPr>
    <w:rPr>
      <w:b/>
      <w:bCs/>
    </w:rPr>
  </w:style>
  <w:style w:type="paragraph" w:styleId="Titre2">
    <w:name w:val="heading 2"/>
    <w:basedOn w:val="Normal"/>
    <w:next w:val="Normal"/>
    <w:link w:val="Titre2Car"/>
    <w:rsid w:val="00207C64"/>
    <w:pPr>
      <w:keepNext/>
      <w:numPr>
        <w:ilvl w:val="1"/>
        <w:numId w:val="1"/>
      </w:numPr>
      <w:outlineLvl w:val="1"/>
    </w:pPr>
    <w:rPr>
      <w:b/>
    </w:rPr>
  </w:style>
  <w:style w:type="paragraph" w:styleId="Titre3">
    <w:name w:val="heading 3"/>
    <w:basedOn w:val="Normal"/>
    <w:next w:val="Titre4"/>
    <w:rsid w:val="00125FB0"/>
    <w:pPr>
      <w:keepNext/>
      <w:numPr>
        <w:ilvl w:val="2"/>
        <w:numId w:val="1"/>
      </w:numPr>
      <w:outlineLvl w:val="2"/>
    </w:pPr>
  </w:style>
  <w:style w:type="paragraph" w:styleId="Titre4">
    <w:name w:val="heading 4"/>
    <w:basedOn w:val="Normal"/>
    <w:next w:val="Normal"/>
    <w:autoRedefine/>
    <w:rsid w:val="00354EBD"/>
    <w:pPr>
      <w:numPr>
        <w:ilvl w:val="3"/>
        <w:numId w:val="1"/>
      </w:numPr>
      <w:outlineLvl w:val="3"/>
    </w:pPr>
  </w:style>
  <w:style w:type="paragraph" w:styleId="Titre5">
    <w:name w:val="heading 5"/>
    <w:basedOn w:val="Normal"/>
    <w:next w:val="Normal"/>
    <w:rsid w:val="001D6C11"/>
    <w:pPr>
      <w:keepNext/>
      <w:tabs>
        <w:tab w:val="left" w:pos="-1985"/>
      </w:tabs>
      <w:autoSpaceDE w:val="0"/>
      <w:autoSpaceDN w:val="0"/>
      <w:outlineLvl w:val="4"/>
    </w:pPr>
    <w:rPr>
      <w:rFonts w:ascii="Garamond" w:hAnsi="Garamond"/>
      <w:b/>
      <w:bCs/>
    </w:rPr>
  </w:style>
  <w:style w:type="paragraph" w:styleId="Titre6">
    <w:name w:val="heading 6"/>
    <w:basedOn w:val="Normal"/>
    <w:next w:val="Normal"/>
    <w:rsid w:val="001D6C11"/>
    <w:pPr>
      <w:keepNext/>
      <w:ind w:right="-2472"/>
      <w:outlineLvl w:val="5"/>
    </w:pPr>
    <w:rPr>
      <w:i/>
      <w:color w:val="FF0000"/>
    </w:rPr>
  </w:style>
  <w:style w:type="paragraph" w:styleId="Titre7">
    <w:name w:val="heading 7"/>
    <w:basedOn w:val="Normal"/>
    <w:next w:val="Normal"/>
    <w:rsid w:val="001D6C11"/>
    <w:pPr>
      <w:keepNext/>
      <w:tabs>
        <w:tab w:val="left" w:pos="-1985"/>
      </w:tabs>
      <w:autoSpaceDE w:val="0"/>
      <w:autoSpaceDN w:val="0"/>
      <w:jc w:val="center"/>
      <w:outlineLvl w:val="6"/>
    </w:pPr>
    <w:rPr>
      <w:b/>
      <w:bCs/>
      <w:sz w:val="28"/>
      <w:szCs w:val="28"/>
    </w:rPr>
  </w:style>
  <w:style w:type="paragraph" w:styleId="Titre8">
    <w:name w:val="heading 8"/>
    <w:basedOn w:val="Normal"/>
    <w:next w:val="Normal"/>
    <w:rsid w:val="001D6C11"/>
    <w:pPr>
      <w:keepNext/>
      <w:tabs>
        <w:tab w:val="left" w:pos="-1985"/>
      </w:tabs>
      <w:autoSpaceDE w:val="0"/>
      <w:autoSpaceDN w:val="0"/>
      <w:ind w:left="-567" w:right="-483"/>
      <w:outlineLvl w:val="7"/>
    </w:pPr>
    <w:rPr>
      <w:b/>
      <w:bCs/>
      <w:sz w:val="28"/>
      <w:szCs w:val="28"/>
    </w:rPr>
  </w:style>
  <w:style w:type="paragraph" w:styleId="Titre9">
    <w:name w:val="heading 9"/>
    <w:basedOn w:val="Normal"/>
    <w:next w:val="Normal"/>
    <w:rsid w:val="001D6C11"/>
    <w:pPr>
      <w:keepNext/>
      <w:outlineLvl w:val="8"/>
    </w:pPr>
    <w:rPr>
      <w:b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ECErepres">
    <w:name w:val="ECErepères"/>
    <w:basedOn w:val="ECEcorps"/>
    <w:qFormat/>
    <w:rsid w:val="00197F7D"/>
    <w:pPr>
      <w:jc w:val="center"/>
    </w:pPr>
    <w:rPr>
      <w:sz w:val="18"/>
      <w:szCs w:val="18"/>
    </w:rPr>
  </w:style>
  <w:style w:type="paragraph" w:customStyle="1" w:styleId="ECEappel">
    <w:name w:val="ECEappel"/>
    <w:basedOn w:val="ECEcorps"/>
    <w:qFormat/>
    <w:rsid w:val="00FB14E2"/>
    <w:pPr>
      <w:framePr w:hSpace="141" w:wrap="around" w:vAnchor="text" w:hAnchor="margin" w:xAlign="center" w:y="98"/>
      <w:jc w:val="center"/>
    </w:pPr>
    <w:rPr>
      <w:rFonts w:eastAsia="Arial Unicode MS"/>
      <w:b/>
    </w:rPr>
  </w:style>
  <w:style w:type="paragraph" w:styleId="Retraitnormal">
    <w:name w:val="Normal Indent"/>
    <w:basedOn w:val="Normal"/>
    <w:rsid w:val="001D6C11"/>
    <w:pPr>
      <w:tabs>
        <w:tab w:val="left" w:pos="-1985"/>
      </w:tabs>
      <w:autoSpaceDE w:val="0"/>
      <w:autoSpaceDN w:val="0"/>
      <w:ind w:left="708"/>
    </w:pPr>
  </w:style>
  <w:style w:type="paragraph" w:styleId="Pieddepage">
    <w:name w:val="footer"/>
    <w:basedOn w:val="Normal"/>
    <w:rsid w:val="001D6C11"/>
    <w:pPr>
      <w:tabs>
        <w:tab w:val="left" w:pos="-1985"/>
        <w:tab w:val="center" w:pos="4536"/>
        <w:tab w:val="right" w:pos="9072"/>
      </w:tabs>
      <w:autoSpaceDE w:val="0"/>
      <w:autoSpaceDN w:val="0"/>
    </w:pPr>
    <w:rPr>
      <w:sz w:val="22"/>
      <w:szCs w:val="22"/>
    </w:rPr>
  </w:style>
  <w:style w:type="paragraph" w:customStyle="1" w:styleId="remarque">
    <w:name w:val="remarque"/>
    <w:basedOn w:val="Normal"/>
    <w:rsid w:val="001D6C11"/>
    <w:pPr>
      <w:tabs>
        <w:tab w:val="left" w:pos="-1985"/>
      </w:tabs>
      <w:autoSpaceDE w:val="0"/>
      <w:autoSpaceDN w:val="0"/>
    </w:pPr>
    <w:rPr>
      <w:b/>
      <w:bCs/>
    </w:rPr>
  </w:style>
  <w:style w:type="paragraph" w:styleId="Retraitcorpsdetexte">
    <w:name w:val="Body Text Indent"/>
    <w:basedOn w:val="Normal"/>
    <w:rsid w:val="001D6C11"/>
    <w:pPr>
      <w:tabs>
        <w:tab w:val="left" w:pos="-1985"/>
      </w:tabs>
      <w:autoSpaceDE w:val="0"/>
      <w:autoSpaceDN w:val="0"/>
      <w:ind w:firstLine="426"/>
    </w:pPr>
    <w:rPr>
      <w:sz w:val="22"/>
      <w:szCs w:val="22"/>
    </w:rPr>
  </w:style>
  <w:style w:type="paragraph" w:styleId="En-tte">
    <w:name w:val="header"/>
    <w:basedOn w:val="Normal"/>
    <w:rsid w:val="001D6C11"/>
    <w:pPr>
      <w:framePr w:hSpace="142" w:wrap="auto" w:vAnchor="text" w:hAnchor="text" w:y="1"/>
      <w:tabs>
        <w:tab w:val="left" w:pos="-1985"/>
        <w:tab w:val="center" w:pos="4536"/>
        <w:tab w:val="right" w:pos="9072"/>
      </w:tabs>
      <w:autoSpaceDE w:val="0"/>
      <w:autoSpaceDN w:val="0"/>
    </w:pPr>
  </w:style>
  <w:style w:type="paragraph" w:styleId="Notedebasdepage">
    <w:name w:val="footnote text"/>
    <w:basedOn w:val="Normal"/>
    <w:semiHidden/>
    <w:rsid w:val="001D6C11"/>
  </w:style>
  <w:style w:type="paragraph" w:styleId="Sous-titre">
    <w:name w:val="Subtitle"/>
    <w:basedOn w:val="Normal"/>
    <w:rsid w:val="001D6C11"/>
    <w:pPr>
      <w:jc w:val="center"/>
    </w:pPr>
    <w:rPr>
      <w:b/>
      <w:i/>
      <w:sz w:val="28"/>
    </w:rPr>
  </w:style>
  <w:style w:type="character" w:styleId="Marquedecommentaire">
    <w:name w:val="annotation reference"/>
    <w:semiHidden/>
    <w:rsid w:val="001D6C11"/>
    <w:rPr>
      <w:sz w:val="16"/>
      <w:szCs w:val="16"/>
    </w:rPr>
  </w:style>
  <w:style w:type="paragraph" w:styleId="Commentaire">
    <w:name w:val="annotation text"/>
    <w:basedOn w:val="Normal"/>
    <w:semiHidden/>
    <w:rsid w:val="001D6C11"/>
  </w:style>
  <w:style w:type="paragraph" w:styleId="Objetducommentaire">
    <w:name w:val="annotation subject"/>
    <w:basedOn w:val="Commentaire"/>
    <w:next w:val="Commentaire"/>
    <w:semiHidden/>
    <w:rsid w:val="001D6C11"/>
    <w:rPr>
      <w:b/>
      <w:bCs/>
    </w:rPr>
  </w:style>
  <w:style w:type="paragraph" w:styleId="Textedebulles">
    <w:name w:val="Balloon Text"/>
    <w:basedOn w:val="Normal"/>
    <w:rsid w:val="001D6C11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3A04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M1">
    <w:name w:val="toc 1"/>
    <w:aliases w:val="ECEsomm1"/>
    <w:basedOn w:val="ECEcorps"/>
    <w:next w:val="Normal"/>
    <w:uiPriority w:val="39"/>
    <w:qFormat/>
    <w:rsid w:val="00CA6FD0"/>
    <w:pPr>
      <w:tabs>
        <w:tab w:val="left" w:pos="284"/>
        <w:tab w:val="right" w:leader="dot" w:pos="9628"/>
      </w:tabs>
    </w:pPr>
  </w:style>
  <w:style w:type="paragraph" w:styleId="TM2">
    <w:name w:val="toc 2"/>
    <w:aliases w:val="ECEsomm2"/>
    <w:basedOn w:val="Normal"/>
    <w:next w:val="Normal"/>
    <w:uiPriority w:val="39"/>
    <w:unhideWhenUsed/>
    <w:qFormat/>
    <w:rsid w:val="00910B6F"/>
    <w:pPr>
      <w:tabs>
        <w:tab w:val="right" w:leader="dot" w:pos="9628"/>
      </w:tabs>
      <w:spacing w:after="100" w:line="276" w:lineRule="auto"/>
      <w:ind w:left="221"/>
    </w:pPr>
    <w:rPr>
      <w:noProof/>
      <w:color w:val="auto"/>
      <w:lang w:eastAsia="en-US"/>
    </w:rPr>
  </w:style>
  <w:style w:type="paragraph" w:styleId="TM3">
    <w:name w:val="toc 3"/>
    <w:basedOn w:val="Normal"/>
    <w:next w:val="Normal"/>
    <w:autoRedefine/>
    <w:uiPriority w:val="39"/>
    <w:unhideWhenUsed/>
    <w:rsid w:val="00A20F44"/>
    <w:pPr>
      <w:tabs>
        <w:tab w:val="right" w:leader="dot" w:pos="9628"/>
      </w:tabs>
      <w:spacing w:after="100" w:line="276" w:lineRule="auto"/>
      <w:ind w:left="442"/>
    </w:pPr>
    <w:rPr>
      <w:rFonts w:ascii="Calibri" w:hAnsi="Calibri" w:cs="Times New Roman"/>
      <w:color w:val="auto"/>
      <w:sz w:val="22"/>
      <w:szCs w:val="22"/>
      <w:lang w:eastAsia="en-US"/>
    </w:rPr>
  </w:style>
  <w:style w:type="paragraph" w:customStyle="1" w:styleId="StyleGrasCentrMotifTransparenteArrire-plan2">
    <w:name w:val="Style Gras Centré Motif : Transparente (Arrière-plan 2)"/>
    <w:basedOn w:val="Normal"/>
    <w:rsid w:val="00B97EB7"/>
    <w:pPr>
      <w:shd w:val="clear" w:color="auto" w:fill="EEECE1"/>
      <w:jc w:val="center"/>
    </w:pPr>
    <w:rPr>
      <w:rFonts w:cs="Times New Roman"/>
      <w:b/>
      <w:bCs/>
    </w:rPr>
  </w:style>
  <w:style w:type="paragraph" w:customStyle="1" w:styleId="Default">
    <w:name w:val="Default"/>
    <w:uiPriority w:val="99"/>
    <w:rsid w:val="00BF76AC"/>
    <w:pPr>
      <w:autoSpaceDE w:val="0"/>
      <w:autoSpaceDN w:val="0"/>
      <w:adjustRightInd w:val="0"/>
    </w:pPr>
    <w:rPr>
      <w:rFonts w:ascii="Calibri" w:eastAsia="MS ??" w:hAnsi="Calibri" w:cs="Calibri"/>
      <w:color w:val="000000"/>
      <w:sz w:val="24"/>
      <w:szCs w:val="24"/>
    </w:rPr>
  </w:style>
  <w:style w:type="character" w:customStyle="1" w:styleId="Titre2Car">
    <w:name w:val="Titre 2 Car"/>
    <w:link w:val="Titre2"/>
    <w:rsid w:val="00BF76AC"/>
    <w:rPr>
      <w:rFonts w:ascii="Arial" w:hAnsi="Arial" w:cs="Arial"/>
      <w:b/>
      <w:color w:val="000000"/>
    </w:rPr>
  </w:style>
  <w:style w:type="paragraph" w:customStyle="1" w:styleId="ECEcorps">
    <w:name w:val="ECEcorps"/>
    <w:qFormat/>
    <w:rsid w:val="00C06213"/>
    <w:pPr>
      <w:spacing w:line="264" w:lineRule="auto"/>
      <w:jc w:val="both"/>
    </w:pPr>
    <w:rPr>
      <w:rFonts w:ascii="Arial" w:hAnsi="Arial" w:cs="Arial"/>
    </w:rPr>
  </w:style>
  <w:style w:type="paragraph" w:customStyle="1" w:styleId="ECEtitre">
    <w:name w:val="ECEtitre"/>
    <w:basedOn w:val="ECEcorps"/>
    <w:next w:val="ECEcorps"/>
    <w:qFormat/>
    <w:rsid w:val="00E2460E"/>
    <w:pPr>
      <w:autoSpaceDE w:val="0"/>
      <w:autoSpaceDN w:val="0"/>
      <w:adjustRightInd w:val="0"/>
    </w:pPr>
    <w:rPr>
      <w:b/>
      <w:u w:val="single"/>
    </w:rPr>
  </w:style>
  <w:style w:type="paragraph" w:customStyle="1" w:styleId="ECEfiche">
    <w:name w:val="ECEfiche"/>
    <w:basedOn w:val="Titre1"/>
    <w:next w:val="ECEcorps"/>
    <w:qFormat/>
    <w:rsid w:val="00A12834"/>
    <w:pPr>
      <w:numPr>
        <w:numId w:val="0"/>
      </w:numPr>
    </w:pPr>
    <w:rPr>
      <w:b w:val="0"/>
    </w:rPr>
  </w:style>
  <w:style w:type="paragraph" w:customStyle="1" w:styleId="ECErponse">
    <w:name w:val="ECEréponse"/>
    <w:basedOn w:val="ECEcorps"/>
    <w:qFormat/>
    <w:rsid w:val="00C22A4C"/>
    <w:pPr>
      <w:autoSpaceDE w:val="0"/>
      <w:autoSpaceDN w:val="0"/>
      <w:adjustRightInd w:val="0"/>
      <w:spacing w:before="240" w:line="240" w:lineRule="auto"/>
    </w:pPr>
    <w:rPr>
      <w:bCs/>
      <w:szCs w:val="22"/>
    </w:rPr>
  </w:style>
  <w:style w:type="paragraph" w:customStyle="1" w:styleId="ECEpartie">
    <w:name w:val="ECEpartie"/>
    <w:basedOn w:val="ECEcorps"/>
    <w:next w:val="ECEcorps"/>
    <w:qFormat/>
    <w:rsid w:val="00452138"/>
    <w:pPr>
      <w:numPr>
        <w:numId w:val="4"/>
      </w:numPr>
    </w:pPr>
    <w:rPr>
      <w:b/>
    </w:rPr>
  </w:style>
  <w:style w:type="paragraph" w:customStyle="1" w:styleId="ECEcoeff">
    <w:name w:val="ECEcoeff"/>
    <w:basedOn w:val="ECEcorps"/>
    <w:next w:val="ECEcorps"/>
    <w:qFormat/>
    <w:rsid w:val="0003345D"/>
    <w:rPr>
      <w:b/>
      <w:sz w:val="22"/>
      <w:szCs w:val="22"/>
    </w:rPr>
  </w:style>
  <w:style w:type="paragraph" w:customStyle="1" w:styleId="ECEbordure">
    <w:name w:val="ECEbordure"/>
    <w:basedOn w:val="ECEcorps"/>
    <w:qFormat/>
    <w:rsid w:val="00180BB9"/>
    <w:pPr>
      <w:pBdr>
        <w:top w:val="single" w:sz="12" w:space="1" w:color="auto"/>
        <w:left w:val="single" w:sz="12" w:space="4" w:color="auto"/>
        <w:bottom w:val="single" w:sz="12" w:space="1" w:color="auto"/>
        <w:right w:val="single" w:sz="12" w:space="4" w:color="auto"/>
      </w:pBdr>
      <w:ind w:left="284" w:right="281"/>
    </w:pPr>
  </w:style>
  <w:style w:type="paragraph" w:customStyle="1" w:styleId="ECEsommaire">
    <w:name w:val="ECEsommaire"/>
    <w:basedOn w:val="ECEcorps"/>
    <w:qFormat/>
    <w:rsid w:val="0060508C"/>
    <w:pPr>
      <w:jc w:val="center"/>
    </w:pPr>
    <w:rPr>
      <w:b/>
      <w:sz w:val="24"/>
      <w:szCs w:val="24"/>
    </w:rPr>
  </w:style>
  <w:style w:type="paragraph" w:customStyle="1" w:styleId="ECEpuce1">
    <w:name w:val="ECEpuce1"/>
    <w:basedOn w:val="ECEcorps"/>
    <w:qFormat/>
    <w:rsid w:val="0060508C"/>
    <w:pPr>
      <w:numPr>
        <w:numId w:val="2"/>
      </w:numPr>
    </w:pPr>
    <w:rPr>
      <w:rFonts w:eastAsia="Arial Unicode MS"/>
      <w:bCs/>
      <w:iCs/>
    </w:rPr>
  </w:style>
  <w:style w:type="paragraph" w:customStyle="1" w:styleId="ECEpuce2">
    <w:name w:val="ECEpuce2"/>
    <w:basedOn w:val="ECEcorps"/>
    <w:qFormat/>
    <w:rsid w:val="0060508C"/>
    <w:pPr>
      <w:numPr>
        <w:ilvl w:val="2"/>
        <w:numId w:val="2"/>
      </w:numPr>
      <w:ind w:left="1491" w:hanging="357"/>
    </w:pPr>
    <w:rPr>
      <w:rFonts w:eastAsia="Arial Unicode MS"/>
      <w:bCs/>
      <w:iCs/>
    </w:rPr>
  </w:style>
  <w:style w:type="paragraph" w:styleId="TM4">
    <w:name w:val="toc 4"/>
    <w:basedOn w:val="Normal"/>
    <w:next w:val="Normal"/>
    <w:autoRedefine/>
    <w:uiPriority w:val="39"/>
    <w:unhideWhenUsed/>
    <w:rsid w:val="00943326"/>
    <w:pPr>
      <w:ind w:left="600"/>
    </w:pPr>
  </w:style>
  <w:style w:type="paragraph" w:styleId="TM5">
    <w:name w:val="toc 5"/>
    <w:basedOn w:val="Normal"/>
    <w:next w:val="Normal"/>
    <w:autoRedefine/>
    <w:uiPriority w:val="39"/>
    <w:unhideWhenUsed/>
    <w:rsid w:val="00943326"/>
    <w:pPr>
      <w:ind w:left="800"/>
    </w:pPr>
  </w:style>
  <w:style w:type="paragraph" w:styleId="TM6">
    <w:name w:val="toc 6"/>
    <w:basedOn w:val="Normal"/>
    <w:next w:val="Normal"/>
    <w:autoRedefine/>
    <w:uiPriority w:val="39"/>
    <w:unhideWhenUsed/>
    <w:rsid w:val="00943326"/>
    <w:pPr>
      <w:ind w:left="1000"/>
    </w:pPr>
  </w:style>
  <w:style w:type="paragraph" w:styleId="TM7">
    <w:name w:val="toc 7"/>
    <w:basedOn w:val="Normal"/>
    <w:next w:val="Normal"/>
    <w:autoRedefine/>
    <w:uiPriority w:val="39"/>
    <w:unhideWhenUsed/>
    <w:rsid w:val="00943326"/>
    <w:pPr>
      <w:ind w:left="1200"/>
    </w:pPr>
  </w:style>
  <w:style w:type="paragraph" w:styleId="TM8">
    <w:name w:val="toc 8"/>
    <w:basedOn w:val="Normal"/>
    <w:next w:val="Normal"/>
    <w:autoRedefine/>
    <w:uiPriority w:val="39"/>
    <w:unhideWhenUsed/>
    <w:rsid w:val="00943326"/>
    <w:pPr>
      <w:ind w:left="1400"/>
    </w:pPr>
  </w:style>
  <w:style w:type="paragraph" w:styleId="TM9">
    <w:name w:val="toc 9"/>
    <w:basedOn w:val="Normal"/>
    <w:next w:val="Normal"/>
    <w:autoRedefine/>
    <w:uiPriority w:val="39"/>
    <w:unhideWhenUsed/>
    <w:rsid w:val="00943326"/>
    <w:pPr>
      <w:ind w:left="1600"/>
    </w:pPr>
  </w:style>
  <w:style w:type="character" w:styleId="Lienhypertexte">
    <w:name w:val="Hyperlink"/>
    <w:basedOn w:val="Policepardfaut"/>
    <w:uiPriority w:val="99"/>
    <w:unhideWhenUsed/>
    <w:rsid w:val="00002A80"/>
    <w:rPr>
      <w:color w:val="0000FF"/>
      <w:u w:val="single"/>
    </w:rPr>
  </w:style>
  <w:style w:type="character" w:styleId="Textedelespacerserv">
    <w:name w:val="Placeholder Text"/>
    <w:basedOn w:val="Policepardfaut"/>
    <w:uiPriority w:val="99"/>
    <w:semiHidden/>
    <w:rsid w:val="0079410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621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fr.wikipedia.org/wiki/Suc_pancr%C3%A9atique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fr.wikipedia.org/wiki/Salive" TargetMode="Externa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Fichiers%20perso\Mes%20documents\Dropbox\FG\ECE%20commission\Maquettes\2015%2005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6BA7E2C7-0F3F-456B-8143-F60E1258BD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2015 05</Template>
  <TotalTime>90</TotalTime>
  <Pages>4</Pages>
  <Words>891</Words>
  <Characters>4906</Characters>
  <Application>Microsoft Office Word</Application>
  <DocSecurity>0</DocSecurity>
  <Lines>40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ECE</vt:lpstr>
    </vt:vector>
  </TitlesOfParts>
  <Company/>
  <LinksUpToDate>false</LinksUpToDate>
  <CharactersWithSpaces>5786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</dc:title>
  <cp:revision>23</cp:revision>
  <cp:lastPrinted>2020-04-23T09:28:00Z</cp:lastPrinted>
  <dcterms:created xsi:type="dcterms:W3CDTF">2020-11-03T11:43:00Z</dcterms:created>
  <dcterms:modified xsi:type="dcterms:W3CDTF">2023-12-05T11:19:00Z</dcterms:modified>
</cp:coreProperties>
</file>