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259135" w14:textId="77777777" w:rsidR="00824AEA" w:rsidRDefault="009A4E82">
      <w:pPr>
        <w:pStyle w:val="ECEbordure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BACCALAURÉAT G</w:t>
      </w:r>
      <w:r>
        <w:rPr>
          <w:rFonts w:eastAsia="Arial Unicode MS"/>
          <w:b/>
          <w:sz w:val="24"/>
          <w:szCs w:val="24"/>
        </w:rPr>
        <w:t>É</w:t>
      </w:r>
      <w:r>
        <w:rPr>
          <w:b/>
          <w:sz w:val="24"/>
          <w:szCs w:val="24"/>
        </w:rPr>
        <w:t>N</w:t>
      </w:r>
      <w:r>
        <w:rPr>
          <w:rFonts w:eastAsia="Arial Unicode MS"/>
          <w:b/>
          <w:sz w:val="24"/>
          <w:szCs w:val="24"/>
        </w:rPr>
        <w:t>É</w:t>
      </w:r>
      <w:r>
        <w:rPr>
          <w:b/>
          <w:sz w:val="24"/>
          <w:szCs w:val="24"/>
        </w:rPr>
        <w:t>RAL</w:t>
      </w:r>
    </w:p>
    <w:p w14:paraId="524065CF" w14:textId="77777777" w:rsidR="00824AEA" w:rsidRDefault="00824AEA">
      <w:pPr>
        <w:pStyle w:val="ECEbordure"/>
        <w:jc w:val="center"/>
        <w:rPr>
          <w:b/>
          <w:sz w:val="24"/>
          <w:szCs w:val="24"/>
        </w:rPr>
      </w:pPr>
    </w:p>
    <w:p w14:paraId="0B8EA1F3" w14:textId="77777777" w:rsidR="00824AEA" w:rsidRDefault="009A4E82">
      <w:pPr>
        <w:pStyle w:val="ECEbordure"/>
        <w:jc w:val="center"/>
        <w:rPr>
          <w:b/>
          <w:sz w:val="24"/>
          <w:szCs w:val="24"/>
        </w:rPr>
      </w:pPr>
      <w:r>
        <w:rPr>
          <w:rFonts w:eastAsia="Arial Unicode MS"/>
          <w:b/>
          <w:sz w:val="24"/>
          <w:szCs w:val="24"/>
        </w:rPr>
        <w:t>Épreuve pratique de l’enseignement de spécialité physique-chimie</w:t>
      </w:r>
    </w:p>
    <w:p w14:paraId="79E7A264" w14:textId="77777777" w:rsidR="00824AEA" w:rsidRDefault="009A4E82">
      <w:pPr>
        <w:pStyle w:val="ECEbordure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Évaluation des Compétences Expérimentales</w:t>
      </w:r>
    </w:p>
    <w:p w14:paraId="464DE298" w14:textId="77777777" w:rsidR="00824AEA" w:rsidRDefault="00824AEA">
      <w:pPr>
        <w:pStyle w:val="ECEbordure"/>
        <w:jc w:val="center"/>
      </w:pPr>
    </w:p>
    <w:p w14:paraId="34FABC42" w14:textId="77777777" w:rsidR="00824AEA" w:rsidRDefault="009A4E82">
      <w:pPr>
        <w:pStyle w:val="ECEbordure"/>
        <w:jc w:val="center"/>
      </w:pPr>
      <w:r>
        <w:t>Cette situation d’évaluation fait partie de la banque nationale.</w:t>
      </w:r>
    </w:p>
    <w:p w14:paraId="1214FE0E" w14:textId="77777777" w:rsidR="00824AEA" w:rsidRDefault="00824AEA">
      <w:pPr>
        <w:pStyle w:val="ECEbordure"/>
        <w:jc w:val="center"/>
      </w:pPr>
    </w:p>
    <w:p w14:paraId="4A631CE7" w14:textId="77777777" w:rsidR="00824AEA" w:rsidRDefault="00824AEA">
      <w:pPr>
        <w:pStyle w:val="ECEcorps"/>
      </w:pPr>
    </w:p>
    <w:p w14:paraId="57589E23" w14:textId="77777777" w:rsidR="00824AEA" w:rsidRDefault="009A4E82" w:rsidP="00DF75E2">
      <w:pPr>
        <w:pStyle w:val="ECEfiche"/>
        <w:pBdr>
          <w:right w:val="single" w:sz="12" w:space="0" w:color="00000A"/>
        </w:pBdr>
        <w:ind w:left="284" w:right="281"/>
        <w:rPr>
          <w:b/>
        </w:rPr>
      </w:pPr>
      <w:bookmarkStart w:id="0" w:name="_Toc500182690"/>
      <w:bookmarkStart w:id="1" w:name="_Toc482638813"/>
      <w:bookmarkEnd w:id="0"/>
      <w:bookmarkEnd w:id="1"/>
      <w:r>
        <w:t>ÉNONCÉ DESTINÉ AU CANDIDAT</w:t>
      </w:r>
    </w:p>
    <w:p w14:paraId="7DB784D8" w14:textId="77777777" w:rsidR="00824AEA" w:rsidRDefault="00824AEA">
      <w:pPr>
        <w:pStyle w:val="ECEcorps"/>
      </w:pPr>
    </w:p>
    <w:tbl>
      <w:tblPr>
        <w:tblW w:w="9866" w:type="dxa"/>
        <w:jc w:val="center"/>
        <w:tblBorders>
          <w:top w:val="double" w:sz="4" w:space="0" w:color="00000A"/>
          <w:left w:val="double" w:sz="4" w:space="0" w:color="00000A"/>
          <w:bottom w:val="double" w:sz="4" w:space="0" w:color="00000A"/>
          <w:right w:val="double" w:sz="4" w:space="0" w:color="00000A"/>
          <w:insideH w:val="double" w:sz="4" w:space="0" w:color="00000A"/>
          <w:insideV w:val="double" w:sz="4" w:space="0" w:color="00000A"/>
        </w:tblBorders>
        <w:tblCellMar>
          <w:top w:w="57" w:type="dxa"/>
          <w:left w:w="42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4934"/>
        <w:gridCol w:w="4932"/>
      </w:tblGrid>
      <w:tr w:rsidR="00824AEA" w14:paraId="09214168" w14:textId="77777777">
        <w:trPr>
          <w:jc w:val="center"/>
        </w:trPr>
        <w:tc>
          <w:tcPr>
            <w:tcW w:w="4933" w:type="dxa"/>
            <w:tcBorders>
              <w:top w:val="double" w:sz="4" w:space="0" w:color="00000A"/>
              <w:left w:val="double" w:sz="4" w:space="0" w:color="00000A"/>
              <w:bottom w:val="double" w:sz="4" w:space="0" w:color="00000A"/>
              <w:right w:val="double" w:sz="4" w:space="0" w:color="00000A"/>
            </w:tcBorders>
            <w:shd w:val="clear" w:color="auto" w:fill="auto"/>
            <w:tcMar>
              <w:left w:w="42" w:type="dxa"/>
            </w:tcMar>
          </w:tcPr>
          <w:p w14:paraId="04705466" w14:textId="77777777" w:rsidR="00824AEA" w:rsidRDefault="009A4E82">
            <w:pPr>
              <w:pStyle w:val="ECEcorps"/>
            </w:pPr>
            <w:r>
              <w:t xml:space="preserve">NOM : </w:t>
            </w:r>
          </w:p>
          <w:p w14:paraId="64627F54" w14:textId="77777777" w:rsidR="00824AEA" w:rsidRDefault="00824AEA">
            <w:pPr>
              <w:pStyle w:val="ECEcorps"/>
            </w:pPr>
          </w:p>
        </w:tc>
        <w:tc>
          <w:tcPr>
            <w:tcW w:w="4932" w:type="dxa"/>
            <w:tcBorders>
              <w:top w:val="double" w:sz="4" w:space="0" w:color="00000A"/>
              <w:left w:val="double" w:sz="4" w:space="0" w:color="00000A"/>
              <w:bottom w:val="double" w:sz="4" w:space="0" w:color="00000A"/>
              <w:right w:val="double" w:sz="4" w:space="0" w:color="00000A"/>
            </w:tcBorders>
            <w:shd w:val="clear" w:color="auto" w:fill="auto"/>
            <w:tcMar>
              <w:left w:w="42" w:type="dxa"/>
            </w:tcMar>
          </w:tcPr>
          <w:p w14:paraId="31BBB526" w14:textId="77777777" w:rsidR="00824AEA" w:rsidRDefault="009A4E82">
            <w:pPr>
              <w:pStyle w:val="ECEcorps"/>
            </w:pPr>
            <w:r>
              <w:t xml:space="preserve">Prénom : </w:t>
            </w:r>
          </w:p>
        </w:tc>
      </w:tr>
      <w:tr w:rsidR="00824AEA" w14:paraId="773C130D" w14:textId="77777777">
        <w:trPr>
          <w:jc w:val="center"/>
        </w:trPr>
        <w:tc>
          <w:tcPr>
            <w:tcW w:w="4933" w:type="dxa"/>
            <w:tcBorders>
              <w:top w:val="double" w:sz="4" w:space="0" w:color="00000A"/>
              <w:left w:val="double" w:sz="4" w:space="0" w:color="00000A"/>
              <w:bottom w:val="double" w:sz="4" w:space="0" w:color="00000A"/>
              <w:right w:val="double" w:sz="4" w:space="0" w:color="00000A"/>
            </w:tcBorders>
            <w:shd w:val="clear" w:color="auto" w:fill="auto"/>
            <w:tcMar>
              <w:left w:w="42" w:type="dxa"/>
            </w:tcMar>
          </w:tcPr>
          <w:p w14:paraId="5BD6FB03" w14:textId="77777777" w:rsidR="00824AEA" w:rsidRDefault="009A4E82">
            <w:pPr>
              <w:pStyle w:val="ECEcorps"/>
            </w:pPr>
            <w:r>
              <w:t xml:space="preserve">Centre d’examen : </w:t>
            </w:r>
          </w:p>
          <w:p w14:paraId="61687FD3" w14:textId="77777777" w:rsidR="00824AEA" w:rsidRDefault="00824AEA">
            <w:pPr>
              <w:pStyle w:val="ECEcorps"/>
            </w:pPr>
          </w:p>
        </w:tc>
        <w:tc>
          <w:tcPr>
            <w:tcW w:w="4932" w:type="dxa"/>
            <w:tcBorders>
              <w:top w:val="double" w:sz="4" w:space="0" w:color="00000A"/>
              <w:left w:val="double" w:sz="4" w:space="0" w:color="00000A"/>
              <w:bottom w:val="double" w:sz="4" w:space="0" w:color="00000A"/>
              <w:right w:val="double" w:sz="4" w:space="0" w:color="00000A"/>
            </w:tcBorders>
            <w:shd w:val="clear" w:color="auto" w:fill="auto"/>
            <w:tcMar>
              <w:left w:w="42" w:type="dxa"/>
            </w:tcMar>
          </w:tcPr>
          <w:p w14:paraId="00FCA469" w14:textId="77777777" w:rsidR="00824AEA" w:rsidRDefault="009A4E82">
            <w:pPr>
              <w:pStyle w:val="ECEcorps"/>
            </w:pPr>
            <w:r>
              <w:t xml:space="preserve">n° d’inscription : </w:t>
            </w:r>
          </w:p>
        </w:tc>
      </w:tr>
    </w:tbl>
    <w:p w14:paraId="56B3E1CB" w14:textId="77777777" w:rsidR="00824AEA" w:rsidRDefault="00824AEA">
      <w:pPr>
        <w:pStyle w:val="ECEcorps"/>
      </w:pPr>
    </w:p>
    <w:p w14:paraId="4DEA08BB" w14:textId="2AA5ADE3" w:rsidR="00824AEA" w:rsidRDefault="009A4E82">
      <w:pPr>
        <w:pStyle w:val="ECEbordure"/>
      </w:pPr>
      <w:r>
        <w:t xml:space="preserve">Cette situation d’évaluation comporte </w:t>
      </w:r>
      <w:r w:rsidR="00971950">
        <w:rPr>
          <w:b/>
        </w:rPr>
        <w:t>cinq</w:t>
      </w:r>
      <w:r>
        <w:rPr>
          <w:b/>
        </w:rPr>
        <w:t xml:space="preserve"> </w:t>
      </w:r>
      <w:r>
        <w:t>pages sur lesquelles le candidat doit consigner ses réponses.</w:t>
      </w:r>
    </w:p>
    <w:p w14:paraId="265DBB90" w14:textId="77777777" w:rsidR="00824AEA" w:rsidRDefault="009A4E82">
      <w:pPr>
        <w:pStyle w:val="ECEbordure"/>
      </w:pPr>
      <w:r>
        <w:t>Le candidat doit restituer ce document avant de sortir de la salle d'examen.</w:t>
      </w:r>
    </w:p>
    <w:p w14:paraId="74F13DAE" w14:textId="77777777" w:rsidR="00824AEA" w:rsidRDefault="00824AEA">
      <w:pPr>
        <w:pStyle w:val="ECEbordure"/>
      </w:pPr>
    </w:p>
    <w:p w14:paraId="65D82928" w14:textId="77777777" w:rsidR="00824AEA" w:rsidRDefault="009A4E82">
      <w:pPr>
        <w:pStyle w:val="ECEbordure"/>
      </w:pPr>
      <w:r>
        <w:t>Le candidat doit agir en autonomie et faire preuve d’initiative tout au long de l’épreuve.</w:t>
      </w:r>
    </w:p>
    <w:p w14:paraId="30AFC191" w14:textId="77777777" w:rsidR="00824AEA" w:rsidRDefault="009A4E82">
      <w:pPr>
        <w:pStyle w:val="ECEbordure"/>
      </w:pPr>
      <w:r>
        <w:t>En cas de difficulté, le candidat peut solliciter l’examinateur afin de lui permettre de continuer la tâche.</w:t>
      </w:r>
    </w:p>
    <w:p w14:paraId="61A1AFF1" w14:textId="77777777" w:rsidR="00824AEA" w:rsidRDefault="009A4E82">
      <w:pPr>
        <w:pStyle w:val="ECEbordure"/>
      </w:pPr>
      <w:r>
        <w:t>L’examinateur peut intervenir à tout moment, s’il le juge utile.</w:t>
      </w:r>
    </w:p>
    <w:p w14:paraId="12E78958" w14:textId="77777777" w:rsidR="00824AEA" w:rsidRDefault="009A4E82">
      <w:pPr>
        <w:pStyle w:val="ECEbordure"/>
      </w:pPr>
      <w:r>
        <w:t xml:space="preserve">L’usage de calculatrice avec mode examen actif est autorisé. L’usage de calculatrice sans mémoire « type collège » est autorisé. </w:t>
      </w:r>
    </w:p>
    <w:p w14:paraId="578CB1CF" w14:textId="77777777" w:rsidR="00824AEA" w:rsidRDefault="00824AEA">
      <w:pPr>
        <w:pStyle w:val="ECEcorps"/>
        <w:rPr>
          <w:u w:val="single"/>
        </w:rPr>
      </w:pPr>
    </w:p>
    <w:p w14:paraId="4B8E3EEB" w14:textId="77777777" w:rsidR="00824AEA" w:rsidRDefault="00824AEA">
      <w:pPr>
        <w:pStyle w:val="ECEcorps"/>
        <w:rPr>
          <w:u w:val="single"/>
        </w:rPr>
      </w:pPr>
    </w:p>
    <w:p w14:paraId="2B10ACB7" w14:textId="77777777" w:rsidR="00824AEA" w:rsidRDefault="009A4E82">
      <w:pPr>
        <w:pStyle w:val="ECEtitre"/>
        <w:rPr>
          <w:sz w:val="24"/>
          <w:szCs w:val="24"/>
        </w:rPr>
      </w:pPr>
      <w:r>
        <w:rPr>
          <w:sz w:val="24"/>
          <w:szCs w:val="24"/>
        </w:rPr>
        <w:t>CONTEXTE DE LA SITUATION D’ÉVALUATION</w:t>
      </w:r>
    </w:p>
    <w:p w14:paraId="39BEBF2C" w14:textId="77777777" w:rsidR="00824AEA" w:rsidRDefault="00824AEA">
      <w:pPr>
        <w:pStyle w:val="ECEcorps"/>
      </w:pPr>
    </w:p>
    <w:p w14:paraId="65B8DAE4" w14:textId="49003596" w:rsidR="00824AEA" w:rsidRDefault="009A4E82">
      <w:pPr>
        <w:pStyle w:val="ECEcorps"/>
        <w:rPr>
          <w:color w:val="000000"/>
        </w:rPr>
      </w:pPr>
      <w:r>
        <w:rPr>
          <w:color w:val="000000"/>
        </w:rPr>
        <w:t xml:space="preserve">La </w:t>
      </w:r>
      <w:r w:rsidR="00DA49AA">
        <w:rPr>
          <w:bCs/>
          <w:color w:val="000000"/>
        </w:rPr>
        <w:t>s</w:t>
      </w:r>
      <w:r>
        <w:rPr>
          <w:bCs/>
          <w:color w:val="000000"/>
        </w:rPr>
        <w:t>tation spatiale internationale</w:t>
      </w:r>
      <w:r>
        <w:rPr>
          <w:color w:val="000000"/>
        </w:rPr>
        <w:t xml:space="preserve"> </w:t>
      </w:r>
      <w:r>
        <w:rPr>
          <w:bCs/>
          <w:color w:val="000000"/>
        </w:rPr>
        <w:t>ISS</w:t>
      </w:r>
      <w:r>
        <w:rPr>
          <w:color w:val="000000"/>
        </w:rPr>
        <w:t xml:space="preserve"> (</w:t>
      </w:r>
      <w:r>
        <w:rPr>
          <w:i/>
          <w:iCs/>
          <w:color w:val="000000"/>
        </w:rPr>
        <w:t xml:space="preserve">International </w:t>
      </w:r>
      <w:proofErr w:type="spellStart"/>
      <w:r>
        <w:rPr>
          <w:i/>
          <w:iCs/>
          <w:color w:val="000000"/>
        </w:rPr>
        <w:t>Space</w:t>
      </w:r>
      <w:proofErr w:type="spellEnd"/>
      <w:r>
        <w:rPr>
          <w:i/>
          <w:iCs/>
          <w:color w:val="000000"/>
        </w:rPr>
        <w:t xml:space="preserve"> Station</w:t>
      </w:r>
      <w:r>
        <w:rPr>
          <w:color w:val="000000"/>
        </w:rPr>
        <w:t xml:space="preserve">) est </w:t>
      </w:r>
      <w:r>
        <w:t xml:space="preserve">un satellite de la Terre </w:t>
      </w:r>
      <w:r>
        <w:rPr>
          <w:color w:val="000000"/>
        </w:rPr>
        <w:t>placé en orbite terrestre basse</w:t>
      </w:r>
      <w:r>
        <w:t xml:space="preserve">. Elle met environ 1 h 30 pour effectuer une révolution autour de la Terre. Elle est habitée </w:t>
      </w:r>
      <w:r>
        <w:rPr>
          <w:color w:val="000000"/>
        </w:rPr>
        <w:t xml:space="preserve">en permanence par un équipage international qui se consacre à la recherche scientifique dans l’environnement spatial. </w:t>
      </w:r>
    </w:p>
    <w:p w14:paraId="7FB249D8" w14:textId="77777777" w:rsidR="00824AEA" w:rsidRDefault="00824AEA">
      <w:pPr>
        <w:pStyle w:val="ECEcorps"/>
        <w:rPr>
          <w:color w:val="000000"/>
        </w:rPr>
      </w:pPr>
    </w:p>
    <w:p w14:paraId="75C7EEAF" w14:textId="77777777" w:rsidR="00824AEA" w:rsidRDefault="009A4E82">
      <w:pPr>
        <w:pStyle w:val="ECEcorps"/>
        <w:jc w:val="center"/>
      </w:pPr>
      <w:r>
        <w:rPr>
          <w:noProof/>
        </w:rPr>
        <w:drawing>
          <wp:inline distT="0" distB="7620" distL="0" distR="0" wp14:anchorId="39C5543B" wp14:editId="4EF5D416">
            <wp:extent cx="2000250" cy="1331494"/>
            <wp:effectExtent l="0" t="0" r="0" b="2540"/>
            <wp:docPr id="1" name="Image 2" descr="Description de cette image, également commentée ci-aprè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2" descr="Description de cette image, également commentée ci-après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941" cy="1335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4D8A9" w14:textId="77777777" w:rsidR="00824AEA" w:rsidRDefault="00824AEA">
      <w:pPr>
        <w:pStyle w:val="ECEcorps"/>
        <w:jc w:val="center"/>
        <w:rPr>
          <w:sz w:val="16"/>
          <w:szCs w:val="16"/>
        </w:rPr>
      </w:pPr>
    </w:p>
    <w:p w14:paraId="63DA17CE" w14:textId="77777777" w:rsidR="00824AEA" w:rsidRDefault="00824AEA">
      <w:pPr>
        <w:pStyle w:val="ECEcorps"/>
      </w:pPr>
    </w:p>
    <w:p w14:paraId="40D0352B" w14:textId="5BE2A085" w:rsidR="00824AEA" w:rsidRDefault="009A4E82">
      <w:pPr>
        <w:pStyle w:val="ECEcorps"/>
        <w:rPr>
          <w:b/>
          <w:i/>
          <w:sz w:val="24"/>
          <w:szCs w:val="24"/>
        </w:rPr>
      </w:pPr>
      <w:r>
        <w:rPr>
          <w:b/>
          <w:i/>
          <w:sz w:val="24"/>
        </w:rPr>
        <w:t xml:space="preserve">Le but de cette épreuve </w:t>
      </w:r>
      <w:r>
        <w:rPr>
          <w:b/>
          <w:i/>
          <w:sz w:val="24"/>
          <w:szCs w:val="24"/>
        </w:rPr>
        <w:t xml:space="preserve">est </w:t>
      </w:r>
      <w:r w:rsidR="000939D7">
        <w:rPr>
          <w:b/>
          <w:i/>
          <w:sz w:val="24"/>
          <w:szCs w:val="24"/>
        </w:rPr>
        <w:t>de vérifier</w:t>
      </w:r>
      <w:r>
        <w:rPr>
          <w:b/>
          <w:i/>
          <w:sz w:val="24"/>
          <w:szCs w:val="24"/>
        </w:rPr>
        <w:t xml:space="preserve"> si le mouvement de l’ISS est en accord avec la deuxième loi de Kepler.</w:t>
      </w:r>
    </w:p>
    <w:p w14:paraId="0E948BB7" w14:textId="3BBD87A3" w:rsidR="00824AEA" w:rsidRDefault="00824AEA">
      <w:pPr>
        <w:pStyle w:val="ECEcorps"/>
        <w:rPr>
          <w:b/>
          <w:i/>
          <w:sz w:val="24"/>
          <w:szCs w:val="24"/>
        </w:rPr>
      </w:pPr>
    </w:p>
    <w:p w14:paraId="38E78276" w14:textId="77777777" w:rsidR="00F97E19" w:rsidRDefault="00F97E19">
      <w:pPr>
        <w:spacing w:line="240" w:lineRule="auto"/>
        <w:jc w:val="left"/>
        <w:rPr>
          <w:b/>
          <w:color w:val="auto"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br w:type="page"/>
      </w:r>
    </w:p>
    <w:p w14:paraId="3F73D09E" w14:textId="3B75FFEA" w:rsidR="00824AEA" w:rsidRDefault="009A4E82">
      <w:pPr>
        <w:pStyle w:val="ECEcorps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lastRenderedPageBreak/>
        <w:t>INFORMATIONS MISES À DISPOSITION DU CANDIDAT</w:t>
      </w:r>
    </w:p>
    <w:p w14:paraId="6398EB36" w14:textId="662B62D4" w:rsidR="00824AEA" w:rsidRPr="00912887" w:rsidRDefault="009A4E82">
      <w:pPr>
        <w:pStyle w:val="ECEtitre"/>
        <w:rPr>
          <w:sz w:val="24"/>
          <w:szCs w:val="24"/>
          <w:u w:val="none"/>
        </w:rPr>
      </w:pPr>
      <w:r>
        <w:rPr>
          <w:sz w:val="24"/>
          <w:szCs w:val="24"/>
        </w:rPr>
        <w:t>Suivi de l’ISS en temps réel</w:t>
      </w:r>
    </w:p>
    <w:p w14:paraId="7C847312" w14:textId="6EC8680C" w:rsidR="00824AEA" w:rsidRDefault="009A4E82">
      <w:pPr>
        <w:pStyle w:val="ECEcorps"/>
      </w:pPr>
      <w:r>
        <w:t xml:space="preserve">La station spatiale fait l’objet d’une surveillance permanente, comme la plupart des satellites terrestres. Sa position effective est relevée à intervalles de temps réguliers. Les données recueillies sont alors transmises en continu sur le site </w:t>
      </w:r>
      <w:hyperlink r:id="rId9">
        <w:r>
          <w:rPr>
            <w:rStyle w:val="LienInternet"/>
          </w:rPr>
          <w:t>www.n2yo.com</w:t>
        </w:r>
      </w:hyperlink>
      <w:r>
        <w:t xml:space="preserve">. </w:t>
      </w:r>
    </w:p>
    <w:p w14:paraId="1C7C333A" w14:textId="4859CA4C" w:rsidR="00824AEA" w:rsidRDefault="009A4E82">
      <w:pPr>
        <w:pStyle w:val="ECEcorps"/>
      </w:pPr>
      <w:r>
        <w:t>Ce site fournit pour l’ISS sa latitude, sa longitude en degrés, et son altitude au-dessus du sol (ALT) en kilomètres. Une capture d’écran permet de connaître, à un instant donné, l’heure locale et les coordonnées du satellite.</w:t>
      </w:r>
    </w:p>
    <w:p w14:paraId="63C5F390" w14:textId="3916E930" w:rsidR="00824AEA" w:rsidRDefault="00824AEA">
      <w:pPr>
        <w:pStyle w:val="ECEcorps"/>
      </w:pPr>
    </w:p>
    <w:p w14:paraId="3C1DCC15" w14:textId="59F56040" w:rsidR="00824AEA" w:rsidRDefault="006360DB">
      <w:pPr>
        <w:pStyle w:val="ECEcorps"/>
        <w:jc w:val="center"/>
      </w:pPr>
      <w:r>
        <w:rPr>
          <w:noProof/>
        </w:rPr>
        <w:drawing>
          <wp:inline distT="0" distB="0" distL="0" distR="0" wp14:anchorId="7C34404A" wp14:editId="6F49B4A6">
            <wp:extent cx="4657734" cy="3590925"/>
            <wp:effectExtent l="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983" cy="360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8D5D5" w14:textId="34C63067" w:rsidR="006360DB" w:rsidRPr="00801D86" w:rsidRDefault="009A4E82" w:rsidP="000939D7">
      <w:pPr>
        <w:pStyle w:val="ECEcorps"/>
        <w:jc w:val="right"/>
        <w:rPr>
          <w:i/>
        </w:rPr>
      </w:pPr>
      <w:r w:rsidRPr="00801D86">
        <w:rPr>
          <w:i/>
        </w:rPr>
        <w:t xml:space="preserve">Capture d’écran du site </w:t>
      </w:r>
      <w:hyperlink r:id="rId11">
        <w:r w:rsidRPr="00801D86">
          <w:rPr>
            <w:rStyle w:val="LienInternet"/>
            <w:i/>
            <w:color w:val="00000A"/>
            <w:u w:val="none"/>
          </w:rPr>
          <w:t>www.n2yo.com</w:t>
        </w:r>
      </w:hyperlink>
    </w:p>
    <w:p w14:paraId="45296342" w14:textId="18C47DB3" w:rsidR="006360DB" w:rsidRPr="00912887" w:rsidRDefault="000939D7">
      <w:pPr>
        <w:pStyle w:val="ECEtitre"/>
        <w:rPr>
          <w:i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D8AE69" wp14:editId="1DF74221">
                <wp:simplePos x="0" y="0"/>
                <wp:positionH relativeFrom="column">
                  <wp:posOffset>4020820</wp:posOffset>
                </wp:positionH>
                <wp:positionV relativeFrom="paragraph">
                  <wp:posOffset>147645</wp:posOffset>
                </wp:positionV>
                <wp:extent cx="1828800" cy="1828800"/>
                <wp:effectExtent l="0" t="0" r="0" b="0"/>
                <wp:wrapSquare wrapText="bothSides"/>
                <wp:docPr id="792410503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9F4EB5" w14:textId="77777777" w:rsidR="000939D7" w:rsidRPr="009B51D2" w:rsidRDefault="000939D7" w:rsidP="009B51D2">
                            <w:pPr>
                              <w:pStyle w:val="ECEtitre"/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Aire balayée par le satellite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02D8AE69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316.6pt;margin-top:11.65pt;width:2in;height:2in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" filled="f" stroked="f" strokeweight=".5pt">
                <v:fill o:detectmouseclick="t"/>
                <v:textbox style="mso-fit-shape-to-text:t">
                  <w:txbxContent>
                    <w:p w14:paraId="659F4EB5" w14:textId="77777777" w:rsidR="000939D7" w:rsidRPr="009B51D2" w:rsidRDefault="000939D7" w:rsidP="009B51D2">
                      <w:pPr>
                        <w:pStyle w:val="ECEtitre"/>
                      </w:pPr>
                      <w:r>
                        <w:rPr>
                          <w:sz w:val="24"/>
                          <w:szCs w:val="24"/>
                        </w:rPr>
                        <w:t>Aire balayée par le satellite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FDEB45D" w14:textId="5E10A85B" w:rsidR="00824AEA" w:rsidRDefault="000939D7">
      <w:pPr>
        <w:pStyle w:val="ECEtitre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EBDAF7" wp14:editId="65FE076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517144854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7A527C" w14:textId="77777777" w:rsidR="000939D7" w:rsidRDefault="000939D7" w:rsidP="000939D7">
                            <w:pPr>
                              <w:pStyle w:val="ECEtitre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Latitude, longitude et coordonnées</w:t>
                            </w:r>
                          </w:p>
                          <w:p w14:paraId="5FBB3703" w14:textId="77777777" w:rsidR="000939D7" w:rsidRPr="001F5EEE" w:rsidRDefault="000939D7" w:rsidP="001F5EEE">
                            <w:pPr>
                              <w:pStyle w:val="ECEtitre"/>
                              <w:jc w:val="center"/>
                            </w:pPr>
                            <w:proofErr w:type="gramStart"/>
                            <w:r>
                              <w:rPr>
                                <w:sz w:val="24"/>
                                <w:szCs w:val="24"/>
                              </w:rPr>
                              <w:t>cartésiennes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DEBDAF7" id="_x0000_s1027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" filled="f" stroked="f" strokeweight=".5pt">
                <v:fill o:detectmouseclick="t"/>
                <v:textbox style="mso-fit-shape-to-text:t">
                  <w:txbxContent>
                    <w:p w14:paraId="307A527C" w14:textId="77777777" w:rsidR="000939D7" w:rsidRDefault="000939D7" w:rsidP="000939D7">
                      <w:pPr>
                        <w:pStyle w:val="ECEtitre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Latitude, longitude et coordonnées</w:t>
                      </w:r>
                    </w:p>
                    <w:p w14:paraId="5FBB3703" w14:textId="77777777" w:rsidR="000939D7" w:rsidRPr="001F5EEE" w:rsidRDefault="000939D7" w:rsidP="001F5EEE">
                      <w:pPr>
                        <w:pStyle w:val="ECEtitre"/>
                        <w:jc w:val="center"/>
                      </w:pPr>
                      <w:proofErr w:type="gramStart"/>
                      <w:r>
                        <w:rPr>
                          <w:sz w:val="24"/>
                          <w:szCs w:val="24"/>
                        </w:rPr>
                        <w:t>cartésiennes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C0AFCC" w14:textId="02F29BA7" w:rsidR="00824AEA" w:rsidRPr="000939D7" w:rsidRDefault="00F97E19" w:rsidP="000939D7">
      <w:pPr>
        <w:pStyle w:val="ECEtitre"/>
        <w:rPr>
          <w:sz w:val="24"/>
          <w:szCs w:val="24"/>
        </w:rPr>
      </w:pPr>
      <w:r w:rsidRPr="000939D7">
        <w:rPr>
          <w:b w:val="0"/>
          <w:bCs/>
          <w:noProof/>
        </w:rPr>
        <w:drawing>
          <wp:anchor distT="0" distB="0" distL="114300" distR="114300" simplePos="0" relativeHeight="251661312" behindDoc="0" locked="0" layoutInCell="1" allowOverlap="1" wp14:anchorId="01D06039" wp14:editId="046C7741">
            <wp:simplePos x="0" y="0"/>
            <wp:positionH relativeFrom="column">
              <wp:posOffset>-155575</wp:posOffset>
            </wp:positionH>
            <wp:positionV relativeFrom="paragraph">
              <wp:posOffset>320040</wp:posOffset>
            </wp:positionV>
            <wp:extent cx="2985770" cy="2510790"/>
            <wp:effectExtent l="0" t="0" r="0" b="3810"/>
            <wp:wrapSquare wrapText="bothSides"/>
            <wp:docPr id="10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77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9D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25E52A" wp14:editId="0AC52DE8">
                <wp:simplePos x="0" y="0"/>
                <wp:positionH relativeFrom="column">
                  <wp:posOffset>3206484</wp:posOffset>
                </wp:positionH>
                <wp:positionV relativeFrom="paragraph">
                  <wp:posOffset>48859</wp:posOffset>
                </wp:positionV>
                <wp:extent cx="1981835" cy="1975485"/>
                <wp:effectExtent l="0" t="0" r="0" b="0"/>
                <wp:wrapSquare wrapText="bothSides"/>
                <wp:docPr id="8296624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835" cy="1975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B641BB" w14:textId="77777777" w:rsidR="000939D7" w:rsidRDefault="000939D7" w:rsidP="000939D7">
                            <w:pPr>
                              <w:pStyle w:val="ECEcorps"/>
                            </w:pPr>
                            <w:r>
                              <w:t xml:space="preserve">On note </w:t>
                            </w:r>
                            <w:r>
                              <w:rPr>
                                <w:iCs/>
                              </w:rPr>
                              <w:t>T</w:t>
                            </w:r>
                            <w:r>
                              <w:t xml:space="preserve"> le centre de la terre et </w:t>
                            </w:r>
                            <w:r>
                              <w:rPr>
                                <w:iCs/>
                              </w:rPr>
                              <w:t>M</w:t>
                            </w:r>
                            <w:r>
                              <w:t xml:space="preserve"> un point représentant la station spatiale.</w:t>
                            </w:r>
                          </w:p>
                          <w:p w14:paraId="496AB566" w14:textId="2707A1E9" w:rsidR="000939D7" w:rsidRDefault="000939D7" w:rsidP="000939D7">
                            <w:pPr>
                              <w:pStyle w:val="ECEcorps"/>
                            </w:pPr>
                            <w:r>
                              <w:t xml:space="preserve">Dans le contexte de cette situation d’évaluation, l’aire </w:t>
                            </w:r>
                            <w:r>
                              <w:rPr>
                                <w:i/>
                              </w:rPr>
                              <w:t>S</w:t>
                            </w:r>
                            <w:r>
                              <w:t xml:space="preserve"> balayée par le segment </w:t>
                            </w:r>
                            <w:r>
                              <w:rPr>
                                <w:iCs/>
                              </w:rPr>
                              <w:t>[TM]</w:t>
                            </w:r>
                            <w:r>
                              <w:rPr>
                                <w:i/>
                              </w:rPr>
                              <w:t xml:space="preserve"> </w:t>
                            </w:r>
                            <w:r>
                              <w:t xml:space="preserve">entre l’instant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nor/>
                                    </m:rPr>
                                    <w:rPr>
                                      <w:i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nor/>
                                    </m:rPr>
                                    <w:rPr>
                                      <w:i/>
                                    </w:rPr>
                                    <m:t>1</m:t>
                                  </m:r>
                                </m:sub>
                              </m:sSub>
                            </m:oMath>
                            <w:r>
                              <w:t xml:space="preserve"> et l’instant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nor/>
                                    </m:rPr>
                                    <w:rPr>
                                      <w:i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nor/>
                                    </m:rPr>
                                    <w:rPr>
                                      <w:i/>
                                    </w:rPr>
                                    <m:t>2</m:t>
                                  </m:r>
                                </m:sub>
                              </m:sSub>
                            </m:oMath>
                            <w:r>
                              <w:t xml:space="preserve"> est considérée comme étant l’aire du triangle </w:t>
                            </w:r>
                            <w:r w:rsidRPr="00DA49AA">
                              <w:rPr>
                                <w:iCs/>
                              </w:rPr>
                              <w:t>TM</w:t>
                            </w:r>
                            <m:oMath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Cs/>
                                    </w:rPr>
                                  </m:ctrlPr>
                                </m:d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i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i/>
                                        </w:rPr>
                                        <m:t>1</m:t>
                                      </m:r>
                                    </m:sub>
                                  </m:sSub>
                                </m:e>
                              </m:d>
                            </m:oMath>
                            <w:r w:rsidRPr="00DA49AA">
                              <w:rPr>
                                <w:iCs/>
                              </w:rPr>
                              <w:t>M</w:t>
                            </w:r>
                            <m:oMath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Cs/>
                                    </w:rPr>
                                  </m:ctrlPr>
                                </m:d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i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i/>
                                        </w:rPr>
                                        <m:t>2</m:t>
                                      </m:r>
                                    </m:sub>
                                  </m:sSub>
                                </m:e>
                              </m:d>
                            </m:oMath>
                            <w:r w:rsidRPr="00DA49AA">
                              <w:rPr>
                                <w:iCs/>
                              </w:rPr>
                              <w:t>.</w:t>
                            </w:r>
                            <w:r>
                              <w:t xml:space="preserve"> Elle peut être calculée par la formule de Héron d’Alexandrie.</w:t>
                            </w:r>
                            <w:r w:rsidRPr="000939D7">
                              <w:t xml:space="preserve"> </w:t>
                            </w:r>
                          </w:p>
                          <w:p w14:paraId="58047488" w14:textId="1DBDDC2E" w:rsidR="000939D7" w:rsidRPr="00B50D7C" w:rsidRDefault="000939D7" w:rsidP="000939D7">
                            <w:pPr>
                              <w:pStyle w:val="ECEcorps"/>
                            </w:pP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425E52A" id="_x0000_s1028" type="#_x0000_t202" style="position:absolute;left:0;text-align:left;margin-left:252.5pt;margin-top:3.85pt;width:156.05pt;height:155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" filled="f" stroked="f" strokeweight=".5pt">
                <v:fill o:detectmouseclick="t"/>
                <v:textbox>
                  <w:txbxContent>
                    <w:p w14:paraId="51B641BB" w14:textId="77777777" w:rsidR="000939D7" w:rsidRDefault="000939D7" w:rsidP="000939D7">
                      <w:pPr>
                        <w:pStyle w:val="ECEcorps"/>
                      </w:pPr>
                      <w:r>
                        <w:t xml:space="preserve">On note </w:t>
                      </w:r>
                      <w:r>
                        <w:rPr>
                          <w:iCs/>
                        </w:rPr>
                        <w:t>T</w:t>
                      </w:r>
                      <w:r>
                        <w:t xml:space="preserve"> le centre de la terre et </w:t>
                      </w:r>
                      <w:r>
                        <w:rPr>
                          <w:iCs/>
                        </w:rPr>
                        <w:t>M</w:t>
                      </w:r>
                      <w:r>
                        <w:t xml:space="preserve"> un point représentant la station spatiale.</w:t>
                      </w:r>
                    </w:p>
                    <w:p w14:paraId="496AB566" w14:textId="2707A1E9" w:rsidR="000939D7" w:rsidRDefault="000939D7" w:rsidP="000939D7">
                      <w:pPr>
                        <w:pStyle w:val="ECEcorps"/>
                      </w:pPr>
                      <w:r>
                        <w:t xml:space="preserve">Dans le contexte de cette situation d’évaluation, l’aire </w:t>
                      </w:r>
                      <w:r>
                        <w:rPr>
                          <w:i/>
                        </w:rPr>
                        <w:t>S</w:t>
                      </w:r>
                      <w:r>
                        <w:t xml:space="preserve"> balayée par le segment </w:t>
                      </w:r>
                      <w:r>
                        <w:rPr>
                          <w:iCs/>
                        </w:rPr>
                        <w:t>[TM]</w:t>
                      </w:r>
                      <w:r>
                        <w:rPr>
                          <w:i/>
                        </w:rPr>
                        <w:t xml:space="preserve"> </w:t>
                      </w:r>
                      <w:r>
                        <w:t xml:space="preserve">entre l’instant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nor/>
                              </m:rPr>
                              <w:rPr>
                                <w:i/>
                              </w:rPr>
                              <m:t>t</m:t>
                            </m:r>
                          </m:e>
                          <m:sub>
                            <m:r>
                              <m:rPr>
                                <m:nor/>
                              </m:rPr>
                              <w:rPr>
                                <w:i/>
                              </w:rPr>
                              <m:t>1</m:t>
                            </m:r>
                          </m:sub>
                        </m:sSub>
                      </m:oMath>
                      <w:r>
                        <w:t xml:space="preserve"> et l’instant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nor/>
                              </m:rPr>
                              <w:rPr>
                                <w:i/>
                              </w:rPr>
                              <m:t>t</m:t>
                            </m:r>
                          </m:e>
                          <m:sub>
                            <m:r>
                              <m:rPr>
                                <m:nor/>
                              </m:rPr>
                              <w:rPr>
                                <w:i/>
                              </w:rPr>
                              <m:t>2</m:t>
                            </m:r>
                          </m:sub>
                        </m:sSub>
                      </m:oMath>
                      <w:r>
                        <w:t xml:space="preserve"> est considérée comme étant l’aire du triangle </w:t>
                      </w:r>
                      <w:r w:rsidRPr="00DA49AA">
                        <w:rPr>
                          <w:iCs/>
                        </w:rPr>
                        <w:t>TM</w:t>
                      </w:r>
                      <m:oMath>
                        <m:d>
                          <m:dPr>
                            <m:ctrlPr>
                              <w:rPr>
                                <w:rFonts w:ascii="Cambria Math" w:hAnsi="Cambria Math"/>
                                <w:iCs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i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m:rPr>
                                    <m:nor/>
                                  </m:rPr>
                                  <w:rPr>
                                    <w:i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oMath>
                      <w:r w:rsidRPr="00DA49AA">
                        <w:rPr>
                          <w:iCs/>
                        </w:rPr>
                        <w:t>M</w:t>
                      </w:r>
                      <m:oMath>
                        <m:d>
                          <m:dPr>
                            <m:ctrlPr>
                              <w:rPr>
                                <w:rFonts w:ascii="Cambria Math" w:hAnsi="Cambria Math"/>
                                <w:iCs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i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m:rPr>
                                    <m:nor/>
                                  </m:rPr>
                                  <w:rPr>
                                    <w:i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oMath>
                      <w:r w:rsidRPr="00DA49AA">
                        <w:rPr>
                          <w:iCs/>
                        </w:rPr>
                        <w:t>.</w:t>
                      </w:r>
                      <w:r>
                        <w:t xml:space="preserve"> Elle peut être calculée par la formule de Héron d’Alexandrie</w:t>
                      </w:r>
                      <w:r>
                        <w:t>.</w:t>
                      </w:r>
                      <w:r w:rsidRPr="000939D7">
                        <w:t xml:space="preserve"> </w:t>
                      </w:r>
                    </w:p>
                    <w:p w14:paraId="58047488" w14:textId="1DBDDC2E" w:rsidR="000939D7" w:rsidRPr="00B50D7C" w:rsidRDefault="000939D7" w:rsidP="000939D7">
                      <w:pPr>
                        <w:pStyle w:val="ECEcorps"/>
                      </w:pPr>
                      <w: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A30D0D6" w14:textId="180E983A" w:rsidR="000939D7" w:rsidRDefault="000939D7">
      <w:pPr>
        <w:pStyle w:val="ECEcorps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B72D838" wp14:editId="09C989FE">
            <wp:simplePos x="0" y="0"/>
            <wp:positionH relativeFrom="column">
              <wp:posOffset>5187315</wp:posOffset>
            </wp:positionH>
            <wp:positionV relativeFrom="paragraph">
              <wp:posOffset>100250</wp:posOffset>
            </wp:positionV>
            <wp:extent cx="1489075" cy="1327150"/>
            <wp:effectExtent l="0" t="0" r="0" b="6350"/>
            <wp:wrapSquare wrapText="bothSides"/>
            <wp:docPr id="12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075" cy="1327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A25534" w14:textId="6D88C7EB" w:rsidR="000939D7" w:rsidRDefault="000939D7">
      <w:pPr>
        <w:pStyle w:val="ECEcorps"/>
      </w:pPr>
    </w:p>
    <w:p w14:paraId="552C51F3" w14:textId="59D4AB3F" w:rsidR="00824AEA" w:rsidRDefault="00286A0B">
      <w:pPr>
        <w:pStyle w:val="ECEcorps"/>
        <w:jc w:val="center"/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2C3F6114" wp14:editId="1CD668D7">
            <wp:simplePos x="0" y="0"/>
            <wp:positionH relativeFrom="margin">
              <wp:posOffset>5840202</wp:posOffset>
            </wp:positionH>
            <wp:positionV relativeFrom="margin">
              <wp:posOffset>6752616</wp:posOffset>
            </wp:positionV>
            <wp:extent cx="664916" cy="873654"/>
            <wp:effectExtent l="0" t="0" r="0" b="3175"/>
            <wp:wrapNone/>
            <wp:docPr id="1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12" r="24749"/>
                    <a:stretch/>
                  </pic:blipFill>
                  <pic:spPr bwMode="auto">
                    <a:xfrm>
                      <a:off x="0" y="0"/>
                      <a:ext cx="664916" cy="873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39D7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CDEC6C" wp14:editId="6076390D">
                <wp:simplePos x="0" y="0"/>
                <wp:positionH relativeFrom="column">
                  <wp:posOffset>3238500</wp:posOffset>
                </wp:positionH>
                <wp:positionV relativeFrom="paragraph">
                  <wp:posOffset>107315</wp:posOffset>
                </wp:positionV>
                <wp:extent cx="2602230" cy="1828800"/>
                <wp:effectExtent l="0" t="0" r="0" b="0"/>
                <wp:wrapSquare wrapText="bothSides"/>
                <wp:docPr id="107969683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223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CD0E9" w14:textId="77777777" w:rsidR="000939D7" w:rsidRPr="00DA49AA" w:rsidRDefault="000939D7">
                            <w:pPr>
                              <w:pStyle w:val="ECEtitre"/>
                              <w:rPr>
                                <w:iCs/>
                                <w:szCs w:val="24"/>
                                <w:u w:val="none"/>
                              </w:rPr>
                            </w:pPr>
                            <w:r w:rsidRPr="00DA49AA">
                              <w:rPr>
                                <w:iCs/>
                                <w:szCs w:val="24"/>
                                <w:u w:val="none"/>
                              </w:rPr>
                              <w:t>Formule de Héron d’Alexandrie</w:t>
                            </w:r>
                            <w:r>
                              <w:rPr>
                                <w:iCs/>
                                <w:szCs w:val="24"/>
                                <w:u w:val="none"/>
                              </w:rPr>
                              <w:t> :</w:t>
                            </w:r>
                          </w:p>
                          <w:p w14:paraId="450BC144" w14:textId="1084289E" w:rsidR="000939D7" w:rsidRPr="00FF1EC8" w:rsidRDefault="000939D7" w:rsidP="000939D7">
                            <w:pPr>
                              <w:pStyle w:val="ECEcorps"/>
                            </w:pPr>
                            <w:r>
                              <w:t xml:space="preserve">Soit un triangle dont les côtés ont pour longueur </w:t>
                            </w:r>
                            <w:r>
                              <w:rPr>
                                <w:i/>
                              </w:rPr>
                              <w:t>a</w:t>
                            </w:r>
                            <w:r>
                              <w:t xml:space="preserve">, </w:t>
                            </w:r>
                            <w:r>
                              <w:rPr>
                                <w:i/>
                              </w:rPr>
                              <w:t>b</w:t>
                            </w:r>
                            <w:r>
                              <w:t xml:space="preserve"> et </w:t>
                            </w:r>
                            <w:r>
                              <w:rPr>
                                <w:i/>
                              </w:rPr>
                              <w:t>c.</w:t>
                            </w:r>
                            <w:r w:rsidRPr="00912887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t xml:space="preserve">L’aire </w:t>
                            </w:r>
                            <w:r>
                              <w:rPr>
                                <w:i/>
                              </w:rPr>
                              <w:t>S</w:t>
                            </w:r>
                            <w:r>
                              <w:t xml:space="preserve"> de ce triangle quelconque peut être calculée à l’aide de la formule mathématique 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5CDEC6C" id="_x0000_s1029" type="#_x0000_t202" style="position:absolute;left:0;text-align:left;margin-left:255pt;margin-top:8.45pt;width:204.9pt;height:2in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" filled="f" stroked="f" strokeweight=".5pt">
                <v:fill o:detectmouseclick="t"/>
                <v:textbox style="mso-fit-shape-to-text:t">
                  <w:txbxContent>
                    <w:p w14:paraId="5EACD0E9" w14:textId="77777777" w:rsidR="000939D7" w:rsidRPr="00DA49AA" w:rsidRDefault="000939D7">
                      <w:pPr>
                        <w:pStyle w:val="ECEtitre"/>
                        <w:rPr>
                          <w:iCs/>
                          <w:szCs w:val="24"/>
                          <w:u w:val="none"/>
                        </w:rPr>
                      </w:pPr>
                      <w:r w:rsidRPr="00DA49AA">
                        <w:rPr>
                          <w:iCs/>
                          <w:szCs w:val="24"/>
                          <w:u w:val="none"/>
                        </w:rPr>
                        <w:t>Formule de Héron d’Alexandrie</w:t>
                      </w:r>
                      <w:r>
                        <w:rPr>
                          <w:iCs/>
                          <w:szCs w:val="24"/>
                          <w:u w:val="none"/>
                        </w:rPr>
                        <w:t> :</w:t>
                      </w:r>
                    </w:p>
                    <w:p w14:paraId="450BC144" w14:textId="1084289E" w:rsidR="000939D7" w:rsidRPr="00FF1EC8" w:rsidRDefault="000939D7" w:rsidP="000939D7">
                      <w:pPr>
                        <w:pStyle w:val="ECEcorps"/>
                      </w:pPr>
                      <w:r>
                        <w:t xml:space="preserve">Soit un triangle dont les côtés ont pour longueur </w:t>
                      </w:r>
                      <w:r>
                        <w:rPr>
                          <w:i/>
                        </w:rPr>
                        <w:t>a</w:t>
                      </w:r>
                      <w:r>
                        <w:t xml:space="preserve">, </w:t>
                      </w:r>
                      <w:r>
                        <w:rPr>
                          <w:i/>
                        </w:rPr>
                        <w:t>b</w:t>
                      </w:r>
                      <w:r>
                        <w:t xml:space="preserve"> et </w:t>
                      </w:r>
                      <w:r>
                        <w:rPr>
                          <w:i/>
                        </w:rPr>
                        <w:t>c.</w:t>
                      </w:r>
                      <w:r w:rsidRPr="00912887">
                        <w:rPr>
                          <w:noProof/>
                        </w:rPr>
                        <w:t xml:space="preserve"> </w:t>
                      </w:r>
                      <w:r>
                        <w:t xml:space="preserve">L’aire </w:t>
                      </w:r>
                      <w:r>
                        <w:rPr>
                          <w:i/>
                        </w:rPr>
                        <w:t>S</w:t>
                      </w:r>
                      <w:r>
                        <w:t xml:space="preserve"> de ce triangle quelconque peut être calculée à l’aide de la formule mathématique 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5F0C697" w14:textId="142B3D20" w:rsidR="000939D7" w:rsidRDefault="000939D7" w:rsidP="000939D7">
      <w:pPr>
        <w:pStyle w:val="ECEcorps"/>
      </w:pPr>
    </w:p>
    <w:p w14:paraId="3626E7BF" w14:textId="77777777" w:rsidR="000939D7" w:rsidRDefault="000939D7">
      <w:pPr>
        <w:pStyle w:val="ECEtitre"/>
        <w:rPr>
          <w:sz w:val="24"/>
          <w:szCs w:val="24"/>
        </w:rPr>
      </w:pPr>
    </w:p>
    <w:p w14:paraId="3358E31A" w14:textId="77777777" w:rsidR="000939D7" w:rsidRDefault="000939D7">
      <w:pPr>
        <w:pStyle w:val="ECEtitre"/>
        <w:rPr>
          <w:sz w:val="24"/>
          <w:szCs w:val="24"/>
        </w:rPr>
      </w:pPr>
    </w:p>
    <w:p w14:paraId="38F40B2F" w14:textId="54588BE0" w:rsidR="000939D7" w:rsidRDefault="00286A0B">
      <w:pPr>
        <w:pStyle w:val="ECEtitre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E1C067A" wp14:editId="7961DD7D">
                <wp:simplePos x="0" y="0"/>
                <wp:positionH relativeFrom="column">
                  <wp:posOffset>3347085</wp:posOffset>
                </wp:positionH>
                <wp:positionV relativeFrom="paragraph">
                  <wp:posOffset>220269</wp:posOffset>
                </wp:positionV>
                <wp:extent cx="3216275" cy="1828800"/>
                <wp:effectExtent l="0" t="0" r="0" b="0"/>
                <wp:wrapSquare wrapText="bothSides"/>
                <wp:docPr id="992998693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627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FDFA11" w14:textId="77777777" w:rsidR="000939D7" w:rsidRPr="00912887" w:rsidRDefault="000939D7" w:rsidP="000939D7">
                            <w:pPr>
                              <w:pStyle w:val="ECEcorps"/>
                            </w:pPr>
                            <m:oMathPara>
                              <m:oMath>
                                <m:r>
                                  <m:rPr>
                                    <m:nor/>
                                  </m:rPr>
                                  <m:t>S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/>
                                  </w:rPr>
                                  <m:t xml:space="preserve"> </m:t>
                                </m:r>
                                <m:r>
                                  <m:rPr>
                                    <m:nor/>
                                  </m:rPr>
                                  <m:t>=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/>
                                  </w:rPr>
                                  <m:t xml:space="preserve"> </m:t>
                                </m:r>
                                <m:rad>
                                  <m:radPr>
                                    <m:degHide m:val="1"/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radPr>
                                  <m:deg/>
                                  <m:e>
                                    <m:r>
                                      <m:rPr>
                                        <m:nor/>
                                      </m:rPr>
                                      <m:t>p</m:t>
                                    </m:r>
                                    <m:r>
                                      <w:rPr>
                                        <w:rFonts w:ascii="Cambria Math" w:hAnsi="Cambria Math"/>
                                      </w:rPr>
                                      <m:t>·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m:t>p-a</m:t>
                                        </m:r>
                                      </m:e>
                                    </m:d>
                                    <m:r>
                                      <w:rPr>
                                        <w:rFonts w:ascii="Cambria Math" w:hAnsi="Cambria Math"/>
                                      </w:rPr>
                                      <m:t>·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m:t>p-b</m:t>
                                        </m:r>
                                      </m:e>
                                    </m:d>
                                    <m:r>
                                      <w:rPr>
                                        <w:rFonts w:ascii="Cambria Math" w:hAnsi="Cambria Math"/>
                                      </w:rPr>
                                      <m:t>·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m:t>p-c</m:t>
                                        </m:r>
                                      </m:e>
                                    </m:d>
                                  </m:e>
                                </m:rad>
                              </m:oMath>
                            </m:oMathPara>
                          </w:p>
                          <w:p w14:paraId="7FB68AE1" w14:textId="77777777" w:rsidR="000939D7" w:rsidRDefault="000939D7" w:rsidP="002927B4">
                            <w:pPr>
                              <w:pStyle w:val="ECEcorps"/>
                              <w:jc w:val="center"/>
                            </w:pPr>
                            <w:proofErr w:type="gramStart"/>
                            <w:r>
                              <w:t>où</w:t>
                            </w:r>
                            <w:proofErr w:type="gramEnd"/>
                            <w: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p</w:t>
                            </w:r>
                            <w:r>
                              <w:t xml:space="preserve"> est le demi-périmètre du triangle. </w:t>
                            </w:r>
                          </w:p>
                          <w:p w14:paraId="7C6F5ED3" w14:textId="4BA7CED4" w:rsidR="000939D7" w:rsidRPr="002927B4" w:rsidRDefault="000939D7" w:rsidP="002927B4">
                            <w:pPr>
                              <w:pStyle w:val="ECEcorps"/>
                              <w:jc w:val="center"/>
                            </w:pPr>
                            <w:r>
                              <w:t xml:space="preserve">Soit  </w:t>
                            </w:r>
                            <m:oMath>
                              <m:r>
                                <m:rPr>
                                  <m:nor/>
                                </m:rPr>
                                <w:rPr>
                                  <w:i/>
                                  <w:sz w:val="22"/>
                                  <w:szCs w:val="22"/>
                                </w:rPr>
                                <m:t>p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="Cambria Math"/>
                                  <w:i/>
                                  <w:sz w:val="22"/>
                                  <w:szCs w:val="22"/>
                                </w:rPr>
                                <m:t xml:space="preserve">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sz w:val="22"/>
                                  <w:szCs w:val="22"/>
                                </w:rPr>
                                <m:t>=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="Cambria Math"/>
                                  <w:sz w:val="24"/>
                                  <w:szCs w:val="24"/>
                                </w:rPr>
                                <m:t xml:space="preserve"> 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sz w:val="24"/>
                                      <w:szCs w:val="24"/>
                                    </w:rPr>
                                    <m:t>a  + b + c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sz w:val="24"/>
                                      <w:szCs w:val="24"/>
                                    </w:rPr>
                                    <m:t>2</m:t>
                                  </m:r>
                                </m:den>
                              </m:f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E1C067A" id="_x0000_s1030" type="#_x0000_t202" style="position:absolute;left:0;text-align:left;margin-left:263.55pt;margin-top:17.35pt;width:253.25pt;height:2in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" filled="f" stroked="f" strokeweight=".5pt">
                <v:fill o:detectmouseclick="t"/>
                <v:textbox style="mso-fit-shape-to-text:t">
                  <w:txbxContent>
                    <w:p w14:paraId="7AFDFA11" w14:textId="77777777" w:rsidR="000939D7" w:rsidRPr="00912887" w:rsidRDefault="000939D7" w:rsidP="000939D7">
                      <w:pPr>
                        <w:pStyle w:val="ECEcorps"/>
                      </w:pPr>
                      <m:oMathPara>
                        <m:oMath>
                          <m:r>
                            <m:rPr>
                              <m:nor/>
                            </m:rPr>
                            <m:t>S</m:t>
                          </m:r>
                          <m:r>
                            <m:rPr>
                              <m:nor/>
                            </m:rPr>
                            <w:rPr>
                              <w:rFonts w:ascii="Cambria Math"/>
                            </w:rPr>
                            <m:t xml:space="preserve"> </m:t>
                          </m:r>
                          <m:r>
                            <m:rPr>
                              <m:nor/>
                            </m:rPr>
                            <m:t>=</m:t>
                          </m:r>
                          <m:r>
                            <m:rPr>
                              <m:nor/>
                            </m:rPr>
                            <w:rPr>
                              <w:rFonts w:ascii="Cambria Math"/>
                            </w:rPr>
                            <m:t xml:space="preserve"> 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radPr>
                            <m:deg/>
                            <m:e>
                              <m:r>
                                <m:rPr>
                                  <m:nor/>
                                </m:rPr>
                                <m:t>p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·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nor/>
                                    </m:rPr>
                                    <m:t>p-a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/>
                                </w:rPr>
                                <m:t>·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nor/>
                                    </m:rPr>
                                    <m:t>p-b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/>
                                </w:rPr>
                                <m:t>·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nor/>
                                    </m:rPr>
                                    <m:t>p-c</m:t>
                                  </m:r>
                                </m:e>
                              </m:d>
                            </m:e>
                          </m:rad>
                        </m:oMath>
                      </m:oMathPara>
                    </w:p>
                    <w:p w14:paraId="7FB68AE1" w14:textId="77777777" w:rsidR="000939D7" w:rsidRDefault="000939D7" w:rsidP="002927B4">
                      <w:pPr>
                        <w:pStyle w:val="ECEcorps"/>
                        <w:jc w:val="center"/>
                      </w:pPr>
                      <w:proofErr w:type="gramStart"/>
                      <w:r>
                        <w:t>où</w:t>
                      </w:r>
                      <w:proofErr w:type="gramEnd"/>
                      <w:r>
                        <w:t xml:space="preserve"> </w:t>
                      </w:r>
                      <w:r>
                        <w:rPr>
                          <w:i/>
                        </w:rPr>
                        <w:t>p</w:t>
                      </w:r>
                      <w:r>
                        <w:t xml:space="preserve"> est le demi-périmètre du triangle. </w:t>
                      </w:r>
                    </w:p>
                    <w:p w14:paraId="7C6F5ED3" w14:textId="4BA7CED4" w:rsidR="000939D7" w:rsidRPr="002927B4" w:rsidRDefault="000939D7" w:rsidP="002927B4">
                      <w:pPr>
                        <w:pStyle w:val="ECEcorps"/>
                        <w:jc w:val="center"/>
                      </w:pPr>
                      <w:proofErr w:type="gramStart"/>
                      <w:r>
                        <w:t xml:space="preserve">Soit  </w:t>
                      </w:r>
                      <m:oMath>
                        <m:r>
                          <m:rPr>
                            <m:nor/>
                          </m:rPr>
                          <w:rPr>
                            <w:i/>
                            <w:sz w:val="22"/>
                            <w:szCs w:val="22"/>
                          </w:rPr>
                          <m:t>p</m:t>
                        </m:r>
                        <w:proofErr w:type="gramEnd"/>
                        <m:r>
                          <m:rPr>
                            <m:nor/>
                          </m:rPr>
                          <w:rPr>
                            <w:rFonts w:ascii="Cambria Math"/>
                            <w:i/>
                            <w:sz w:val="22"/>
                            <w:szCs w:val="22"/>
                          </w:rPr>
                          <m:t xml:space="preserve"> </m:t>
                        </m:r>
                        <m:r>
                          <m:rPr>
                            <m:nor/>
                          </m:rPr>
                          <w:rPr>
                            <w:sz w:val="22"/>
                            <w:szCs w:val="22"/>
                          </w:rPr>
                          <m:t>=</m:t>
                        </m:r>
                        <m:r>
                          <m:rPr>
                            <m:nor/>
                          </m:rPr>
                          <w:rPr>
                            <w:rFonts w:ascii="Cambria Math"/>
                            <w:sz w:val="24"/>
                            <w:szCs w:val="24"/>
                          </w:rPr>
                          <m:t xml:space="preserve"> 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m:rPr>
                                <m:nor/>
                              </m:rPr>
                              <w:rPr>
                                <w:sz w:val="24"/>
                                <w:szCs w:val="24"/>
                              </w:rPr>
                              <m:t>a  + b + c</m:t>
                            </m:r>
                          </m:num>
                          <m:den>
                            <m:r>
                              <m:rPr>
                                <m:nor/>
                              </m:rPr>
                              <w:rPr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oMath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EAF91A8" w14:textId="6B45158C" w:rsidR="000939D7" w:rsidRDefault="000939D7">
      <w:pPr>
        <w:pStyle w:val="ECEtitre"/>
        <w:rPr>
          <w:sz w:val="24"/>
          <w:szCs w:val="24"/>
        </w:rPr>
      </w:pPr>
    </w:p>
    <w:p w14:paraId="2A7596FF" w14:textId="77777777" w:rsidR="000939D7" w:rsidRPr="000939D7" w:rsidRDefault="000939D7" w:rsidP="000939D7">
      <w:pPr>
        <w:pStyle w:val="ECEcorps"/>
      </w:pPr>
    </w:p>
    <w:p w14:paraId="1570A0D3" w14:textId="77777777" w:rsidR="00286A0B" w:rsidRDefault="00286A0B">
      <w:pPr>
        <w:pStyle w:val="ECEtitre"/>
        <w:rPr>
          <w:sz w:val="24"/>
          <w:szCs w:val="24"/>
        </w:rPr>
      </w:pPr>
    </w:p>
    <w:p w14:paraId="1CD570F9" w14:textId="77777777" w:rsidR="00F97E19" w:rsidRDefault="00F97E19">
      <w:pPr>
        <w:pStyle w:val="ECEtitre"/>
        <w:rPr>
          <w:sz w:val="24"/>
          <w:szCs w:val="24"/>
        </w:rPr>
      </w:pPr>
    </w:p>
    <w:p w14:paraId="71A9714A" w14:textId="2C7EF04C" w:rsidR="00824AEA" w:rsidRPr="00912887" w:rsidRDefault="009A4E82">
      <w:pPr>
        <w:pStyle w:val="ECEtitre"/>
        <w:rPr>
          <w:b w:val="0"/>
          <w:sz w:val="24"/>
          <w:szCs w:val="24"/>
          <w:u w:val="none"/>
        </w:rPr>
      </w:pPr>
      <w:r>
        <w:rPr>
          <w:sz w:val="24"/>
          <w:szCs w:val="24"/>
        </w:rPr>
        <w:lastRenderedPageBreak/>
        <w:t>Programme de calcul</w:t>
      </w:r>
    </w:p>
    <w:p w14:paraId="0C6C25A9" w14:textId="77777777" w:rsidR="00824AEA" w:rsidRPr="00286A0B" w:rsidRDefault="00824AEA">
      <w:pPr>
        <w:pStyle w:val="ECEcorps"/>
        <w:rPr>
          <w:sz w:val="16"/>
          <w:szCs w:val="16"/>
        </w:rPr>
      </w:pPr>
    </w:p>
    <w:p w14:paraId="2BED8EF3" w14:textId="115ADA25" w:rsidR="00824AEA" w:rsidRDefault="009A4E82">
      <w:pPr>
        <w:pStyle w:val="ECEcorps"/>
      </w:pPr>
      <w:r w:rsidRPr="006360DB">
        <w:t xml:space="preserve">Un programme de calcul écrit en langage </w:t>
      </w:r>
      <w:r w:rsidR="00912887">
        <w:t>P</w:t>
      </w:r>
      <w:r w:rsidRPr="006360DB">
        <w:t>ython</w:t>
      </w:r>
      <w:r w:rsidR="008E68F2">
        <w:t xml:space="preserve">, disponible sur le poste de travail </w:t>
      </w:r>
      <w:r w:rsidRPr="006360DB">
        <w:t>et nommé « </w:t>
      </w:r>
      <w:r w:rsidRPr="00801D86">
        <w:rPr>
          <w:i/>
        </w:rPr>
        <w:t>ISS.py</w:t>
      </w:r>
      <w:r w:rsidRPr="006360DB">
        <w:t> » permet de calculer l’aire balayée entre deux instants</w:t>
      </w:r>
      <w:r w:rsidR="006360DB" w:rsidRPr="006360DB">
        <w:t>,</w:t>
      </w:r>
      <w:r w:rsidRPr="006360DB">
        <w:t xml:space="preserve"> en utilisant la formule de Héron d’Alexandrie. Il suffit pour cela de rentrer dans le programme les instants choisis et pour chacun la latitude, la longitude et l’altitude de l’ISS à ces dates.</w:t>
      </w:r>
    </w:p>
    <w:p w14:paraId="1BDFB44A" w14:textId="406EBBF4" w:rsidR="00824AEA" w:rsidRDefault="009A4E82">
      <w:pPr>
        <w:pStyle w:val="ECEtitre"/>
        <w:rPr>
          <w:sz w:val="24"/>
          <w:szCs w:val="24"/>
          <w:u w:val="none"/>
        </w:rPr>
      </w:pPr>
      <w:r>
        <w:rPr>
          <w:sz w:val="24"/>
          <w:szCs w:val="24"/>
        </w:rPr>
        <w:t>Deuxième loi de Kepler</w:t>
      </w:r>
    </w:p>
    <w:p w14:paraId="70144968" w14:textId="77777777" w:rsidR="00824AEA" w:rsidRDefault="00824AEA">
      <w:pPr>
        <w:pStyle w:val="ECEcorps"/>
      </w:pPr>
    </w:p>
    <w:p w14:paraId="55510268" w14:textId="713251B5" w:rsidR="00824AEA" w:rsidRDefault="00912887">
      <w:pPr>
        <w:pStyle w:val="ECEcorps"/>
      </w:pPr>
      <w:r>
        <w:t xml:space="preserve">Elle peut s’énoncer ainsi : </w:t>
      </w:r>
      <w:r w:rsidR="009A4E82">
        <w:t>« </w:t>
      </w:r>
      <w:r w:rsidR="008E68F2" w:rsidRPr="008E68F2">
        <w:rPr>
          <w:i/>
        </w:rPr>
        <w:t>l</w:t>
      </w:r>
      <w:r w:rsidR="009A4E82" w:rsidRPr="008E68F2">
        <w:rPr>
          <w:i/>
        </w:rPr>
        <w:t>es aires balayées par le segment reliant le centre de l’astre attracteur au centre du satellite sont égales pendant des durées égales</w:t>
      </w:r>
      <w:r w:rsidR="009A4E82">
        <w:t> ».</w:t>
      </w:r>
    </w:p>
    <w:p w14:paraId="1FD631B7" w14:textId="77777777" w:rsidR="00824AEA" w:rsidRDefault="00824AEA">
      <w:pPr>
        <w:pStyle w:val="ECEcorps"/>
      </w:pPr>
    </w:p>
    <w:p w14:paraId="773DFC77" w14:textId="63D2ACA8" w:rsidR="00824AEA" w:rsidRDefault="009A4E82">
      <w:pPr>
        <w:pStyle w:val="ECEtitre"/>
        <w:rPr>
          <w:sz w:val="24"/>
          <w:szCs w:val="24"/>
        </w:rPr>
      </w:pPr>
      <w:r>
        <w:rPr>
          <w:sz w:val="24"/>
          <w:szCs w:val="24"/>
        </w:rPr>
        <w:t xml:space="preserve">TRAVAIL À EFFECTUER </w:t>
      </w:r>
    </w:p>
    <w:p w14:paraId="200B49E8" w14:textId="77777777" w:rsidR="00824AEA" w:rsidRDefault="00824AEA">
      <w:pPr>
        <w:rPr>
          <w:b/>
          <w:bCs/>
          <w:color w:val="00000A"/>
          <w:u w:val="single"/>
        </w:rPr>
      </w:pPr>
    </w:p>
    <w:p w14:paraId="6C1F19AD" w14:textId="2AA62E38" w:rsidR="00824AEA" w:rsidRDefault="009A4E82" w:rsidP="00570587">
      <w:pPr>
        <w:pStyle w:val="ECEpartie"/>
        <w:numPr>
          <w:ilvl w:val="0"/>
          <w:numId w:val="8"/>
        </w:numPr>
        <w:rPr>
          <w:b w:val="0"/>
          <w:bCs/>
        </w:rPr>
      </w:pPr>
      <w:bookmarkStart w:id="2" w:name="_Toc500182691"/>
      <w:bookmarkStart w:id="3" w:name="_Toc482638814"/>
      <w:r>
        <w:t xml:space="preserve">Mouvement de l’ISS et loi de Kepler </w:t>
      </w:r>
      <w:bookmarkEnd w:id="2"/>
      <w:bookmarkEnd w:id="3"/>
      <w:r>
        <w:rPr>
          <w:b w:val="0"/>
          <w:bCs/>
        </w:rPr>
        <w:t>(</w:t>
      </w:r>
      <w:r w:rsidR="00465876">
        <w:rPr>
          <w:b w:val="0"/>
          <w:bCs/>
        </w:rPr>
        <w:t>15</w:t>
      </w:r>
      <w:r>
        <w:rPr>
          <w:b w:val="0"/>
          <w:bCs/>
        </w:rPr>
        <w:t xml:space="preserve"> minutes conseillées)</w:t>
      </w:r>
    </w:p>
    <w:p w14:paraId="0028FE3C" w14:textId="77777777" w:rsidR="00824AEA" w:rsidRDefault="00824AEA">
      <w:pPr>
        <w:pStyle w:val="ECEcorps"/>
      </w:pPr>
      <w:bookmarkStart w:id="4" w:name="_Hlk81916401"/>
      <w:bookmarkEnd w:id="4"/>
    </w:p>
    <w:p w14:paraId="3FADE4FE" w14:textId="03DB2E54" w:rsidR="00824AEA" w:rsidRDefault="00D33B2D">
      <w:pPr>
        <w:pStyle w:val="ECEcorps"/>
      </w:pPr>
      <w:r w:rsidRPr="00D33B2D">
        <w:t xml:space="preserve">Il est possible de réaliser des captures d’écran </w:t>
      </w:r>
      <w:r>
        <w:t xml:space="preserve">du </w:t>
      </w:r>
      <w:r w:rsidR="009A4E82">
        <w:t xml:space="preserve">site </w:t>
      </w:r>
      <w:hyperlink r:id="rId15">
        <w:r w:rsidR="009A4E82">
          <w:rPr>
            <w:rStyle w:val="LienInternetvisit"/>
          </w:rPr>
          <w:t>www.n2yo.com</w:t>
        </w:r>
      </w:hyperlink>
      <w:r w:rsidR="009A4E82">
        <w:t xml:space="preserve">. Le programme </w:t>
      </w:r>
      <w:r w:rsidR="00912887">
        <w:t>P</w:t>
      </w:r>
      <w:r w:rsidR="009A4E82">
        <w:t>ython « </w:t>
      </w:r>
      <w:r w:rsidR="009A4E82" w:rsidRPr="00801D86">
        <w:rPr>
          <w:i/>
        </w:rPr>
        <w:t>ISS.py</w:t>
      </w:r>
      <w:r w:rsidR="009A4E82">
        <w:t xml:space="preserve"> » fourni permet, à partir de la latitude, de la longitude et de l’altitude exprimée en kilomètres, d’en déduire les coordonnées cartésiennes </w:t>
      </w:r>
      <w:r w:rsidR="009A4E82" w:rsidRPr="008E68F2">
        <w:rPr>
          <w:i/>
        </w:rPr>
        <w:t>x</w:t>
      </w:r>
      <w:r w:rsidR="009A4E82">
        <w:t xml:space="preserve">, </w:t>
      </w:r>
      <w:r w:rsidR="009A4E82" w:rsidRPr="008E68F2">
        <w:rPr>
          <w:i/>
        </w:rPr>
        <w:t>y</w:t>
      </w:r>
      <w:r w:rsidR="009A4E82">
        <w:t xml:space="preserve">, et </w:t>
      </w:r>
      <w:r w:rsidR="009A4E82" w:rsidRPr="008E68F2">
        <w:rPr>
          <w:i/>
        </w:rPr>
        <w:t>z</w:t>
      </w:r>
      <w:r w:rsidR="009A4E82">
        <w:t xml:space="preserve"> de l’ISS et de calculer les aires balayées dans un intervalle de temps donné.</w:t>
      </w:r>
    </w:p>
    <w:p w14:paraId="08569B1F" w14:textId="77777777" w:rsidR="00801D86" w:rsidRPr="00465876" w:rsidRDefault="00801D86">
      <w:pPr>
        <w:pStyle w:val="ECEcorps"/>
      </w:pPr>
    </w:p>
    <w:p w14:paraId="71DF35A9" w14:textId="6820E940" w:rsidR="00824AEA" w:rsidRPr="00465876" w:rsidRDefault="009A4E82">
      <w:pPr>
        <w:pStyle w:val="ECEcorps"/>
      </w:pPr>
      <w:r w:rsidRPr="00465876">
        <w:t xml:space="preserve">Proposer un protocole expérimental </w:t>
      </w:r>
      <w:r w:rsidR="00465876" w:rsidRPr="00465876">
        <w:t>permettant de vérifier si le mouvement de l’ISS est en accord avec la deuxième loi de Kepler.</w:t>
      </w:r>
    </w:p>
    <w:p w14:paraId="1B1A7DD2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6259AAA4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24F44F1D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B8BD6D6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EBDBEA3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60474675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66519346" w14:textId="34C84CE4" w:rsidR="00824AEA" w:rsidRDefault="009A4E82" w:rsidP="00F655EF">
      <w:pPr>
        <w:spacing w:before="240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 xml:space="preserve">Choisir parmi les durées proposées celle(s) qui </w:t>
      </w:r>
      <w:proofErr w:type="spellStart"/>
      <w:r>
        <w:rPr>
          <w:bCs/>
          <w:color w:val="00000A"/>
          <w:szCs w:val="22"/>
        </w:rPr>
        <w:t>peuve</w:t>
      </w:r>
      <w:proofErr w:type="spellEnd"/>
      <w:r w:rsidR="008E68F2">
        <w:rPr>
          <w:bCs/>
          <w:color w:val="00000A"/>
          <w:szCs w:val="22"/>
        </w:rPr>
        <w:t>(</w:t>
      </w:r>
      <w:r>
        <w:rPr>
          <w:bCs/>
          <w:color w:val="00000A"/>
          <w:szCs w:val="22"/>
        </w:rPr>
        <w:t>nt</w:t>
      </w:r>
      <w:r w:rsidR="008E68F2">
        <w:rPr>
          <w:bCs/>
          <w:color w:val="00000A"/>
          <w:szCs w:val="22"/>
        </w:rPr>
        <w:t>)</w:t>
      </w:r>
      <w:r>
        <w:rPr>
          <w:bCs/>
          <w:color w:val="00000A"/>
          <w:szCs w:val="22"/>
        </w:rPr>
        <w:t xml:space="preserve"> permettre de considérer l’aire balayée par le segment</w:t>
      </w:r>
      <w:r w:rsidR="00CC5A14">
        <w:rPr>
          <w:bCs/>
          <w:color w:val="00000A"/>
          <w:szCs w:val="22"/>
        </w:rPr>
        <w:t xml:space="preserve"> </w:t>
      </w:r>
      <w:r w:rsidR="00801D86">
        <w:rPr>
          <w:bCs/>
          <w:color w:val="00000A"/>
          <w:szCs w:val="22"/>
        </w:rPr>
        <w:t>[</w:t>
      </w:r>
      <w:r>
        <w:rPr>
          <w:bCs/>
          <w:color w:val="00000A"/>
          <w:szCs w:val="22"/>
        </w:rPr>
        <w:t>Terre</w:t>
      </w:r>
      <w:r w:rsidR="00110407">
        <w:rPr>
          <w:bCs/>
          <w:color w:val="00000A"/>
          <w:szCs w:val="22"/>
        </w:rPr>
        <w:t> </w:t>
      </w:r>
      <w:r w:rsidR="00801D86">
        <w:rPr>
          <w:bCs/>
          <w:color w:val="00000A"/>
          <w:szCs w:val="22"/>
        </w:rPr>
        <w:t>–</w:t>
      </w:r>
      <w:r w:rsidR="00110407">
        <w:rPr>
          <w:bCs/>
          <w:color w:val="00000A"/>
          <w:szCs w:val="22"/>
        </w:rPr>
        <w:t> </w:t>
      </w:r>
      <w:r>
        <w:rPr>
          <w:bCs/>
          <w:color w:val="00000A"/>
          <w:szCs w:val="22"/>
        </w:rPr>
        <w:t>ISS</w:t>
      </w:r>
      <w:r w:rsidR="00801D86">
        <w:rPr>
          <w:bCs/>
          <w:color w:val="00000A"/>
          <w:szCs w:val="22"/>
        </w:rPr>
        <w:t>]</w:t>
      </w:r>
      <w:r>
        <w:rPr>
          <w:bCs/>
          <w:color w:val="00000A"/>
          <w:szCs w:val="22"/>
        </w:rPr>
        <w:t xml:space="preserve"> </w:t>
      </w:r>
      <w:r w:rsidR="00570378">
        <w:t xml:space="preserve">comme étant celle </w:t>
      </w:r>
      <w:r>
        <w:rPr>
          <w:bCs/>
          <w:color w:val="00000A"/>
          <w:szCs w:val="22"/>
        </w:rPr>
        <w:t>d’un triangle. Les durées proposées sont : 3,0 minutes ; 20 minutes ; 30 minutes ; 1 h 30 ; 3 h 00. En déduire la durée qu’il est le plus judicieux de choisir pour mettre en œuvre le protocole proposé.</w:t>
      </w:r>
    </w:p>
    <w:p w14:paraId="628BC0E4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2673CA37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3215C39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71DBD20B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915D9F3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99C2D94" w14:textId="76418C99" w:rsidR="00801D86" w:rsidRDefault="00801D86">
      <w:pPr>
        <w:spacing w:before="240" w:line="240" w:lineRule="auto"/>
        <w:rPr>
          <w:bCs/>
          <w:color w:val="00000A"/>
          <w:szCs w:val="22"/>
        </w:rPr>
      </w:pPr>
    </w:p>
    <w:p w14:paraId="4BBBBDA5" w14:textId="77777777" w:rsidR="0007452E" w:rsidRDefault="0007452E">
      <w:pPr>
        <w:spacing w:before="240" w:line="240" w:lineRule="auto"/>
        <w:rPr>
          <w:bCs/>
          <w:color w:val="00000A"/>
          <w:szCs w:val="22"/>
        </w:rPr>
      </w:pPr>
    </w:p>
    <w:tbl>
      <w:tblPr>
        <w:tblStyle w:val="Grilledutableau"/>
        <w:tblW w:w="9640" w:type="dxa"/>
        <w:jc w:val="center"/>
        <w:tblCellMar>
          <w:top w:w="57" w:type="dxa"/>
          <w:left w:w="56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3"/>
        <w:gridCol w:w="1419"/>
      </w:tblGrid>
      <w:tr w:rsidR="00465876" w14:paraId="1B4373D8" w14:textId="77777777" w:rsidTr="00674C78">
        <w:trPr>
          <w:jc w:val="center"/>
        </w:trPr>
        <w:tc>
          <w:tcPr>
            <w:tcW w:w="1418" w:type="dxa"/>
            <w:tcBorders>
              <w:top w:val="single" w:sz="18" w:space="0" w:color="00000A"/>
              <w:left w:val="single" w:sz="18" w:space="0" w:color="00000A"/>
              <w:bottom w:val="single" w:sz="6" w:space="0" w:color="00000A"/>
              <w:right w:val="nil"/>
            </w:tcBorders>
            <w:shd w:val="clear" w:color="auto" w:fill="D9D9D9"/>
            <w:tcMar>
              <w:left w:w="56" w:type="dxa"/>
            </w:tcMar>
            <w:vAlign w:val="center"/>
          </w:tcPr>
          <w:p w14:paraId="45CAB479" w14:textId="77777777" w:rsidR="00465876" w:rsidRDefault="00465876" w:rsidP="00674C78">
            <w:pPr>
              <w:jc w:val="center"/>
              <w:rPr>
                <w:bCs/>
                <w:color w:val="00000A"/>
                <w:szCs w:val="22"/>
              </w:rPr>
            </w:pPr>
          </w:p>
        </w:tc>
        <w:tc>
          <w:tcPr>
            <w:tcW w:w="6803" w:type="dxa"/>
            <w:tcBorders>
              <w:top w:val="single" w:sz="18" w:space="0" w:color="00000A"/>
              <w:left w:val="nil"/>
              <w:bottom w:val="single" w:sz="6" w:space="0" w:color="00000A"/>
              <w:right w:val="nil"/>
            </w:tcBorders>
            <w:shd w:val="clear" w:color="auto" w:fill="D9D9D9"/>
            <w:vAlign w:val="center"/>
          </w:tcPr>
          <w:p w14:paraId="0C7A5BD4" w14:textId="7E85906F" w:rsidR="00465876" w:rsidRDefault="00465876" w:rsidP="00674C78">
            <w:pPr>
              <w:pStyle w:val="ECEappel"/>
            </w:pPr>
            <w:r>
              <w:t>APPEL n°1</w:t>
            </w:r>
          </w:p>
        </w:tc>
        <w:tc>
          <w:tcPr>
            <w:tcW w:w="1419" w:type="dxa"/>
            <w:tcBorders>
              <w:top w:val="single" w:sz="18" w:space="0" w:color="00000A"/>
              <w:left w:val="nil"/>
              <w:bottom w:val="single" w:sz="6" w:space="0" w:color="00000A"/>
              <w:right w:val="single" w:sz="18" w:space="0" w:color="00000A"/>
            </w:tcBorders>
            <w:shd w:val="clear" w:color="auto" w:fill="D9D9D9"/>
            <w:vAlign w:val="center"/>
          </w:tcPr>
          <w:p w14:paraId="4D218DA3" w14:textId="77777777" w:rsidR="00465876" w:rsidRDefault="00465876" w:rsidP="00674C78">
            <w:pPr>
              <w:jc w:val="center"/>
              <w:rPr>
                <w:bCs/>
                <w:color w:val="00000A"/>
                <w:szCs w:val="22"/>
              </w:rPr>
            </w:pPr>
          </w:p>
        </w:tc>
      </w:tr>
      <w:tr w:rsidR="00465876" w14:paraId="2B4C5AFC" w14:textId="77777777" w:rsidTr="00674C78">
        <w:trPr>
          <w:jc w:val="center"/>
        </w:trPr>
        <w:tc>
          <w:tcPr>
            <w:tcW w:w="1418" w:type="dxa"/>
            <w:tcBorders>
              <w:top w:val="single" w:sz="6" w:space="0" w:color="00000A"/>
              <w:left w:val="single" w:sz="18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56" w:type="dxa"/>
            </w:tcMar>
            <w:vAlign w:val="center"/>
          </w:tcPr>
          <w:p w14:paraId="05BFDFD7" w14:textId="77777777" w:rsidR="00465876" w:rsidRDefault="00465876" w:rsidP="00674C78">
            <w:pPr>
              <w:jc w:val="center"/>
              <w:rPr>
                <w:bCs/>
                <w:color w:val="00000A"/>
                <w:sz w:val="96"/>
                <w:szCs w:val="96"/>
              </w:rPr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  <w:tc>
          <w:tcPr>
            <w:tcW w:w="6803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71" w:type="dxa"/>
            </w:tcMar>
            <w:vAlign w:val="center"/>
          </w:tcPr>
          <w:p w14:paraId="2CFB01B0" w14:textId="65FCFFAC" w:rsidR="00465876" w:rsidRDefault="00465876" w:rsidP="00674C78">
            <w:pPr>
              <w:pStyle w:val="ECEappel"/>
            </w:pPr>
            <w:r>
              <w:t>Appeler le professeur pour lui présenter le protocole ou en cas de difficulté</w:t>
            </w:r>
          </w:p>
        </w:tc>
        <w:tc>
          <w:tcPr>
            <w:tcW w:w="1419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71" w:type="dxa"/>
            </w:tcMar>
            <w:vAlign w:val="center"/>
          </w:tcPr>
          <w:p w14:paraId="347C9AD3" w14:textId="77777777" w:rsidR="00465876" w:rsidRDefault="00465876" w:rsidP="00674C78">
            <w:pPr>
              <w:jc w:val="center"/>
              <w:rPr>
                <w:bCs/>
                <w:color w:val="00000A"/>
                <w:szCs w:val="22"/>
              </w:rPr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</w:tr>
    </w:tbl>
    <w:p w14:paraId="7B42C93D" w14:textId="77777777" w:rsidR="00465876" w:rsidRPr="00465876" w:rsidRDefault="00465876" w:rsidP="00465876">
      <w:pPr>
        <w:pStyle w:val="ECEpartie"/>
        <w:ind w:left="360"/>
        <w:rPr>
          <w:b w:val="0"/>
          <w:bCs/>
        </w:rPr>
      </w:pPr>
      <w:bookmarkStart w:id="5" w:name="_Toc500182692"/>
      <w:bookmarkStart w:id="6" w:name="_Toc482638815"/>
    </w:p>
    <w:p w14:paraId="6B44A8E1" w14:textId="52CF7184" w:rsidR="00824AEA" w:rsidRDefault="009A4E82" w:rsidP="00570587">
      <w:pPr>
        <w:pStyle w:val="ECEpartie"/>
        <w:numPr>
          <w:ilvl w:val="0"/>
          <w:numId w:val="2"/>
        </w:numPr>
        <w:rPr>
          <w:b w:val="0"/>
          <w:bCs/>
        </w:rPr>
      </w:pPr>
      <w:r>
        <w:lastRenderedPageBreak/>
        <w:t xml:space="preserve">Programme </w:t>
      </w:r>
      <w:r w:rsidR="002D0DE6">
        <w:t>P</w:t>
      </w:r>
      <w:r>
        <w:t xml:space="preserve">ython et mouvement de l’ISS </w:t>
      </w:r>
      <w:bookmarkStart w:id="7" w:name="_Hlk81916421"/>
      <w:bookmarkEnd w:id="5"/>
      <w:bookmarkEnd w:id="6"/>
      <w:bookmarkEnd w:id="7"/>
      <w:r>
        <w:rPr>
          <w:b w:val="0"/>
          <w:bCs/>
        </w:rPr>
        <w:t>(30 minutes conseillées)</w:t>
      </w:r>
    </w:p>
    <w:p w14:paraId="2D53F178" w14:textId="77777777" w:rsidR="009A04B3" w:rsidRDefault="009A04B3" w:rsidP="009A04B3">
      <w:pPr>
        <w:pStyle w:val="ECEpuce1"/>
      </w:pPr>
    </w:p>
    <w:p w14:paraId="695F0ACE" w14:textId="0C7A2CBF" w:rsidR="008E68F2" w:rsidRDefault="00465876" w:rsidP="008E68F2">
      <w:pPr>
        <w:pStyle w:val="ECEpuce1"/>
      </w:pPr>
      <w:r>
        <w:t xml:space="preserve">2.1. </w:t>
      </w:r>
      <w:r w:rsidR="005009F0" w:rsidRPr="00584740">
        <w:t xml:space="preserve">Effectuer quatre captures d’écran </w:t>
      </w:r>
      <w:r w:rsidR="009A4E82" w:rsidRPr="00584740">
        <w:t xml:space="preserve">sur le site </w:t>
      </w:r>
      <w:hyperlink r:id="rId16">
        <w:r w:rsidR="009A4E82" w:rsidRPr="00584740">
          <w:rPr>
            <w:rStyle w:val="LienInternet"/>
            <w:color w:val="auto"/>
          </w:rPr>
          <w:t>www.n2yo.com</w:t>
        </w:r>
      </w:hyperlink>
      <w:r w:rsidR="00256301" w:rsidRPr="00F25538">
        <w:rPr>
          <w:rStyle w:val="LienInternet"/>
          <w:color w:val="auto"/>
          <w:u w:val="none"/>
        </w:rPr>
        <w:t xml:space="preserve"> </w:t>
      </w:r>
      <w:r w:rsidR="00256301" w:rsidRPr="00584740">
        <w:rPr>
          <w:rStyle w:val="LienInternet"/>
          <w:color w:val="auto"/>
          <w:u w:val="none"/>
        </w:rPr>
        <w:t>séparées par la durée choisie précédemment</w:t>
      </w:r>
      <w:r w:rsidR="009A4E82" w:rsidRPr="00584740">
        <w:t xml:space="preserve">. </w:t>
      </w:r>
    </w:p>
    <w:p w14:paraId="1E6D3CD4" w14:textId="77777777" w:rsidR="008E68F2" w:rsidRDefault="008E68F2" w:rsidP="008E68F2">
      <w:pPr>
        <w:pStyle w:val="ECEpuce1"/>
      </w:pPr>
    </w:p>
    <w:p w14:paraId="1A6B056C" w14:textId="77777777" w:rsidR="001D5208" w:rsidRDefault="008E68F2" w:rsidP="001D5208">
      <w:pPr>
        <w:pStyle w:val="ECEcorp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Arial Unicode MS"/>
        </w:rPr>
      </w:pPr>
      <w:r>
        <w:rPr>
          <w:rFonts w:eastAsia="Arial Unicode MS"/>
        </w:rPr>
        <w:t>Sous Windows il est possible d’effectuer une capture d’écran de plusieurs façons :</w:t>
      </w:r>
    </w:p>
    <w:p w14:paraId="1C247405" w14:textId="521FDAB1" w:rsidR="008E68F2" w:rsidRPr="001D5208" w:rsidRDefault="001D5208" w:rsidP="001D5208">
      <w:pPr>
        <w:pStyle w:val="ECEcorp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Arial Unicode MS"/>
        </w:rPr>
      </w:pPr>
      <w:r>
        <w:rPr>
          <w:rFonts w:eastAsia="Arial Unicode MS"/>
        </w:rPr>
        <w:t xml:space="preserve">- </w:t>
      </w:r>
      <w:r w:rsidR="008E68F2" w:rsidRPr="001D5208">
        <w:rPr>
          <w:rFonts w:eastAsia="Arial Unicode MS"/>
        </w:rPr>
        <w:t>utiliser la touche « </w:t>
      </w:r>
      <w:proofErr w:type="spellStart"/>
      <w:r w:rsidR="008E68F2" w:rsidRPr="001D5208">
        <w:rPr>
          <w:rFonts w:eastAsia="Arial Unicode MS"/>
        </w:rPr>
        <w:t>Impr</w:t>
      </w:r>
      <w:proofErr w:type="spellEnd"/>
      <w:r w:rsidR="008E68F2" w:rsidRPr="001D5208">
        <w:rPr>
          <w:rFonts w:eastAsia="Arial Unicode MS"/>
        </w:rPr>
        <w:t>. écran » et un logiciel de dessin comme Paint</w:t>
      </w:r>
    </w:p>
    <w:p w14:paraId="3D83ABD3" w14:textId="6DC6BAFD" w:rsidR="008E68F2" w:rsidRDefault="001D5208" w:rsidP="001D5208">
      <w:pPr>
        <w:pStyle w:val="ECEcorp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Arial Unicode MS"/>
        </w:rPr>
      </w:pPr>
      <w:r>
        <w:rPr>
          <w:rFonts w:eastAsia="Arial Unicode MS"/>
        </w:rPr>
        <w:t xml:space="preserve">- </w:t>
      </w:r>
      <w:r w:rsidR="008E68F2">
        <w:rPr>
          <w:rFonts w:eastAsia="Arial Unicode MS"/>
        </w:rPr>
        <w:t>utiliser la combinaison de touche « CTRL + WIN + S » et un logiciel de dessin comme Paint</w:t>
      </w:r>
    </w:p>
    <w:p w14:paraId="7F63867B" w14:textId="314F1B56" w:rsidR="008E68F2" w:rsidRDefault="001D5208" w:rsidP="001D5208">
      <w:pPr>
        <w:pStyle w:val="ECEcorps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Arial Unicode MS"/>
        </w:rPr>
      </w:pPr>
      <w:r>
        <w:rPr>
          <w:rFonts w:eastAsia="Arial Unicode MS"/>
        </w:rPr>
        <w:t xml:space="preserve">- </w:t>
      </w:r>
      <w:r w:rsidR="008E68F2">
        <w:rPr>
          <w:rFonts w:eastAsia="Arial Unicode MS"/>
        </w:rPr>
        <w:t>utiliser l’outil Capture d’écran intégré à Windows</w:t>
      </w:r>
    </w:p>
    <w:p w14:paraId="7D8AFCE3" w14:textId="77777777" w:rsidR="008E68F2" w:rsidRDefault="008E68F2" w:rsidP="008E68F2">
      <w:pPr>
        <w:pStyle w:val="ECEpuce1"/>
      </w:pPr>
    </w:p>
    <w:p w14:paraId="2AE04467" w14:textId="65FB8786" w:rsidR="00824AEA" w:rsidRDefault="009A4E82" w:rsidP="008E68F2">
      <w:pPr>
        <w:pStyle w:val="ECEpuce1"/>
      </w:pPr>
      <w:r>
        <w:t>Entre deux captures, compléter au fur et à mesure le tableau ci-dessous. La date de la première capture d’écran doit être choisie pour origine des dates.</w:t>
      </w:r>
    </w:p>
    <w:p w14:paraId="06225883" w14:textId="77777777" w:rsidR="00C20857" w:rsidRPr="00801D86" w:rsidRDefault="00C20857" w:rsidP="00570587"/>
    <w:tbl>
      <w:tblPr>
        <w:tblStyle w:val="Grilledutableau"/>
        <w:tblW w:w="10195" w:type="dxa"/>
        <w:tblLook w:val="04A0" w:firstRow="1" w:lastRow="0" w:firstColumn="1" w:lastColumn="0" w:noHBand="0" w:noVBand="1"/>
      </w:tblPr>
      <w:tblGrid>
        <w:gridCol w:w="2037"/>
        <w:gridCol w:w="2039"/>
        <w:gridCol w:w="2039"/>
        <w:gridCol w:w="2039"/>
        <w:gridCol w:w="2041"/>
      </w:tblGrid>
      <w:tr w:rsidR="00824AEA" w14:paraId="5E363DFD" w14:textId="77777777">
        <w:tc>
          <w:tcPr>
            <w:tcW w:w="2037" w:type="dxa"/>
            <w:shd w:val="clear" w:color="auto" w:fill="auto"/>
            <w:tcMar>
              <w:left w:w="108" w:type="dxa"/>
            </w:tcMar>
          </w:tcPr>
          <w:p w14:paraId="78ACF4DD" w14:textId="77777777" w:rsidR="00824AEA" w:rsidRDefault="009A4E82">
            <w:pPr>
              <w:pStyle w:val="ECEcorps"/>
            </w:pPr>
            <w:r>
              <w:t>Heure locale</w:t>
            </w: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1E3AAD23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4C10CC17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3B7266EC" w14:textId="77777777" w:rsidR="00824AEA" w:rsidRDefault="00824AEA">
            <w:pPr>
              <w:pStyle w:val="ECEcorps"/>
            </w:pPr>
          </w:p>
        </w:tc>
        <w:tc>
          <w:tcPr>
            <w:tcW w:w="2041" w:type="dxa"/>
            <w:shd w:val="clear" w:color="auto" w:fill="auto"/>
            <w:tcMar>
              <w:left w:w="108" w:type="dxa"/>
            </w:tcMar>
          </w:tcPr>
          <w:p w14:paraId="2EE33A09" w14:textId="77777777" w:rsidR="00824AEA" w:rsidRDefault="00824AEA">
            <w:pPr>
              <w:pStyle w:val="ECEcorps"/>
            </w:pPr>
          </w:p>
        </w:tc>
      </w:tr>
      <w:tr w:rsidR="00824AEA" w14:paraId="021F3950" w14:textId="77777777">
        <w:tc>
          <w:tcPr>
            <w:tcW w:w="2037" w:type="dxa"/>
            <w:shd w:val="clear" w:color="auto" w:fill="auto"/>
            <w:tcMar>
              <w:left w:w="108" w:type="dxa"/>
            </w:tcMar>
          </w:tcPr>
          <w:p w14:paraId="61F50121" w14:textId="77777777" w:rsidR="00824AEA" w:rsidRDefault="009A4E82">
            <w:pPr>
              <w:pStyle w:val="ECEcorps"/>
            </w:pPr>
            <w:r>
              <w:t xml:space="preserve">Dates </w:t>
            </w:r>
            <w:r>
              <w:rPr>
                <w:i/>
              </w:rPr>
              <w:t>t</w:t>
            </w:r>
            <w:r>
              <w:t xml:space="preserve"> (min)</w:t>
            </w: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0F393040" w14:textId="77777777" w:rsidR="00824AEA" w:rsidRDefault="009A4E82" w:rsidP="00570587">
            <w:pPr>
              <w:pStyle w:val="ECEcorps"/>
              <w:jc w:val="center"/>
            </w:pPr>
            <w:r>
              <w:t>0 min 00 s</w:t>
            </w: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1FFCB1E3" w14:textId="77777777" w:rsidR="00824AEA" w:rsidRDefault="00824AEA">
            <w:pPr>
              <w:pStyle w:val="ECEcorps"/>
              <w:rPr>
                <w:strike/>
                <w:color w:val="FF0000"/>
              </w:rPr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3C411281" w14:textId="77777777" w:rsidR="00824AEA" w:rsidRDefault="00824AEA">
            <w:pPr>
              <w:pStyle w:val="ECEcorps"/>
              <w:rPr>
                <w:strike/>
                <w:color w:val="FF0000"/>
              </w:rPr>
            </w:pPr>
          </w:p>
        </w:tc>
        <w:tc>
          <w:tcPr>
            <w:tcW w:w="2041" w:type="dxa"/>
            <w:shd w:val="clear" w:color="auto" w:fill="auto"/>
            <w:tcMar>
              <w:left w:w="108" w:type="dxa"/>
            </w:tcMar>
          </w:tcPr>
          <w:p w14:paraId="276FABD1" w14:textId="77777777" w:rsidR="00824AEA" w:rsidRDefault="00824AEA">
            <w:pPr>
              <w:pStyle w:val="ECEcorps"/>
              <w:rPr>
                <w:strike/>
                <w:color w:val="FF0000"/>
              </w:rPr>
            </w:pPr>
          </w:p>
        </w:tc>
      </w:tr>
      <w:tr w:rsidR="00824AEA" w14:paraId="4733E6C8" w14:textId="77777777">
        <w:tc>
          <w:tcPr>
            <w:tcW w:w="2037" w:type="dxa"/>
            <w:shd w:val="clear" w:color="auto" w:fill="auto"/>
            <w:tcMar>
              <w:left w:w="108" w:type="dxa"/>
            </w:tcMar>
          </w:tcPr>
          <w:p w14:paraId="02E65103" w14:textId="77777777" w:rsidR="00824AEA" w:rsidRDefault="009A4E82">
            <w:pPr>
              <w:pStyle w:val="ECEcorps"/>
            </w:pPr>
            <w:r>
              <w:t>Latitude (°)</w:t>
            </w: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58BE943E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2249E92F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08837A08" w14:textId="77777777" w:rsidR="00824AEA" w:rsidRDefault="00824AEA">
            <w:pPr>
              <w:pStyle w:val="ECEcorps"/>
            </w:pPr>
          </w:p>
        </w:tc>
        <w:tc>
          <w:tcPr>
            <w:tcW w:w="2041" w:type="dxa"/>
            <w:shd w:val="clear" w:color="auto" w:fill="auto"/>
            <w:tcMar>
              <w:left w:w="108" w:type="dxa"/>
            </w:tcMar>
          </w:tcPr>
          <w:p w14:paraId="36ED4319" w14:textId="77777777" w:rsidR="00824AEA" w:rsidRDefault="00824AEA">
            <w:pPr>
              <w:pStyle w:val="ECEcorps"/>
            </w:pPr>
          </w:p>
        </w:tc>
      </w:tr>
      <w:tr w:rsidR="00824AEA" w14:paraId="608DA372" w14:textId="77777777">
        <w:tc>
          <w:tcPr>
            <w:tcW w:w="2037" w:type="dxa"/>
            <w:shd w:val="clear" w:color="auto" w:fill="auto"/>
            <w:tcMar>
              <w:left w:w="108" w:type="dxa"/>
            </w:tcMar>
          </w:tcPr>
          <w:p w14:paraId="2D29522F" w14:textId="77777777" w:rsidR="00824AEA" w:rsidRDefault="009A4E82">
            <w:pPr>
              <w:pStyle w:val="ECEcorps"/>
            </w:pPr>
            <w:r>
              <w:t>Longitude (°)</w:t>
            </w: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2542B283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0AC7127A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121C7F5B" w14:textId="77777777" w:rsidR="00824AEA" w:rsidRDefault="00824AEA">
            <w:pPr>
              <w:pStyle w:val="ECEcorps"/>
            </w:pPr>
          </w:p>
        </w:tc>
        <w:tc>
          <w:tcPr>
            <w:tcW w:w="2041" w:type="dxa"/>
            <w:shd w:val="clear" w:color="auto" w:fill="auto"/>
            <w:tcMar>
              <w:left w:w="108" w:type="dxa"/>
            </w:tcMar>
          </w:tcPr>
          <w:p w14:paraId="6A4E7FE7" w14:textId="77777777" w:rsidR="00824AEA" w:rsidRDefault="00824AEA">
            <w:pPr>
              <w:pStyle w:val="ECEcorps"/>
            </w:pPr>
          </w:p>
        </w:tc>
      </w:tr>
      <w:tr w:rsidR="00824AEA" w14:paraId="6B98B6FA" w14:textId="77777777">
        <w:tc>
          <w:tcPr>
            <w:tcW w:w="2037" w:type="dxa"/>
            <w:shd w:val="clear" w:color="auto" w:fill="auto"/>
            <w:tcMar>
              <w:left w:w="108" w:type="dxa"/>
            </w:tcMar>
          </w:tcPr>
          <w:p w14:paraId="34C44726" w14:textId="77777777" w:rsidR="00824AEA" w:rsidRDefault="009A4E82">
            <w:pPr>
              <w:pStyle w:val="ECEcorps"/>
            </w:pPr>
            <w:r>
              <w:t>Altitude (en km)</w:t>
            </w: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68EA4482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7E5328E8" w14:textId="77777777" w:rsidR="00824AEA" w:rsidRDefault="00824AEA">
            <w:pPr>
              <w:pStyle w:val="ECEcorps"/>
            </w:pPr>
          </w:p>
        </w:tc>
        <w:tc>
          <w:tcPr>
            <w:tcW w:w="2039" w:type="dxa"/>
            <w:shd w:val="clear" w:color="auto" w:fill="auto"/>
            <w:tcMar>
              <w:left w:w="108" w:type="dxa"/>
            </w:tcMar>
          </w:tcPr>
          <w:p w14:paraId="57554BE2" w14:textId="77777777" w:rsidR="00824AEA" w:rsidRDefault="00824AEA">
            <w:pPr>
              <w:pStyle w:val="ECEcorps"/>
            </w:pPr>
          </w:p>
        </w:tc>
        <w:tc>
          <w:tcPr>
            <w:tcW w:w="2041" w:type="dxa"/>
            <w:shd w:val="clear" w:color="auto" w:fill="auto"/>
            <w:tcMar>
              <w:left w:w="108" w:type="dxa"/>
            </w:tcMar>
          </w:tcPr>
          <w:p w14:paraId="7E4D03D3" w14:textId="77777777" w:rsidR="00824AEA" w:rsidRDefault="00824AEA">
            <w:pPr>
              <w:pStyle w:val="ECEcorps"/>
            </w:pPr>
          </w:p>
        </w:tc>
      </w:tr>
    </w:tbl>
    <w:p w14:paraId="5CB08270" w14:textId="77777777" w:rsidR="00824AEA" w:rsidRPr="00801D86" w:rsidRDefault="00824AEA" w:rsidP="00801D86"/>
    <w:p w14:paraId="557E2269" w14:textId="2767E446" w:rsidR="00801D86" w:rsidRDefault="009A4E82" w:rsidP="00465876">
      <w:pPr>
        <w:pStyle w:val="ECEcorps"/>
        <w:numPr>
          <w:ilvl w:val="1"/>
          <w:numId w:val="17"/>
        </w:numPr>
        <w:rPr>
          <w:iCs/>
        </w:rPr>
      </w:pPr>
      <w:r>
        <w:t xml:space="preserve">Ces données doivent être maintenant introduites dans le programme </w:t>
      </w:r>
      <w:r w:rsidR="00F05D9E">
        <w:t>P</w:t>
      </w:r>
      <w:r>
        <w:t>ython</w:t>
      </w:r>
      <w:r w:rsidR="0018508F">
        <w:t xml:space="preserve"> enregistré dans le</w:t>
      </w:r>
      <w:r w:rsidR="00110407" w:rsidRPr="00110407">
        <w:t xml:space="preserve"> fichier</w:t>
      </w:r>
      <w:r w:rsidRPr="00110407">
        <w:t xml:space="preserve"> </w:t>
      </w:r>
      <w:r w:rsidRPr="00801D86">
        <w:rPr>
          <w:bCs/>
        </w:rPr>
        <w:t>« </w:t>
      </w:r>
      <w:r w:rsidRPr="00801D86">
        <w:rPr>
          <w:bCs/>
          <w:i/>
        </w:rPr>
        <w:t>ISS.py »</w:t>
      </w:r>
      <w:r w:rsidR="0018508F" w:rsidRPr="00801D86">
        <w:rPr>
          <w:iCs/>
        </w:rPr>
        <w:t>.</w:t>
      </w:r>
      <w:r w:rsidR="0018508F">
        <w:rPr>
          <w:iCs/>
        </w:rPr>
        <w:t xml:space="preserve"> </w:t>
      </w:r>
    </w:p>
    <w:p w14:paraId="635562C8" w14:textId="77777777" w:rsidR="00801D86" w:rsidRDefault="00801D86" w:rsidP="0018508F">
      <w:pPr>
        <w:pStyle w:val="ECEcorps"/>
        <w:rPr>
          <w:iCs/>
        </w:rPr>
      </w:pPr>
    </w:p>
    <w:p w14:paraId="1AA2A41E" w14:textId="0AB881BA" w:rsidR="0018508F" w:rsidRPr="0018508F" w:rsidRDefault="0018508F" w:rsidP="0018508F">
      <w:pPr>
        <w:pStyle w:val="ECEcorps"/>
      </w:pPr>
      <w:r>
        <w:rPr>
          <w:iCs/>
        </w:rPr>
        <w:t>Ce fichier</w:t>
      </w:r>
      <w:r>
        <w:t xml:space="preserve"> </w:t>
      </w:r>
      <w:r w:rsidR="00110407" w:rsidRPr="00110407">
        <w:t>e</w:t>
      </w:r>
      <w:r>
        <w:t>st</w:t>
      </w:r>
      <w:r w:rsidR="00110407">
        <w:t xml:space="preserve"> ouvert sur le bureau.</w:t>
      </w:r>
    </w:p>
    <w:p w14:paraId="67727C99" w14:textId="2591468A" w:rsidR="00824AEA" w:rsidRPr="00110407" w:rsidRDefault="0018508F" w:rsidP="0018508F">
      <w:pPr>
        <w:pStyle w:val="ECEcorps"/>
        <w:numPr>
          <w:ilvl w:val="0"/>
          <w:numId w:val="11"/>
        </w:numPr>
      </w:pPr>
      <w:r>
        <w:t>E</w:t>
      </w:r>
      <w:r w:rsidR="009A4E82" w:rsidRPr="00110407">
        <w:t xml:space="preserve">nregistrer </w:t>
      </w:r>
      <w:r>
        <w:t xml:space="preserve">le fichier </w:t>
      </w:r>
      <w:r w:rsidR="009A4E82" w:rsidRPr="00110407">
        <w:t xml:space="preserve">sous le format </w:t>
      </w:r>
      <w:r w:rsidR="009A4E82" w:rsidRPr="00801D86">
        <w:t>« </w:t>
      </w:r>
      <w:r w:rsidR="009A4E82" w:rsidRPr="00801D86">
        <w:rPr>
          <w:i/>
        </w:rPr>
        <w:t>ISS_NOM_PRENOM.py »</w:t>
      </w:r>
      <w:r w:rsidR="00110407" w:rsidRPr="00110407">
        <w:rPr>
          <w:b/>
          <w:i/>
          <w:sz w:val="18"/>
          <w:szCs w:val="18"/>
        </w:rPr>
        <w:t xml:space="preserve"> </w:t>
      </w:r>
      <w:r w:rsidR="00110407" w:rsidRPr="00110407">
        <w:t>dans le dossier «</w:t>
      </w:r>
      <w:r w:rsidR="00110407" w:rsidRPr="008E68F2">
        <w:rPr>
          <w:i/>
        </w:rPr>
        <w:t> ISS</w:t>
      </w:r>
      <w:r w:rsidR="00110407" w:rsidRPr="00110407">
        <w:t> » situé sur le bureau de l’ordinateur</w:t>
      </w:r>
    </w:p>
    <w:p w14:paraId="2E22E4F5" w14:textId="512B2897" w:rsidR="00824AEA" w:rsidRDefault="009A4E82">
      <w:pPr>
        <w:pStyle w:val="Paragraphedeliste"/>
        <w:numPr>
          <w:ilvl w:val="0"/>
          <w:numId w:val="4"/>
        </w:numPr>
        <w:spacing w:after="0"/>
        <w:jc w:val="both"/>
        <w:rPr>
          <w:rFonts w:eastAsia="Arial Unicode MS"/>
        </w:rPr>
      </w:pPr>
      <w:r>
        <w:rPr>
          <w:rFonts w:ascii="Arial" w:hAnsi="Arial" w:cs="Arial"/>
          <w:sz w:val="20"/>
          <w:szCs w:val="20"/>
        </w:rPr>
        <w:t xml:space="preserve">Sachant que les instants </w:t>
      </w:r>
      <w:r>
        <w:rPr>
          <w:rFonts w:ascii="Arial" w:hAnsi="Arial" w:cs="Arial"/>
          <w:i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, </w:t>
      </w:r>
      <w:r w:rsidR="002035D2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latitude</w:t>
      </w:r>
      <w:r w:rsidR="002035D2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, </w:t>
      </w:r>
      <w:r w:rsidR="002035D2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longitude</w:t>
      </w:r>
      <w:r w:rsidR="002035D2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et l</w:t>
      </w:r>
      <w:r w:rsidR="002035D2">
        <w:rPr>
          <w:rFonts w:ascii="Arial" w:hAnsi="Arial" w:cs="Arial"/>
          <w:sz w:val="20"/>
          <w:szCs w:val="20"/>
        </w:rPr>
        <w:t xml:space="preserve">es </w:t>
      </w:r>
      <w:r>
        <w:rPr>
          <w:rFonts w:ascii="Arial" w:hAnsi="Arial" w:cs="Arial"/>
          <w:sz w:val="20"/>
          <w:szCs w:val="20"/>
        </w:rPr>
        <w:t>altitude</w:t>
      </w:r>
      <w:r w:rsidR="002035D2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doivent être écrits sous forme de listes, compléter ces listes lignes 18, 20, 22 et 24 et enregistrer le fichier.</w:t>
      </w:r>
    </w:p>
    <w:p w14:paraId="0BB649A6" w14:textId="77777777" w:rsidR="00824AEA" w:rsidRDefault="00824AEA">
      <w:pPr>
        <w:pStyle w:val="ECEcorps"/>
      </w:pPr>
    </w:p>
    <w:tbl>
      <w:tblPr>
        <w:tblStyle w:val="Grilledutableau"/>
        <w:tblW w:w="9640" w:type="dxa"/>
        <w:jc w:val="center"/>
        <w:tblCellMar>
          <w:top w:w="57" w:type="dxa"/>
          <w:left w:w="56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3"/>
        <w:gridCol w:w="1419"/>
      </w:tblGrid>
      <w:tr w:rsidR="00824AEA" w14:paraId="73C3E7D6" w14:textId="77777777">
        <w:trPr>
          <w:jc w:val="center"/>
        </w:trPr>
        <w:tc>
          <w:tcPr>
            <w:tcW w:w="1418" w:type="dxa"/>
            <w:tcBorders>
              <w:top w:val="single" w:sz="18" w:space="0" w:color="00000A"/>
              <w:left w:val="single" w:sz="18" w:space="0" w:color="00000A"/>
              <w:bottom w:val="single" w:sz="6" w:space="0" w:color="00000A"/>
              <w:right w:val="nil"/>
            </w:tcBorders>
            <w:shd w:val="clear" w:color="auto" w:fill="D9D9D9"/>
            <w:tcMar>
              <w:left w:w="56" w:type="dxa"/>
            </w:tcMar>
            <w:vAlign w:val="center"/>
          </w:tcPr>
          <w:p w14:paraId="6B341315" w14:textId="77777777" w:rsidR="00824AEA" w:rsidRDefault="00824AEA">
            <w:pPr>
              <w:jc w:val="center"/>
              <w:rPr>
                <w:bCs/>
                <w:color w:val="00000A"/>
                <w:szCs w:val="22"/>
              </w:rPr>
            </w:pPr>
          </w:p>
        </w:tc>
        <w:tc>
          <w:tcPr>
            <w:tcW w:w="6803" w:type="dxa"/>
            <w:tcBorders>
              <w:top w:val="single" w:sz="18" w:space="0" w:color="00000A"/>
              <w:left w:val="nil"/>
              <w:bottom w:val="single" w:sz="6" w:space="0" w:color="00000A"/>
              <w:right w:val="nil"/>
            </w:tcBorders>
            <w:shd w:val="clear" w:color="auto" w:fill="D9D9D9"/>
            <w:vAlign w:val="center"/>
          </w:tcPr>
          <w:p w14:paraId="47CD0C28" w14:textId="77777777" w:rsidR="00824AEA" w:rsidRDefault="009A4E82">
            <w:pPr>
              <w:pStyle w:val="ECEappel"/>
            </w:pPr>
            <w:r>
              <w:t>APPEL n°2</w:t>
            </w:r>
          </w:p>
        </w:tc>
        <w:tc>
          <w:tcPr>
            <w:tcW w:w="1419" w:type="dxa"/>
            <w:tcBorders>
              <w:top w:val="single" w:sz="18" w:space="0" w:color="00000A"/>
              <w:left w:val="nil"/>
              <w:bottom w:val="single" w:sz="6" w:space="0" w:color="00000A"/>
              <w:right w:val="single" w:sz="18" w:space="0" w:color="00000A"/>
            </w:tcBorders>
            <w:shd w:val="clear" w:color="auto" w:fill="D9D9D9"/>
            <w:vAlign w:val="center"/>
          </w:tcPr>
          <w:p w14:paraId="20583A5E" w14:textId="77777777" w:rsidR="00824AEA" w:rsidRDefault="00824AEA">
            <w:pPr>
              <w:jc w:val="center"/>
              <w:rPr>
                <w:bCs/>
                <w:color w:val="00000A"/>
                <w:szCs w:val="22"/>
              </w:rPr>
            </w:pPr>
          </w:p>
        </w:tc>
      </w:tr>
      <w:tr w:rsidR="00824AEA" w14:paraId="5B47875C" w14:textId="77777777">
        <w:trPr>
          <w:jc w:val="center"/>
        </w:trPr>
        <w:tc>
          <w:tcPr>
            <w:tcW w:w="1418" w:type="dxa"/>
            <w:tcBorders>
              <w:top w:val="single" w:sz="6" w:space="0" w:color="00000A"/>
              <w:left w:val="single" w:sz="18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56" w:type="dxa"/>
            </w:tcMar>
            <w:vAlign w:val="center"/>
          </w:tcPr>
          <w:p w14:paraId="3DA1E5B8" w14:textId="77777777" w:rsidR="00824AEA" w:rsidRDefault="009A4E82">
            <w:pPr>
              <w:jc w:val="center"/>
              <w:rPr>
                <w:bCs/>
                <w:color w:val="00000A"/>
                <w:sz w:val="96"/>
                <w:szCs w:val="96"/>
              </w:rPr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  <w:tc>
          <w:tcPr>
            <w:tcW w:w="6803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71" w:type="dxa"/>
            </w:tcMar>
            <w:vAlign w:val="center"/>
          </w:tcPr>
          <w:p w14:paraId="06F689C1" w14:textId="77777777" w:rsidR="00824AEA" w:rsidRDefault="009A4E82">
            <w:pPr>
              <w:pStyle w:val="ECEappel"/>
            </w:pPr>
            <w:r>
              <w:t>Appeler le professeur pour lui présenter l’entrée des données dans le programme ou en cas de difficulté</w:t>
            </w:r>
          </w:p>
        </w:tc>
        <w:tc>
          <w:tcPr>
            <w:tcW w:w="1419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71" w:type="dxa"/>
            </w:tcMar>
            <w:vAlign w:val="center"/>
          </w:tcPr>
          <w:p w14:paraId="3B0F76A6" w14:textId="77777777" w:rsidR="00824AEA" w:rsidRDefault="009A4E82">
            <w:pPr>
              <w:jc w:val="center"/>
              <w:rPr>
                <w:bCs/>
                <w:color w:val="00000A"/>
                <w:szCs w:val="22"/>
              </w:rPr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</w:tr>
    </w:tbl>
    <w:p w14:paraId="739C42BF" w14:textId="77777777" w:rsidR="00C20857" w:rsidRDefault="00C20857">
      <w:pPr>
        <w:pStyle w:val="ECEpuce1"/>
      </w:pPr>
    </w:p>
    <w:p w14:paraId="3661F540" w14:textId="4AC2EFE4" w:rsidR="00824AEA" w:rsidRDefault="009A4E82" w:rsidP="00465876">
      <w:pPr>
        <w:pStyle w:val="ECEpuce1"/>
        <w:numPr>
          <w:ilvl w:val="1"/>
          <w:numId w:val="17"/>
        </w:numPr>
      </w:pPr>
      <w:r>
        <w:t xml:space="preserve">Le programme </w:t>
      </w:r>
      <w:r w:rsidR="00570378" w:rsidRPr="00801D86">
        <w:t>« </w:t>
      </w:r>
      <w:r w:rsidRPr="00801D86">
        <w:rPr>
          <w:i/>
        </w:rPr>
        <w:t>ISS_NOM_PRENOM.py</w:t>
      </w:r>
      <w:r w:rsidR="00570378" w:rsidRPr="00801D86">
        <w:rPr>
          <w:i/>
        </w:rPr>
        <w:t> »</w:t>
      </w:r>
      <w:r>
        <w:t xml:space="preserve"> est incomplet. Il manque </w:t>
      </w:r>
      <w:r w:rsidR="00570378">
        <w:t xml:space="preserve">notamment </w:t>
      </w:r>
      <w:r>
        <w:t>le commentaire de la ligne 50.</w:t>
      </w:r>
    </w:p>
    <w:p w14:paraId="670A7037" w14:textId="77777777" w:rsidR="00824AEA" w:rsidRDefault="009A4E82">
      <w:pPr>
        <w:pStyle w:val="ECEcorps"/>
      </w:pPr>
      <w:r>
        <w:t>Expliquer ce que représente chaque terme de cette ligne et ajouter le commentaire manquant.</w:t>
      </w:r>
    </w:p>
    <w:p w14:paraId="408BC4AB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D0498FB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3E75EFA3" w14:textId="77777777" w:rsidR="00824AEA" w:rsidRDefault="00824AEA">
      <w:pPr>
        <w:pStyle w:val="ECEcorps"/>
      </w:pPr>
    </w:p>
    <w:p w14:paraId="1458F2D7" w14:textId="10CB7903" w:rsidR="00801D86" w:rsidRDefault="009A4E82" w:rsidP="00801D86">
      <w:pPr>
        <w:pStyle w:val="ECEcorps"/>
      </w:pPr>
      <w:r>
        <w:t xml:space="preserve">À la ligne 70, compléter la ligne de programme qui permet de calculer l’aire </w:t>
      </w:r>
      <w:r w:rsidR="00570378" w:rsidRPr="00570378">
        <w:rPr>
          <w:i/>
          <w:iCs/>
        </w:rPr>
        <w:t>S</w:t>
      </w:r>
      <w:r w:rsidR="00570378">
        <w:t xml:space="preserve"> </w:t>
      </w:r>
      <w:r>
        <w:t>d’un</w:t>
      </w:r>
      <w:r w:rsidR="00570378">
        <w:t xml:space="preserve"> triangle </w:t>
      </w:r>
      <w:r>
        <w:t>grâce à la formule d</w:t>
      </w:r>
      <w:r w:rsidR="007E4740">
        <w:t xml:space="preserve">e </w:t>
      </w:r>
      <w:r>
        <w:t>Héron.</w:t>
      </w:r>
    </w:p>
    <w:p w14:paraId="70947E87" w14:textId="62F911ED" w:rsidR="00465876" w:rsidRDefault="00465876" w:rsidP="00801D86">
      <w:pPr>
        <w:pStyle w:val="ECEcorps"/>
      </w:pPr>
    </w:p>
    <w:p w14:paraId="0831A444" w14:textId="77777777" w:rsidR="0007452E" w:rsidRPr="00465876" w:rsidRDefault="0007452E" w:rsidP="00801D86">
      <w:pPr>
        <w:pStyle w:val="ECEcorps"/>
      </w:pPr>
    </w:p>
    <w:tbl>
      <w:tblPr>
        <w:tblStyle w:val="Grilledutableau"/>
        <w:tblpPr w:leftFromText="141" w:rightFromText="141" w:vertAnchor="text" w:horzAnchor="margin" w:tblpY="653"/>
        <w:tblW w:w="9640" w:type="dxa"/>
        <w:tblCellMar>
          <w:top w:w="57" w:type="dxa"/>
          <w:left w:w="34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3"/>
        <w:gridCol w:w="1419"/>
      </w:tblGrid>
      <w:tr w:rsidR="00801D86" w14:paraId="1C9EC9C6" w14:textId="77777777" w:rsidTr="00465876">
        <w:tc>
          <w:tcPr>
            <w:tcW w:w="1418" w:type="dxa"/>
            <w:tcBorders>
              <w:top w:val="single" w:sz="18" w:space="0" w:color="00000A"/>
              <w:left w:val="single" w:sz="18" w:space="0" w:color="00000A"/>
              <w:bottom w:val="single" w:sz="6" w:space="0" w:color="00000A"/>
              <w:right w:val="nil"/>
            </w:tcBorders>
            <w:shd w:val="clear" w:color="auto" w:fill="D9D9D9"/>
            <w:tcMar>
              <w:left w:w="34" w:type="dxa"/>
            </w:tcMar>
            <w:vAlign w:val="center"/>
          </w:tcPr>
          <w:p w14:paraId="729574EC" w14:textId="77777777" w:rsidR="00801D86" w:rsidRDefault="00801D86" w:rsidP="00465876">
            <w:pPr>
              <w:jc w:val="center"/>
              <w:rPr>
                <w:bCs/>
                <w:color w:val="00000A"/>
                <w:szCs w:val="22"/>
              </w:rPr>
            </w:pPr>
          </w:p>
        </w:tc>
        <w:tc>
          <w:tcPr>
            <w:tcW w:w="6803" w:type="dxa"/>
            <w:tcBorders>
              <w:top w:val="single" w:sz="18" w:space="0" w:color="00000A"/>
              <w:left w:val="nil"/>
              <w:bottom w:val="single" w:sz="6" w:space="0" w:color="00000A"/>
              <w:right w:val="nil"/>
            </w:tcBorders>
            <w:shd w:val="clear" w:color="auto" w:fill="D9D9D9"/>
            <w:vAlign w:val="center"/>
          </w:tcPr>
          <w:p w14:paraId="6AB379FE" w14:textId="77777777" w:rsidR="00801D86" w:rsidRDefault="00801D86" w:rsidP="00465876">
            <w:pPr>
              <w:jc w:val="center"/>
            </w:pPr>
            <w:r>
              <w:rPr>
                <w:rFonts w:eastAsia="Arial Unicode MS"/>
                <w:b/>
                <w:color w:val="00000A"/>
              </w:rPr>
              <w:t>APPEL n°3</w:t>
            </w:r>
          </w:p>
        </w:tc>
        <w:tc>
          <w:tcPr>
            <w:tcW w:w="1419" w:type="dxa"/>
            <w:tcBorders>
              <w:top w:val="single" w:sz="18" w:space="0" w:color="00000A"/>
              <w:left w:val="nil"/>
              <w:bottom w:val="single" w:sz="6" w:space="0" w:color="00000A"/>
              <w:right w:val="single" w:sz="18" w:space="0" w:color="00000A"/>
            </w:tcBorders>
            <w:shd w:val="clear" w:color="auto" w:fill="D9D9D9"/>
            <w:vAlign w:val="center"/>
          </w:tcPr>
          <w:p w14:paraId="025BF3A6" w14:textId="77777777" w:rsidR="00801D86" w:rsidRDefault="00801D86" w:rsidP="00465876">
            <w:pPr>
              <w:jc w:val="center"/>
              <w:rPr>
                <w:bCs/>
                <w:color w:val="00000A"/>
                <w:szCs w:val="22"/>
              </w:rPr>
            </w:pPr>
          </w:p>
        </w:tc>
      </w:tr>
      <w:tr w:rsidR="00801D86" w14:paraId="42DD67A7" w14:textId="77777777" w:rsidTr="00465876">
        <w:tc>
          <w:tcPr>
            <w:tcW w:w="1418" w:type="dxa"/>
            <w:tcBorders>
              <w:top w:val="single" w:sz="6" w:space="0" w:color="00000A"/>
              <w:left w:val="single" w:sz="18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34" w:type="dxa"/>
            </w:tcMar>
            <w:vAlign w:val="center"/>
          </w:tcPr>
          <w:p w14:paraId="12AF79B1" w14:textId="77777777" w:rsidR="00801D86" w:rsidRDefault="00801D86" w:rsidP="00465876">
            <w:pPr>
              <w:jc w:val="center"/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  <w:tc>
          <w:tcPr>
            <w:tcW w:w="6803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49" w:type="dxa"/>
            </w:tcMar>
            <w:vAlign w:val="center"/>
          </w:tcPr>
          <w:p w14:paraId="70DC2DBA" w14:textId="77777777" w:rsidR="00801D86" w:rsidRDefault="00801D86" w:rsidP="00465876">
            <w:pPr>
              <w:jc w:val="center"/>
            </w:pPr>
            <w:r>
              <w:rPr>
                <w:rFonts w:eastAsia="Arial Unicode MS"/>
                <w:b/>
                <w:color w:val="00000A"/>
              </w:rPr>
              <w:t>Appeler le professeur pour lui présenter les résultats ou en cas de difficulté</w:t>
            </w:r>
          </w:p>
        </w:tc>
        <w:tc>
          <w:tcPr>
            <w:tcW w:w="1419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49" w:type="dxa"/>
            </w:tcMar>
            <w:vAlign w:val="center"/>
          </w:tcPr>
          <w:p w14:paraId="49D31BC6" w14:textId="77777777" w:rsidR="00801D86" w:rsidRDefault="00801D86" w:rsidP="00465876">
            <w:pPr>
              <w:jc w:val="center"/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</w:tr>
    </w:tbl>
    <w:p w14:paraId="0937C7FB" w14:textId="012C1233" w:rsidR="001D5208" w:rsidRDefault="009A4E82" w:rsidP="00801D86">
      <w:pPr>
        <w:pStyle w:val="ECEcorps"/>
      </w:pPr>
      <w:r>
        <w:t xml:space="preserve">Exécuter et vérifier le </w:t>
      </w:r>
      <w:r w:rsidR="001D5208">
        <w:t>bon fonctionnement du programme.</w:t>
      </w:r>
    </w:p>
    <w:p w14:paraId="42AA2CE7" w14:textId="2B568C44" w:rsidR="00465876" w:rsidRDefault="00465876" w:rsidP="00801D86">
      <w:pPr>
        <w:pStyle w:val="ECEcorps"/>
      </w:pPr>
    </w:p>
    <w:p w14:paraId="324FD29D" w14:textId="7F61C1D1" w:rsidR="0007452E" w:rsidRDefault="0007452E" w:rsidP="00801D86">
      <w:pPr>
        <w:pStyle w:val="ECEcorps"/>
      </w:pPr>
    </w:p>
    <w:p w14:paraId="64557652" w14:textId="52CFFEF2" w:rsidR="0007452E" w:rsidRDefault="0007452E" w:rsidP="00801D86">
      <w:pPr>
        <w:pStyle w:val="ECEcorps"/>
      </w:pPr>
    </w:p>
    <w:p w14:paraId="1074761D" w14:textId="77777777" w:rsidR="0007452E" w:rsidRDefault="0007452E" w:rsidP="00801D86">
      <w:pPr>
        <w:pStyle w:val="ECEcorps"/>
      </w:pPr>
      <w:bookmarkStart w:id="8" w:name="_GoBack"/>
      <w:bookmarkEnd w:id="8"/>
    </w:p>
    <w:p w14:paraId="2554DE0D" w14:textId="70C1BEF8" w:rsidR="0007452E" w:rsidRDefault="0007452E" w:rsidP="0007452E">
      <w:pPr>
        <w:pStyle w:val="ECEpartie"/>
        <w:ind w:left="360"/>
        <w:rPr>
          <w:b w:val="0"/>
          <w:bCs/>
        </w:rPr>
      </w:pPr>
    </w:p>
    <w:p w14:paraId="53C83311" w14:textId="190661A8" w:rsidR="0007452E" w:rsidRDefault="0007452E" w:rsidP="0007452E">
      <w:pPr>
        <w:pStyle w:val="ECEcorps"/>
      </w:pPr>
    </w:p>
    <w:p w14:paraId="24DD16C4" w14:textId="77777777" w:rsidR="0007452E" w:rsidRPr="0007452E" w:rsidRDefault="0007452E" w:rsidP="0007452E">
      <w:pPr>
        <w:pStyle w:val="ECEcorps"/>
      </w:pPr>
    </w:p>
    <w:p w14:paraId="434AD5DD" w14:textId="77777777" w:rsidR="0007452E" w:rsidRPr="0007452E" w:rsidRDefault="0007452E" w:rsidP="0007452E">
      <w:pPr>
        <w:pStyle w:val="ECEpartie"/>
        <w:ind w:left="360"/>
        <w:rPr>
          <w:b w:val="0"/>
          <w:bCs/>
        </w:rPr>
      </w:pPr>
    </w:p>
    <w:p w14:paraId="46477CAD" w14:textId="77777777" w:rsidR="0007452E" w:rsidRPr="0007452E" w:rsidRDefault="0007452E" w:rsidP="0007452E">
      <w:pPr>
        <w:pStyle w:val="ECEpartie"/>
        <w:ind w:left="360"/>
        <w:rPr>
          <w:b w:val="0"/>
          <w:bCs/>
        </w:rPr>
      </w:pPr>
    </w:p>
    <w:p w14:paraId="341618E9" w14:textId="77777777" w:rsidR="0007452E" w:rsidRPr="0007452E" w:rsidRDefault="0007452E" w:rsidP="0007452E">
      <w:pPr>
        <w:pStyle w:val="ECEpartie"/>
        <w:rPr>
          <w:b w:val="0"/>
          <w:bCs/>
        </w:rPr>
      </w:pPr>
    </w:p>
    <w:p w14:paraId="0407DF98" w14:textId="54D96C21" w:rsidR="00F3604A" w:rsidRPr="00F3604A" w:rsidRDefault="009A4E82" w:rsidP="00465876">
      <w:pPr>
        <w:pStyle w:val="ECEpartie"/>
        <w:numPr>
          <w:ilvl w:val="0"/>
          <w:numId w:val="17"/>
        </w:numPr>
        <w:rPr>
          <w:b w:val="0"/>
          <w:bCs/>
        </w:rPr>
      </w:pPr>
      <w:r>
        <w:lastRenderedPageBreak/>
        <w:t xml:space="preserve">Exploitation des résultats et conclusion </w:t>
      </w:r>
      <w:bookmarkStart w:id="9" w:name="_Hlk81916465"/>
      <w:bookmarkEnd w:id="9"/>
      <w:r w:rsidRPr="00C20857">
        <w:rPr>
          <w:b w:val="0"/>
          <w:bCs/>
        </w:rPr>
        <w:t>(</w:t>
      </w:r>
      <w:r w:rsidR="00465876">
        <w:rPr>
          <w:b w:val="0"/>
          <w:bCs/>
        </w:rPr>
        <w:t>15</w:t>
      </w:r>
      <w:r w:rsidRPr="00C20857">
        <w:rPr>
          <w:b w:val="0"/>
          <w:bCs/>
        </w:rPr>
        <w:t xml:space="preserve"> minutes conseillées)</w:t>
      </w:r>
    </w:p>
    <w:p w14:paraId="4C3B3886" w14:textId="77777777" w:rsidR="00824AEA" w:rsidRDefault="00824AEA">
      <w:pPr>
        <w:pStyle w:val="ECEpartie"/>
        <w:ind w:left="360"/>
        <w:rPr>
          <w:bCs/>
        </w:rPr>
      </w:pPr>
    </w:p>
    <w:p w14:paraId="16F45116" w14:textId="534331CF" w:rsidR="00824AEA" w:rsidRDefault="009A4E82" w:rsidP="007E4740">
      <w:pPr>
        <w:pStyle w:val="ECEpartie"/>
      </w:pPr>
      <w:r>
        <w:rPr>
          <w:b w:val="0"/>
        </w:rPr>
        <w:t xml:space="preserve">3.1 Les résultats obtenus permettent-ils de conclure que le mouvement de l’ISS est en accord avec la deuxième loi de Kepler ? Quelles peuvent être les sources </w:t>
      </w:r>
      <w:r w:rsidR="00F05D9E">
        <w:rPr>
          <w:b w:val="0"/>
        </w:rPr>
        <w:t xml:space="preserve">d’écart </w:t>
      </w:r>
      <w:r w:rsidR="00785069">
        <w:rPr>
          <w:b w:val="0"/>
        </w:rPr>
        <w:t>observé</w:t>
      </w:r>
      <w:r>
        <w:rPr>
          <w:b w:val="0"/>
        </w:rPr>
        <w:t xml:space="preserve"> liées au calcul de l</w:t>
      </w:r>
      <w:r w:rsidR="003C3FA8">
        <w:rPr>
          <w:b w:val="0"/>
        </w:rPr>
        <w:t xml:space="preserve">’aire </w:t>
      </w:r>
      <w:r>
        <w:rPr>
          <w:b w:val="0"/>
        </w:rPr>
        <w:t>balayée ?</w:t>
      </w:r>
    </w:p>
    <w:p w14:paraId="26B36EE3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CB1B0CA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503C3F2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C80D103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4631EEE9" w14:textId="3693C964" w:rsidR="00824AEA" w:rsidRDefault="009A4E82" w:rsidP="00465876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045E44E" w14:textId="77777777" w:rsidR="008E68F2" w:rsidRDefault="008E68F2">
      <w:pPr>
        <w:pStyle w:val="ECEcorps"/>
        <w:ind w:left="720"/>
      </w:pPr>
    </w:p>
    <w:p w14:paraId="1F54242D" w14:textId="77777777" w:rsidR="009E2A62" w:rsidRDefault="009E2A62" w:rsidP="007A511A">
      <w:pPr>
        <w:pStyle w:val="ECEcorps"/>
      </w:pPr>
    </w:p>
    <w:p w14:paraId="288CD199" w14:textId="43EF19BA" w:rsidR="00971950" w:rsidRPr="00971950" w:rsidRDefault="00971950" w:rsidP="00971950">
      <w:pPr>
        <w:pStyle w:val="ECEpartie"/>
        <w:numPr>
          <w:ilvl w:val="1"/>
          <w:numId w:val="17"/>
        </w:numPr>
        <w:rPr>
          <w:b w:val="0"/>
        </w:rPr>
      </w:pPr>
      <w:r w:rsidRPr="00971950">
        <w:rPr>
          <w:b w:val="0"/>
          <w:bCs/>
        </w:rPr>
        <w:t>La trajectoire de l’ISS étant circulaire</w:t>
      </w:r>
      <w:r>
        <w:rPr>
          <w:b w:val="0"/>
          <w:bCs/>
        </w:rPr>
        <w:t xml:space="preserve"> et </w:t>
      </w:r>
      <w:r w:rsidRPr="00971950">
        <w:rPr>
          <w:b w:val="0"/>
          <w:bCs/>
        </w:rPr>
        <w:t xml:space="preserve">la surface balayée entre deux instants </w:t>
      </w:r>
      <w:r>
        <w:rPr>
          <w:b w:val="0"/>
          <w:bCs/>
        </w:rPr>
        <w:t>étant donc</w:t>
      </w:r>
      <w:r w:rsidRPr="00971950">
        <w:rPr>
          <w:b w:val="0"/>
          <w:bCs/>
        </w:rPr>
        <w:t xml:space="preserve"> constante, la distance entre les points l’est également</w:t>
      </w:r>
      <w:r w:rsidR="000F50B0">
        <w:rPr>
          <w:b w:val="0"/>
          <w:bCs/>
        </w:rPr>
        <w:t>, et l</w:t>
      </w:r>
      <w:r w:rsidRPr="00971950">
        <w:rPr>
          <w:b w:val="0"/>
          <w:bCs/>
        </w:rPr>
        <w:t xml:space="preserve">a vitesse </w:t>
      </w:r>
      <w:r>
        <w:rPr>
          <w:b w:val="0"/>
          <w:bCs/>
        </w:rPr>
        <w:t xml:space="preserve">de l’ISS </w:t>
      </w:r>
      <w:r w:rsidRPr="00971950">
        <w:rPr>
          <w:b w:val="0"/>
          <w:bCs/>
        </w:rPr>
        <w:t xml:space="preserve">est </w:t>
      </w:r>
      <w:r>
        <w:rPr>
          <w:b w:val="0"/>
          <w:bCs/>
        </w:rPr>
        <w:t>alors</w:t>
      </w:r>
      <w:r w:rsidRPr="00971950">
        <w:rPr>
          <w:b w:val="0"/>
          <w:bCs/>
        </w:rPr>
        <w:t xml:space="preserve"> constante.</w:t>
      </w:r>
      <w:r>
        <w:t xml:space="preserve"> </w:t>
      </w:r>
    </w:p>
    <w:p w14:paraId="6456E95C" w14:textId="77777777" w:rsidR="00971950" w:rsidRDefault="00971950" w:rsidP="00971950">
      <w:pPr>
        <w:pStyle w:val="ECEpartie"/>
        <w:rPr>
          <w:b w:val="0"/>
        </w:rPr>
      </w:pPr>
    </w:p>
    <w:p w14:paraId="05BE7AF4" w14:textId="7926E61D" w:rsidR="00824AEA" w:rsidRDefault="009A4E82" w:rsidP="00971950">
      <w:pPr>
        <w:pStyle w:val="ECEpartie"/>
        <w:rPr>
          <w:b w:val="0"/>
        </w:rPr>
      </w:pPr>
      <w:r>
        <w:rPr>
          <w:b w:val="0"/>
        </w:rPr>
        <w:t>La ligne 93 du programme permet d’afficher une estimation de la distance parcourue par l’ISS entre deux instants. Elle a été mise sous forme de commentaire.</w:t>
      </w:r>
    </w:p>
    <w:p w14:paraId="2BBAE4C2" w14:textId="77777777" w:rsidR="009E2A62" w:rsidRPr="009E2A62" w:rsidRDefault="009E2A62" w:rsidP="009E2A62">
      <w:pPr>
        <w:pStyle w:val="ECEcorps"/>
      </w:pPr>
    </w:p>
    <w:p w14:paraId="777F9045" w14:textId="341F2D67" w:rsidR="00824AEA" w:rsidRDefault="009A4E82" w:rsidP="009E2A62">
      <w:pPr>
        <w:pStyle w:val="ECEcorps"/>
        <w:numPr>
          <w:ilvl w:val="0"/>
          <w:numId w:val="10"/>
        </w:numPr>
      </w:pPr>
      <w:r>
        <w:t>Enlever le # pour rendre active cette ligne en veillant à ce que les différents « </w:t>
      </w:r>
      <w:proofErr w:type="spellStart"/>
      <w:r w:rsidRPr="003C3FA8">
        <w:rPr>
          <w:rFonts w:ascii="Courier New" w:hAnsi="Courier New" w:cs="Courier New"/>
        </w:rPr>
        <w:t>print</w:t>
      </w:r>
      <w:proofErr w:type="spellEnd"/>
      <w:r>
        <w:t xml:space="preserve"> » soient alignés verticalement. </w:t>
      </w:r>
    </w:p>
    <w:p w14:paraId="73CE98A8" w14:textId="77777777" w:rsidR="00824AEA" w:rsidRDefault="009A4E82" w:rsidP="009E2A62">
      <w:pPr>
        <w:pStyle w:val="ECEcorps"/>
        <w:numPr>
          <w:ilvl w:val="0"/>
          <w:numId w:val="10"/>
        </w:numPr>
      </w:pPr>
      <w:r>
        <w:t>Exécuter le programme.</w:t>
      </w:r>
    </w:p>
    <w:p w14:paraId="03945001" w14:textId="77777777" w:rsidR="00971950" w:rsidRDefault="009A4E82" w:rsidP="00971950">
      <w:pPr>
        <w:pStyle w:val="ECEcorps"/>
        <w:spacing w:before="240" w:line="240" w:lineRule="auto"/>
      </w:pPr>
      <w:r>
        <w:t xml:space="preserve">Estimer la valeur de la vitesse de l’ISS et la comparer avec celle indiquée en km/s sur les captures d’écran. </w:t>
      </w:r>
    </w:p>
    <w:p w14:paraId="3CE7D732" w14:textId="4404B4AE" w:rsidR="009E2A62" w:rsidRPr="009E2A62" w:rsidRDefault="009A4E82" w:rsidP="00971950">
      <w:pPr>
        <w:pStyle w:val="ECEcorps"/>
        <w:spacing w:before="240" w:line="240" w:lineRule="auto"/>
        <w:rPr>
          <w:bCs/>
          <w:color w:val="00000A"/>
          <w:szCs w:val="22"/>
        </w:rPr>
      </w:pPr>
      <w:r>
        <w:t xml:space="preserve">Commenter les écarts observés. </w:t>
      </w:r>
    </w:p>
    <w:p w14:paraId="7A6C2A71" w14:textId="07F77FA0" w:rsidR="00824AEA" w:rsidRPr="009E2A62" w:rsidRDefault="009A4E82" w:rsidP="009E2A62">
      <w:pPr>
        <w:pStyle w:val="ECEcorps"/>
        <w:spacing w:before="240" w:line="240" w:lineRule="auto"/>
        <w:rPr>
          <w:bCs/>
          <w:color w:val="00000A"/>
          <w:szCs w:val="22"/>
        </w:rPr>
      </w:pPr>
      <w:r w:rsidRPr="009E2A62"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22A53048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3639FE1E" w14:textId="77777777" w:rsidR="00824AEA" w:rsidRDefault="009A4E82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04CF010D" w14:textId="77777777" w:rsidR="000A26A5" w:rsidRDefault="000A26A5" w:rsidP="000A26A5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467FD6F" w14:textId="77777777" w:rsidR="000A26A5" w:rsidRDefault="000A26A5" w:rsidP="000A26A5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74723728" w14:textId="77777777" w:rsidR="000A26A5" w:rsidRDefault="000A26A5" w:rsidP="000A26A5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227FE77F" w14:textId="77777777" w:rsidR="003C3FA8" w:rsidRDefault="003C3FA8" w:rsidP="003C3FA8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FE0C82F" w14:textId="77777777" w:rsidR="003C3FA8" w:rsidRDefault="003C3FA8" w:rsidP="003C3FA8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0D6C6CC6" w14:textId="77777777" w:rsidR="003C3FA8" w:rsidRDefault="003C3FA8" w:rsidP="003C3FA8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1395962A" w14:textId="77777777" w:rsidR="003C3FA8" w:rsidRDefault="003C3FA8" w:rsidP="003C3FA8">
      <w:pPr>
        <w:spacing w:before="240" w:line="240" w:lineRule="auto"/>
        <w:rPr>
          <w:bCs/>
          <w:color w:val="00000A"/>
          <w:szCs w:val="22"/>
        </w:rPr>
      </w:pPr>
      <w:r>
        <w:rPr>
          <w:bCs/>
          <w:color w:val="00000A"/>
          <w:szCs w:val="22"/>
        </w:rPr>
        <w:t>…………………………………………………………………………………………………..……….………..………………..</w:t>
      </w:r>
    </w:p>
    <w:p w14:paraId="71105C5F" w14:textId="77777777" w:rsidR="00824AEA" w:rsidRDefault="00824AEA">
      <w:pPr>
        <w:pStyle w:val="ECEcorps"/>
      </w:pPr>
    </w:p>
    <w:tbl>
      <w:tblPr>
        <w:tblStyle w:val="Grilledutableau"/>
        <w:tblW w:w="9640" w:type="dxa"/>
        <w:jc w:val="center"/>
        <w:tblCellMar>
          <w:top w:w="57" w:type="dxa"/>
          <w:left w:w="56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3"/>
        <w:gridCol w:w="1419"/>
      </w:tblGrid>
      <w:tr w:rsidR="00824AEA" w14:paraId="5FC4AED1" w14:textId="77777777">
        <w:trPr>
          <w:jc w:val="center"/>
        </w:trPr>
        <w:tc>
          <w:tcPr>
            <w:tcW w:w="1418" w:type="dxa"/>
            <w:tcBorders>
              <w:top w:val="single" w:sz="18" w:space="0" w:color="00000A"/>
              <w:left w:val="single" w:sz="18" w:space="0" w:color="00000A"/>
              <w:bottom w:val="single" w:sz="6" w:space="0" w:color="00000A"/>
              <w:right w:val="nil"/>
            </w:tcBorders>
            <w:shd w:val="clear" w:color="auto" w:fill="D9D9D9"/>
            <w:tcMar>
              <w:left w:w="56" w:type="dxa"/>
            </w:tcMar>
            <w:vAlign w:val="center"/>
          </w:tcPr>
          <w:p w14:paraId="1BB49323" w14:textId="77777777" w:rsidR="00824AEA" w:rsidRDefault="00824AEA">
            <w:pPr>
              <w:jc w:val="center"/>
              <w:rPr>
                <w:bCs/>
                <w:color w:val="00000A"/>
                <w:szCs w:val="22"/>
              </w:rPr>
            </w:pPr>
          </w:p>
        </w:tc>
        <w:tc>
          <w:tcPr>
            <w:tcW w:w="6803" w:type="dxa"/>
            <w:tcBorders>
              <w:top w:val="single" w:sz="18" w:space="0" w:color="00000A"/>
              <w:left w:val="nil"/>
              <w:bottom w:val="single" w:sz="6" w:space="0" w:color="00000A"/>
              <w:right w:val="nil"/>
            </w:tcBorders>
            <w:shd w:val="clear" w:color="auto" w:fill="D9D9D9"/>
            <w:vAlign w:val="center"/>
          </w:tcPr>
          <w:p w14:paraId="797D6B78" w14:textId="77777777" w:rsidR="00824AEA" w:rsidRDefault="009A4E82">
            <w:pPr>
              <w:pStyle w:val="ECEappel"/>
            </w:pPr>
            <w:r>
              <w:t>APPEL FACULTATIF</w:t>
            </w:r>
          </w:p>
        </w:tc>
        <w:tc>
          <w:tcPr>
            <w:tcW w:w="1419" w:type="dxa"/>
            <w:tcBorders>
              <w:top w:val="single" w:sz="18" w:space="0" w:color="00000A"/>
              <w:left w:val="nil"/>
              <w:bottom w:val="single" w:sz="6" w:space="0" w:color="00000A"/>
              <w:right w:val="single" w:sz="18" w:space="0" w:color="00000A"/>
            </w:tcBorders>
            <w:shd w:val="clear" w:color="auto" w:fill="D9D9D9"/>
            <w:vAlign w:val="center"/>
          </w:tcPr>
          <w:p w14:paraId="5B90DEEA" w14:textId="77777777" w:rsidR="00824AEA" w:rsidRDefault="00824AEA">
            <w:pPr>
              <w:jc w:val="center"/>
              <w:rPr>
                <w:bCs/>
                <w:color w:val="00000A"/>
                <w:szCs w:val="22"/>
              </w:rPr>
            </w:pPr>
          </w:p>
        </w:tc>
      </w:tr>
      <w:tr w:rsidR="00824AEA" w14:paraId="21066275" w14:textId="77777777">
        <w:trPr>
          <w:jc w:val="center"/>
        </w:trPr>
        <w:tc>
          <w:tcPr>
            <w:tcW w:w="1418" w:type="dxa"/>
            <w:tcBorders>
              <w:top w:val="single" w:sz="6" w:space="0" w:color="00000A"/>
              <w:left w:val="single" w:sz="18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56" w:type="dxa"/>
            </w:tcMar>
            <w:vAlign w:val="center"/>
          </w:tcPr>
          <w:p w14:paraId="177372C7" w14:textId="77777777" w:rsidR="00824AEA" w:rsidRDefault="009A4E82">
            <w:pPr>
              <w:jc w:val="center"/>
              <w:rPr>
                <w:bCs/>
                <w:color w:val="00000A"/>
                <w:sz w:val="96"/>
                <w:szCs w:val="96"/>
              </w:rPr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  <w:tc>
          <w:tcPr>
            <w:tcW w:w="6803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6" w:space="0" w:color="00000A"/>
            </w:tcBorders>
            <w:shd w:val="clear" w:color="auto" w:fill="auto"/>
            <w:tcMar>
              <w:left w:w="71" w:type="dxa"/>
            </w:tcMar>
            <w:vAlign w:val="center"/>
          </w:tcPr>
          <w:p w14:paraId="4306F085" w14:textId="77777777" w:rsidR="00824AEA" w:rsidRDefault="009A4E82">
            <w:pPr>
              <w:pStyle w:val="ECEappel"/>
            </w:pPr>
            <w:r>
              <w:t>Appeler le professeur en cas de difficulté</w:t>
            </w:r>
          </w:p>
        </w:tc>
        <w:tc>
          <w:tcPr>
            <w:tcW w:w="1419" w:type="dxa"/>
            <w:tcBorders>
              <w:top w:val="single" w:sz="6" w:space="0" w:color="00000A"/>
              <w:left w:val="single" w:sz="6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71" w:type="dxa"/>
            </w:tcMar>
            <w:vAlign w:val="center"/>
          </w:tcPr>
          <w:p w14:paraId="7C45E8F1" w14:textId="77777777" w:rsidR="00824AEA" w:rsidRDefault="009A4E82">
            <w:pPr>
              <w:jc w:val="center"/>
              <w:rPr>
                <w:bCs/>
                <w:color w:val="00000A"/>
                <w:szCs w:val="22"/>
              </w:rPr>
            </w:pPr>
            <w:r>
              <w:rPr>
                <w:rFonts w:ascii="Wingdings" w:eastAsia="Wingdings" w:hAnsi="Wingdings" w:cs="Wingdings"/>
                <w:bCs/>
                <w:color w:val="00000A"/>
                <w:sz w:val="96"/>
                <w:szCs w:val="96"/>
              </w:rPr>
              <w:t></w:t>
            </w:r>
          </w:p>
        </w:tc>
      </w:tr>
    </w:tbl>
    <w:p w14:paraId="38E19B17" w14:textId="77777777" w:rsidR="00824AEA" w:rsidRDefault="00824AEA">
      <w:pPr>
        <w:pStyle w:val="ECEcorps"/>
        <w:rPr>
          <w:b/>
        </w:rPr>
      </w:pPr>
    </w:p>
    <w:p w14:paraId="50410A75" w14:textId="2A6FEE0C" w:rsidR="000A26A5" w:rsidRPr="001D5208" w:rsidRDefault="009A4E82">
      <w:pPr>
        <w:pStyle w:val="ECEcorps"/>
        <w:rPr>
          <w:b/>
        </w:rPr>
      </w:pPr>
      <w:bookmarkStart w:id="10" w:name="_Toc469923078"/>
      <w:bookmarkStart w:id="11" w:name="_Toc266361605"/>
      <w:bookmarkStart w:id="12" w:name="_Toc379291742"/>
      <w:r>
        <w:rPr>
          <w:b/>
        </w:rPr>
        <w:t>Fermer les fichiers et ranger la paillasse avant de quitter la salle</w:t>
      </w:r>
      <w:bookmarkEnd w:id="10"/>
      <w:bookmarkEnd w:id="11"/>
      <w:bookmarkEnd w:id="12"/>
      <w:r>
        <w:rPr>
          <w:b/>
        </w:rPr>
        <w:t>.</w:t>
      </w:r>
    </w:p>
    <w:sectPr w:rsidR="000A26A5" w:rsidRPr="001D5208">
      <w:headerReference w:type="default" r:id="rId17"/>
      <w:footerReference w:type="default" r:id="rId18"/>
      <w:pgSz w:w="11906" w:h="16838"/>
      <w:pgMar w:top="908" w:right="851" w:bottom="851" w:left="851" w:header="851" w:footer="567" w:gutter="0"/>
      <w:cols w:space="720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FD10E1" w14:textId="77777777" w:rsidR="00EB452C" w:rsidRDefault="00EB452C">
      <w:pPr>
        <w:spacing w:line="240" w:lineRule="auto"/>
      </w:pPr>
      <w:r>
        <w:separator/>
      </w:r>
    </w:p>
  </w:endnote>
  <w:endnote w:type="continuationSeparator" w:id="0">
    <w:p w14:paraId="304260D2" w14:textId="77777777" w:rsidR="00EB452C" w:rsidRDefault="00EB45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Liberation Sans">
    <w:altName w:val="Arial"/>
    <w:charset w:val="01"/>
    <w:family w:val="swiss"/>
    <w:pitch w:val="variable"/>
    <w:sig w:usb0="E0000AFF" w:usb1="500078FF" w:usb2="00000021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??">
    <w:altName w:val="Arial Unicode MS"/>
    <w:panose1 w:val="00000000000000000000"/>
    <w:charset w:val="80"/>
    <w:family w:val="auto"/>
    <w:notTrueType/>
    <w:pitch w:val="variable"/>
    <w:sig w:usb0="00000003" w:usb1="08070000" w:usb2="00000010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0885A" w14:textId="7D884F28" w:rsidR="00824AEA" w:rsidRDefault="009A4E82">
    <w:pPr>
      <w:pStyle w:val="ECEcorps"/>
      <w:jc w:val="right"/>
    </w:pPr>
    <w:r>
      <w:t xml:space="preserve">Page </w:t>
    </w:r>
    <w:r>
      <w:fldChar w:fldCharType="begin"/>
    </w:r>
    <w:r>
      <w:instrText>PAGE</w:instrText>
    </w:r>
    <w:r>
      <w:fldChar w:fldCharType="separate"/>
    </w:r>
    <w:r w:rsidR="0007452E">
      <w:rPr>
        <w:noProof/>
      </w:rPr>
      <w:t>5</w:t>
    </w:r>
    <w:r>
      <w:fldChar w:fldCharType="end"/>
    </w:r>
    <w:r>
      <w:t xml:space="preserve"> sur </w:t>
    </w:r>
    <w:r>
      <w:fldChar w:fldCharType="begin"/>
    </w:r>
    <w:r>
      <w:instrText>NUMPAGES</w:instrText>
    </w:r>
    <w:r>
      <w:fldChar w:fldCharType="separate"/>
    </w:r>
    <w:r w:rsidR="0007452E">
      <w:rPr>
        <w:noProof/>
      </w:rPr>
      <w:t>5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64F74F" w14:textId="77777777" w:rsidR="00EB452C" w:rsidRDefault="00EB452C">
      <w:pPr>
        <w:spacing w:line="240" w:lineRule="auto"/>
      </w:pPr>
      <w:r>
        <w:separator/>
      </w:r>
    </w:p>
  </w:footnote>
  <w:footnote w:type="continuationSeparator" w:id="0">
    <w:p w14:paraId="697DB4FA" w14:textId="77777777" w:rsidR="00EB452C" w:rsidRDefault="00EB452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74ADEA" w14:textId="1CC47B86" w:rsidR="00824AEA" w:rsidRDefault="009A4E82">
    <w:pPr>
      <w:pStyle w:val="ECEcorps"/>
      <w:tabs>
        <w:tab w:val="center" w:pos="851"/>
        <w:tab w:val="center" w:pos="5103"/>
        <w:tab w:val="center" w:pos="9498"/>
      </w:tabs>
    </w:pPr>
    <w:r>
      <w:tab/>
      <w:t> </w:t>
    </w:r>
    <w:r>
      <w:tab/>
    </w:r>
    <w:r>
      <w:rPr>
        <w:b/>
        <w:sz w:val="24"/>
        <w:szCs w:val="24"/>
      </w:rPr>
      <w:t>L’ISS</w:t>
    </w:r>
    <w:r w:rsidR="00801D86">
      <w:rPr>
        <w:b/>
        <w:sz w:val="24"/>
        <w:szCs w:val="24"/>
      </w:rPr>
      <w:t xml:space="preserve"> et KEPLER</w:t>
    </w:r>
    <w:r>
      <w:tab/>
      <w:t>Session</w:t>
    </w:r>
  </w:p>
  <w:p w14:paraId="1C40CA4B" w14:textId="550B8258" w:rsidR="00824AEA" w:rsidRDefault="009A4E82">
    <w:pPr>
      <w:pStyle w:val="ECEcorps"/>
      <w:tabs>
        <w:tab w:val="center" w:pos="851"/>
        <w:tab w:val="center" w:pos="5103"/>
        <w:tab w:val="center" w:pos="9498"/>
      </w:tabs>
    </w:pPr>
    <w:r>
      <w:tab/>
    </w:r>
    <w:r>
      <w:tab/>
    </w:r>
    <w:r>
      <w:tab/>
      <w:t>202</w:t>
    </w:r>
    <w:r w:rsidR="000939D7">
      <w:t>4</w:t>
    </w:r>
  </w:p>
  <w:p w14:paraId="7C9D6261" w14:textId="77777777" w:rsidR="00824AEA" w:rsidRDefault="00824AEA">
    <w:pPr>
      <w:pStyle w:val="ECEcorps"/>
      <w:tabs>
        <w:tab w:val="center" w:pos="851"/>
        <w:tab w:val="center" w:pos="5103"/>
        <w:tab w:val="center" w:pos="949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5068B"/>
    <w:multiLevelType w:val="multilevel"/>
    <w:tmpl w:val="83F4BF3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20DA0EAA"/>
    <w:multiLevelType w:val="multilevel"/>
    <w:tmpl w:val="A4E08F8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bCs w:val="0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29DE63D7"/>
    <w:multiLevelType w:val="multilevel"/>
    <w:tmpl w:val="1B2E024E"/>
    <w:lvl w:ilvl="0">
      <w:start w:val="3"/>
      <w:numFmt w:val="decimal"/>
      <w:lvlText w:val="%1."/>
      <w:lvlJc w:val="left"/>
      <w:pPr>
        <w:ind w:left="360" w:firstLine="0"/>
      </w:pPr>
      <w:rPr>
        <w:b/>
        <w:bCs w:val="0"/>
      </w:rPr>
    </w:lvl>
    <w:lvl w:ilvl="1">
      <w:start w:val="3"/>
      <w:numFmt w:val="decimal"/>
      <w:lvlText w:val="%1.%2"/>
      <w:lvlJc w:val="left"/>
      <w:pPr>
        <w:ind w:left="1428" w:firstLine="0"/>
      </w:pPr>
    </w:lvl>
    <w:lvl w:ilvl="2">
      <w:start w:val="1"/>
      <w:numFmt w:val="decimal"/>
      <w:lvlText w:val="%1.%2.%3"/>
      <w:lvlJc w:val="left"/>
      <w:pPr>
        <w:ind w:left="2856" w:hanging="720"/>
      </w:pPr>
    </w:lvl>
    <w:lvl w:ilvl="3">
      <w:start w:val="1"/>
      <w:numFmt w:val="decimal"/>
      <w:lvlText w:val="%1.%2.%3.%4"/>
      <w:lvlJc w:val="left"/>
      <w:pPr>
        <w:ind w:left="3924" w:hanging="720"/>
      </w:pPr>
    </w:lvl>
    <w:lvl w:ilvl="4">
      <w:start w:val="1"/>
      <w:numFmt w:val="decimal"/>
      <w:lvlText w:val="%1.%2.%3.%4.%5"/>
      <w:lvlJc w:val="left"/>
      <w:pPr>
        <w:ind w:left="5352" w:hanging="1080"/>
      </w:pPr>
    </w:lvl>
    <w:lvl w:ilvl="5">
      <w:start w:val="1"/>
      <w:numFmt w:val="decimal"/>
      <w:lvlText w:val="%1.%2.%3.%4.%5.%6"/>
      <w:lvlJc w:val="left"/>
      <w:pPr>
        <w:ind w:left="6420" w:hanging="1080"/>
      </w:pPr>
    </w:lvl>
    <w:lvl w:ilvl="6">
      <w:start w:val="1"/>
      <w:numFmt w:val="decimal"/>
      <w:lvlText w:val="%1.%2.%3.%4.%5.%6.%7"/>
      <w:lvlJc w:val="left"/>
      <w:pPr>
        <w:ind w:left="7848" w:hanging="1440"/>
      </w:pPr>
    </w:lvl>
    <w:lvl w:ilvl="7">
      <w:start w:val="1"/>
      <w:numFmt w:val="decimal"/>
      <w:lvlText w:val="%1.%2.%3.%4.%5.%6.%7.%8"/>
      <w:lvlJc w:val="left"/>
      <w:pPr>
        <w:ind w:left="8916" w:hanging="1440"/>
      </w:pPr>
    </w:lvl>
    <w:lvl w:ilvl="8">
      <w:start w:val="1"/>
      <w:numFmt w:val="decimal"/>
      <w:lvlText w:val="%1.%2.%3.%4.%5.%6.%7.%8.%9"/>
      <w:lvlJc w:val="left"/>
      <w:pPr>
        <w:ind w:left="10344" w:hanging="1800"/>
      </w:pPr>
    </w:lvl>
  </w:abstractNum>
  <w:abstractNum w:abstractNumId="3" w15:restartNumberingAfterBreak="0">
    <w:nsid w:val="346D795C"/>
    <w:multiLevelType w:val="multilevel"/>
    <w:tmpl w:val="567A0F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bCs w:val="0"/>
      </w:rPr>
    </w:lvl>
    <w:lvl w:ilvl="1">
      <w:start w:val="1"/>
      <w:numFmt w:val="decimal"/>
      <w:lvlText w:val="%1.%2"/>
      <w:lvlJc w:val="left"/>
      <w:pPr>
        <w:ind w:left="14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9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44" w:hanging="1800"/>
      </w:pPr>
      <w:rPr>
        <w:rFonts w:hint="default"/>
      </w:rPr>
    </w:lvl>
  </w:abstractNum>
  <w:abstractNum w:abstractNumId="4" w15:restartNumberingAfterBreak="0">
    <w:nsid w:val="375E4852"/>
    <w:multiLevelType w:val="multilevel"/>
    <w:tmpl w:val="5FD28EF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3825276C"/>
    <w:multiLevelType w:val="multilevel"/>
    <w:tmpl w:val="209C7946"/>
    <w:lvl w:ilvl="0">
      <w:start w:val="1"/>
      <w:numFmt w:val="decimal"/>
      <w:lvlText w:val="%1."/>
      <w:lvlJc w:val="left"/>
      <w:pPr>
        <w:ind w:left="360" w:hanging="360"/>
      </w:pPr>
      <w:rPr>
        <w:b/>
        <w:bCs w:val="0"/>
      </w:rPr>
    </w:lvl>
    <w:lvl w:ilvl="1">
      <w:start w:val="1"/>
      <w:numFmt w:val="decimal"/>
      <w:lvlText w:val="%1.%2"/>
      <w:lvlJc w:val="left"/>
      <w:pPr>
        <w:ind w:left="1428" w:hanging="360"/>
      </w:pPr>
    </w:lvl>
    <w:lvl w:ilvl="2">
      <w:start w:val="1"/>
      <w:numFmt w:val="decimal"/>
      <w:lvlText w:val="%1.%2.%3"/>
      <w:lvlJc w:val="left"/>
      <w:pPr>
        <w:ind w:left="2856" w:hanging="720"/>
      </w:pPr>
    </w:lvl>
    <w:lvl w:ilvl="3">
      <w:start w:val="1"/>
      <w:numFmt w:val="decimal"/>
      <w:lvlText w:val="%1.%2.%3.%4"/>
      <w:lvlJc w:val="left"/>
      <w:pPr>
        <w:ind w:left="3924" w:hanging="720"/>
      </w:pPr>
    </w:lvl>
    <w:lvl w:ilvl="4">
      <w:start w:val="1"/>
      <w:numFmt w:val="decimal"/>
      <w:lvlText w:val="%1.%2.%3.%4.%5"/>
      <w:lvlJc w:val="left"/>
      <w:pPr>
        <w:ind w:left="5352" w:hanging="1080"/>
      </w:pPr>
    </w:lvl>
    <w:lvl w:ilvl="5">
      <w:start w:val="1"/>
      <w:numFmt w:val="decimal"/>
      <w:lvlText w:val="%1.%2.%3.%4.%5.%6"/>
      <w:lvlJc w:val="left"/>
      <w:pPr>
        <w:ind w:left="6420" w:hanging="1080"/>
      </w:pPr>
    </w:lvl>
    <w:lvl w:ilvl="6">
      <w:start w:val="1"/>
      <w:numFmt w:val="decimal"/>
      <w:lvlText w:val="%1.%2.%3.%4.%5.%6.%7"/>
      <w:lvlJc w:val="left"/>
      <w:pPr>
        <w:ind w:left="7848" w:hanging="1440"/>
      </w:pPr>
    </w:lvl>
    <w:lvl w:ilvl="7">
      <w:start w:val="1"/>
      <w:numFmt w:val="decimal"/>
      <w:lvlText w:val="%1.%2.%3.%4.%5.%6.%7.%8"/>
      <w:lvlJc w:val="left"/>
      <w:pPr>
        <w:ind w:left="8916" w:hanging="1440"/>
      </w:pPr>
    </w:lvl>
    <w:lvl w:ilvl="8">
      <w:start w:val="1"/>
      <w:numFmt w:val="decimal"/>
      <w:lvlText w:val="%1.%2.%3.%4.%5.%6.%7.%8.%9"/>
      <w:lvlJc w:val="left"/>
      <w:pPr>
        <w:ind w:left="10344" w:hanging="1800"/>
      </w:pPr>
    </w:lvl>
  </w:abstractNum>
  <w:abstractNum w:abstractNumId="6" w15:restartNumberingAfterBreak="0">
    <w:nsid w:val="388873A4"/>
    <w:multiLevelType w:val="hybridMultilevel"/>
    <w:tmpl w:val="53A682E4"/>
    <w:lvl w:ilvl="0" w:tplc="EB4667B0">
      <w:numFmt w:val="bullet"/>
      <w:lvlText w:val="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4D0A28"/>
    <w:multiLevelType w:val="multilevel"/>
    <w:tmpl w:val="1B2E024E"/>
    <w:lvl w:ilvl="0">
      <w:start w:val="3"/>
      <w:numFmt w:val="decimal"/>
      <w:lvlText w:val="%1."/>
      <w:lvlJc w:val="left"/>
      <w:pPr>
        <w:ind w:left="360" w:firstLine="0"/>
      </w:pPr>
      <w:rPr>
        <w:b/>
        <w:bCs w:val="0"/>
      </w:rPr>
    </w:lvl>
    <w:lvl w:ilvl="1">
      <w:start w:val="3"/>
      <w:numFmt w:val="decimal"/>
      <w:lvlText w:val="%1.%2"/>
      <w:lvlJc w:val="left"/>
      <w:pPr>
        <w:ind w:left="1428" w:firstLine="0"/>
      </w:pPr>
    </w:lvl>
    <w:lvl w:ilvl="2">
      <w:start w:val="1"/>
      <w:numFmt w:val="decimal"/>
      <w:lvlText w:val="%1.%2.%3"/>
      <w:lvlJc w:val="left"/>
      <w:pPr>
        <w:ind w:left="2856" w:hanging="720"/>
      </w:pPr>
    </w:lvl>
    <w:lvl w:ilvl="3">
      <w:start w:val="1"/>
      <w:numFmt w:val="decimal"/>
      <w:lvlText w:val="%1.%2.%3.%4"/>
      <w:lvlJc w:val="left"/>
      <w:pPr>
        <w:ind w:left="3924" w:hanging="720"/>
      </w:pPr>
    </w:lvl>
    <w:lvl w:ilvl="4">
      <w:start w:val="1"/>
      <w:numFmt w:val="decimal"/>
      <w:lvlText w:val="%1.%2.%3.%4.%5"/>
      <w:lvlJc w:val="left"/>
      <w:pPr>
        <w:ind w:left="5352" w:hanging="1080"/>
      </w:pPr>
    </w:lvl>
    <w:lvl w:ilvl="5">
      <w:start w:val="1"/>
      <w:numFmt w:val="decimal"/>
      <w:lvlText w:val="%1.%2.%3.%4.%5.%6"/>
      <w:lvlJc w:val="left"/>
      <w:pPr>
        <w:ind w:left="6420" w:hanging="1080"/>
      </w:pPr>
    </w:lvl>
    <w:lvl w:ilvl="6">
      <w:start w:val="1"/>
      <w:numFmt w:val="decimal"/>
      <w:lvlText w:val="%1.%2.%3.%4.%5.%6.%7"/>
      <w:lvlJc w:val="left"/>
      <w:pPr>
        <w:ind w:left="7848" w:hanging="1440"/>
      </w:pPr>
    </w:lvl>
    <w:lvl w:ilvl="7">
      <w:start w:val="1"/>
      <w:numFmt w:val="decimal"/>
      <w:lvlText w:val="%1.%2.%3.%4.%5.%6.%7.%8"/>
      <w:lvlJc w:val="left"/>
      <w:pPr>
        <w:ind w:left="8916" w:hanging="1440"/>
      </w:pPr>
    </w:lvl>
    <w:lvl w:ilvl="8">
      <w:start w:val="1"/>
      <w:numFmt w:val="decimal"/>
      <w:lvlText w:val="%1.%2.%3.%4.%5.%6.%7.%8.%9"/>
      <w:lvlJc w:val="left"/>
      <w:pPr>
        <w:ind w:left="10344" w:hanging="1800"/>
      </w:pPr>
    </w:lvl>
  </w:abstractNum>
  <w:abstractNum w:abstractNumId="8" w15:restartNumberingAfterBreak="0">
    <w:nsid w:val="3BE61C27"/>
    <w:multiLevelType w:val="hybridMultilevel"/>
    <w:tmpl w:val="8FB8F8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1477DE"/>
    <w:multiLevelType w:val="multilevel"/>
    <w:tmpl w:val="8ED4FCC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61BC3B4E"/>
    <w:multiLevelType w:val="multilevel"/>
    <w:tmpl w:val="CD40C78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B3F257D"/>
    <w:multiLevelType w:val="multilevel"/>
    <w:tmpl w:val="E0C47B66"/>
    <w:lvl w:ilvl="0">
      <w:start w:val="3"/>
      <w:numFmt w:val="decimal"/>
      <w:lvlText w:val="%1."/>
      <w:lvlJc w:val="left"/>
      <w:pPr>
        <w:ind w:left="360" w:firstLine="0"/>
      </w:pPr>
      <w:rPr>
        <w:b/>
        <w:bCs w:val="0"/>
      </w:rPr>
    </w:lvl>
    <w:lvl w:ilvl="1">
      <w:start w:val="2"/>
      <w:numFmt w:val="decimal"/>
      <w:lvlText w:val="%1.%2"/>
      <w:lvlJc w:val="left"/>
      <w:pPr>
        <w:ind w:left="1428" w:firstLine="0"/>
      </w:pPr>
    </w:lvl>
    <w:lvl w:ilvl="2">
      <w:start w:val="1"/>
      <w:numFmt w:val="decimal"/>
      <w:lvlText w:val="%1.%2.%3"/>
      <w:lvlJc w:val="left"/>
      <w:pPr>
        <w:ind w:left="2856" w:hanging="720"/>
      </w:pPr>
    </w:lvl>
    <w:lvl w:ilvl="3">
      <w:start w:val="1"/>
      <w:numFmt w:val="decimal"/>
      <w:lvlText w:val="%1.%2.%3.%4"/>
      <w:lvlJc w:val="left"/>
      <w:pPr>
        <w:ind w:left="3924" w:hanging="720"/>
      </w:pPr>
    </w:lvl>
    <w:lvl w:ilvl="4">
      <w:start w:val="1"/>
      <w:numFmt w:val="decimal"/>
      <w:lvlText w:val="%1.%2.%3.%4.%5"/>
      <w:lvlJc w:val="left"/>
      <w:pPr>
        <w:ind w:left="5352" w:hanging="1080"/>
      </w:pPr>
    </w:lvl>
    <w:lvl w:ilvl="5">
      <w:start w:val="1"/>
      <w:numFmt w:val="decimal"/>
      <w:lvlText w:val="%1.%2.%3.%4.%5.%6"/>
      <w:lvlJc w:val="left"/>
      <w:pPr>
        <w:ind w:left="6420" w:hanging="1080"/>
      </w:pPr>
    </w:lvl>
    <w:lvl w:ilvl="6">
      <w:start w:val="1"/>
      <w:numFmt w:val="decimal"/>
      <w:lvlText w:val="%1.%2.%3.%4.%5.%6.%7"/>
      <w:lvlJc w:val="left"/>
      <w:pPr>
        <w:ind w:left="7848" w:hanging="1440"/>
      </w:pPr>
    </w:lvl>
    <w:lvl w:ilvl="7">
      <w:start w:val="1"/>
      <w:numFmt w:val="decimal"/>
      <w:lvlText w:val="%1.%2.%3.%4.%5.%6.%7.%8"/>
      <w:lvlJc w:val="left"/>
      <w:pPr>
        <w:ind w:left="8916" w:hanging="1440"/>
      </w:pPr>
    </w:lvl>
    <w:lvl w:ilvl="8">
      <w:start w:val="1"/>
      <w:numFmt w:val="decimal"/>
      <w:lvlText w:val="%1.%2.%3.%4.%5.%6.%7.%8.%9"/>
      <w:lvlJc w:val="left"/>
      <w:pPr>
        <w:ind w:left="10344" w:hanging="1800"/>
      </w:pPr>
    </w:lvl>
  </w:abstractNum>
  <w:abstractNum w:abstractNumId="12" w15:restartNumberingAfterBreak="0">
    <w:nsid w:val="6C7D579D"/>
    <w:multiLevelType w:val="hybridMultilevel"/>
    <w:tmpl w:val="D72674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CB34E9"/>
    <w:multiLevelType w:val="multilevel"/>
    <w:tmpl w:val="1DF6B0A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792B3139"/>
    <w:multiLevelType w:val="hybridMultilevel"/>
    <w:tmpl w:val="0AB4EF2E"/>
    <w:lvl w:ilvl="0" w:tplc="04E405A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9835E82"/>
    <w:multiLevelType w:val="multilevel"/>
    <w:tmpl w:val="BAC6C7BE"/>
    <w:lvl w:ilvl="0">
      <w:start w:val="1"/>
      <w:numFmt w:val="upperRoman"/>
      <w:pStyle w:val="Titre1"/>
      <w:suff w:val="space"/>
      <w:lvlText w:val="%1."/>
      <w:lvlJc w:val="center"/>
      <w:pPr>
        <w:ind w:left="0" w:firstLine="0"/>
      </w:pPr>
    </w:lvl>
    <w:lvl w:ilvl="1">
      <w:start w:val="1"/>
      <w:numFmt w:val="decimal"/>
      <w:pStyle w:val="Titre2"/>
      <w:suff w:val="space"/>
      <w:lvlText w:val="%2."/>
      <w:lvlJc w:val="left"/>
      <w:pPr>
        <w:ind w:left="567" w:hanging="567"/>
      </w:pPr>
    </w:lvl>
    <w:lvl w:ilvl="2">
      <w:start w:val="1"/>
      <w:numFmt w:val="decimal"/>
      <w:pStyle w:val="Titre3"/>
      <w:suff w:val="space"/>
      <w:lvlText w:val="%2.%3."/>
      <w:lvlJc w:val="left"/>
      <w:pPr>
        <w:ind w:left="1418" w:hanging="850"/>
      </w:pPr>
    </w:lvl>
    <w:lvl w:ilvl="3">
      <w:start w:val="1"/>
      <w:numFmt w:val="decimal"/>
      <w:pStyle w:val="Titre4"/>
      <w:suff w:val="space"/>
      <w:lvlText w:val="%2.%3.%4."/>
      <w:lvlJc w:val="left"/>
      <w:pPr>
        <w:ind w:left="2211" w:hanging="1131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6" w15:restartNumberingAfterBreak="0">
    <w:nsid w:val="7D574128"/>
    <w:multiLevelType w:val="multilevel"/>
    <w:tmpl w:val="D330984C"/>
    <w:lvl w:ilvl="0">
      <w:start w:val="1"/>
      <w:numFmt w:val="decimal"/>
      <w:lvlText w:val="%1."/>
      <w:lvlJc w:val="left"/>
      <w:pPr>
        <w:ind w:left="360" w:firstLine="0"/>
      </w:pPr>
      <w:rPr>
        <w:b/>
        <w:bCs w:val="0"/>
      </w:rPr>
    </w:lvl>
    <w:lvl w:ilvl="1">
      <w:start w:val="1"/>
      <w:numFmt w:val="decimal"/>
      <w:lvlText w:val="%1.%2"/>
      <w:lvlJc w:val="left"/>
      <w:pPr>
        <w:ind w:left="1428" w:hanging="360"/>
      </w:pPr>
    </w:lvl>
    <w:lvl w:ilvl="2">
      <w:start w:val="1"/>
      <w:numFmt w:val="decimal"/>
      <w:lvlText w:val="%1.%2.%3"/>
      <w:lvlJc w:val="left"/>
      <w:pPr>
        <w:ind w:left="2856" w:hanging="720"/>
      </w:pPr>
    </w:lvl>
    <w:lvl w:ilvl="3">
      <w:start w:val="1"/>
      <w:numFmt w:val="decimal"/>
      <w:lvlText w:val="%1.%2.%3.%4"/>
      <w:lvlJc w:val="left"/>
      <w:pPr>
        <w:ind w:left="3924" w:hanging="720"/>
      </w:pPr>
    </w:lvl>
    <w:lvl w:ilvl="4">
      <w:start w:val="1"/>
      <w:numFmt w:val="decimal"/>
      <w:lvlText w:val="%1.%2.%3.%4.%5"/>
      <w:lvlJc w:val="left"/>
      <w:pPr>
        <w:ind w:left="5352" w:hanging="1080"/>
      </w:pPr>
    </w:lvl>
    <w:lvl w:ilvl="5">
      <w:start w:val="1"/>
      <w:numFmt w:val="decimal"/>
      <w:lvlText w:val="%1.%2.%3.%4.%5.%6"/>
      <w:lvlJc w:val="left"/>
      <w:pPr>
        <w:ind w:left="6420" w:hanging="1080"/>
      </w:pPr>
    </w:lvl>
    <w:lvl w:ilvl="6">
      <w:start w:val="1"/>
      <w:numFmt w:val="decimal"/>
      <w:lvlText w:val="%1.%2.%3.%4.%5.%6.%7"/>
      <w:lvlJc w:val="left"/>
      <w:pPr>
        <w:ind w:left="7848" w:hanging="1440"/>
      </w:pPr>
    </w:lvl>
    <w:lvl w:ilvl="7">
      <w:start w:val="1"/>
      <w:numFmt w:val="decimal"/>
      <w:lvlText w:val="%1.%2.%3.%4.%5.%6.%7.%8"/>
      <w:lvlJc w:val="left"/>
      <w:pPr>
        <w:ind w:left="8916" w:hanging="1440"/>
      </w:pPr>
    </w:lvl>
    <w:lvl w:ilvl="8">
      <w:start w:val="1"/>
      <w:numFmt w:val="decimal"/>
      <w:lvlText w:val="%1.%2.%3.%4.%5.%6.%7.%8.%9"/>
      <w:lvlJc w:val="left"/>
      <w:pPr>
        <w:ind w:left="10344" w:hanging="1800"/>
      </w:pPr>
    </w:lvl>
  </w:abstractNum>
  <w:num w:numId="1">
    <w:abstractNumId w:val="15"/>
  </w:num>
  <w:num w:numId="2">
    <w:abstractNumId w:val="3"/>
  </w:num>
  <w:num w:numId="3">
    <w:abstractNumId w:val="16"/>
  </w:num>
  <w:num w:numId="4">
    <w:abstractNumId w:val="0"/>
  </w:num>
  <w:num w:numId="5">
    <w:abstractNumId w:val="2"/>
  </w:num>
  <w:num w:numId="6">
    <w:abstractNumId w:val="11"/>
  </w:num>
  <w:num w:numId="7">
    <w:abstractNumId w:val="5"/>
  </w:num>
  <w:num w:numId="8">
    <w:abstractNumId w:val="14"/>
  </w:num>
  <w:num w:numId="9">
    <w:abstractNumId w:val="7"/>
  </w:num>
  <w:num w:numId="10">
    <w:abstractNumId w:val="8"/>
  </w:num>
  <w:num w:numId="11">
    <w:abstractNumId w:val="12"/>
  </w:num>
  <w:num w:numId="12">
    <w:abstractNumId w:val="4"/>
  </w:num>
  <w:num w:numId="13">
    <w:abstractNumId w:val="13"/>
  </w:num>
  <w:num w:numId="14">
    <w:abstractNumId w:val="10"/>
  </w:num>
  <w:num w:numId="15">
    <w:abstractNumId w:val="9"/>
  </w:num>
  <w:num w:numId="16">
    <w:abstractNumId w:val="6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4AEA"/>
    <w:rsid w:val="000028B4"/>
    <w:rsid w:val="0007452E"/>
    <w:rsid w:val="000939D7"/>
    <w:rsid w:val="000A26A5"/>
    <w:rsid w:val="000F50B0"/>
    <w:rsid w:val="00110407"/>
    <w:rsid w:val="001267EC"/>
    <w:rsid w:val="00140334"/>
    <w:rsid w:val="00165C50"/>
    <w:rsid w:val="0018508F"/>
    <w:rsid w:val="001D5208"/>
    <w:rsid w:val="002035D2"/>
    <w:rsid w:val="00256301"/>
    <w:rsid w:val="00286A0B"/>
    <w:rsid w:val="002A5700"/>
    <w:rsid w:val="002D0DE6"/>
    <w:rsid w:val="002D135F"/>
    <w:rsid w:val="002F3DC0"/>
    <w:rsid w:val="00327BD1"/>
    <w:rsid w:val="003B5901"/>
    <w:rsid w:val="003C3FA8"/>
    <w:rsid w:val="00465876"/>
    <w:rsid w:val="004802DD"/>
    <w:rsid w:val="00483284"/>
    <w:rsid w:val="005009F0"/>
    <w:rsid w:val="00562C83"/>
    <w:rsid w:val="00570378"/>
    <w:rsid w:val="00570587"/>
    <w:rsid w:val="00584740"/>
    <w:rsid w:val="005B69AA"/>
    <w:rsid w:val="006360DB"/>
    <w:rsid w:val="006F515A"/>
    <w:rsid w:val="00785069"/>
    <w:rsid w:val="007A511A"/>
    <w:rsid w:val="007E4740"/>
    <w:rsid w:val="00801D86"/>
    <w:rsid w:val="00805FED"/>
    <w:rsid w:val="00824AEA"/>
    <w:rsid w:val="0083136A"/>
    <w:rsid w:val="008834E6"/>
    <w:rsid w:val="008E68F2"/>
    <w:rsid w:val="00912887"/>
    <w:rsid w:val="00971950"/>
    <w:rsid w:val="009A04B3"/>
    <w:rsid w:val="009A4E82"/>
    <w:rsid w:val="009B3B89"/>
    <w:rsid w:val="009E2A62"/>
    <w:rsid w:val="009E3367"/>
    <w:rsid w:val="00B462AF"/>
    <w:rsid w:val="00B46A59"/>
    <w:rsid w:val="00BF5178"/>
    <w:rsid w:val="00BF677F"/>
    <w:rsid w:val="00C20857"/>
    <w:rsid w:val="00CC5A14"/>
    <w:rsid w:val="00D33B2D"/>
    <w:rsid w:val="00D84F61"/>
    <w:rsid w:val="00DA49AA"/>
    <w:rsid w:val="00DF75E2"/>
    <w:rsid w:val="00E249FB"/>
    <w:rsid w:val="00EB452C"/>
    <w:rsid w:val="00ED1725"/>
    <w:rsid w:val="00F05D9E"/>
    <w:rsid w:val="00F07ECF"/>
    <w:rsid w:val="00F25538"/>
    <w:rsid w:val="00F3604A"/>
    <w:rsid w:val="00F655EF"/>
    <w:rsid w:val="00F97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2C1EB3"/>
  <w15:docId w15:val="{ADBA0329-3F78-4CF4-8694-121974E6D1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/>
    <w:lsdException w:name="Intense Emphasis" w:uiPriority="66"/>
    <w:lsdException w:name="Subtle Reference" w:uiPriority="67"/>
    <w:lsdException w:name="Intense Reference" w:uiPriority="68"/>
    <w:lsdException w:name="Book Title" w:uiPriority="69"/>
    <w:lsdException w:name="Bibliography" w:semiHidden="1" w:uiPriority="70" w:unhideWhenUsed="1"/>
    <w:lsdException w:name="TOC Heading" w:semiHidden="1" w:uiPriority="7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D42AF"/>
    <w:pPr>
      <w:spacing w:line="264" w:lineRule="auto"/>
      <w:jc w:val="both"/>
    </w:pPr>
    <w:rPr>
      <w:rFonts w:ascii="Arial" w:hAnsi="Arial" w:cs="Arial"/>
      <w:color w:val="000000"/>
    </w:rPr>
  </w:style>
  <w:style w:type="paragraph" w:styleId="Titre1">
    <w:name w:val="heading 1"/>
    <w:basedOn w:val="Normal"/>
    <w:next w:val="Normal"/>
    <w:qFormat/>
    <w:rsid w:val="00D9409B"/>
    <w:pPr>
      <w:numPr>
        <w:numId w:val="1"/>
      </w:numPr>
      <w:pBdr>
        <w:top w:val="single" w:sz="12" w:space="1" w:color="00000A"/>
        <w:left w:val="single" w:sz="12" w:space="1" w:color="00000A"/>
        <w:bottom w:val="single" w:sz="12" w:space="1" w:color="00000A"/>
        <w:right w:val="single" w:sz="12" w:space="1" w:color="00000A"/>
      </w:pBdr>
      <w:shd w:val="pct15" w:color="auto" w:fill="FFFFFF"/>
      <w:tabs>
        <w:tab w:val="left" w:pos="-1985"/>
        <w:tab w:val="left" w:pos="567"/>
      </w:tabs>
      <w:jc w:val="center"/>
      <w:outlineLvl w:val="0"/>
    </w:pPr>
    <w:rPr>
      <w:b/>
      <w:bCs/>
    </w:rPr>
  </w:style>
  <w:style w:type="paragraph" w:styleId="Titre2">
    <w:name w:val="heading 2"/>
    <w:basedOn w:val="Normal"/>
    <w:next w:val="Normal"/>
    <w:link w:val="Titre2Car"/>
    <w:qFormat/>
    <w:rsid w:val="00207C64"/>
    <w:pPr>
      <w:keepNext/>
      <w:numPr>
        <w:ilvl w:val="1"/>
        <w:numId w:val="1"/>
      </w:numPr>
      <w:outlineLvl w:val="1"/>
    </w:pPr>
    <w:rPr>
      <w:b/>
    </w:rPr>
  </w:style>
  <w:style w:type="paragraph" w:styleId="Titre3">
    <w:name w:val="heading 3"/>
    <w:basedOn w:val="Normal"/>
    <w:qFormat/>
    <w:rsid w:val="00125FB0"/>
    <w:pPr>
      <w:keepNext/>
      <w:numPr>
        <w:ilvl w:val="2"/>
        <w:numId w:val="1"/>
      </w:numPr>
      <w:outlineLvl w:val="2"/>
    </w:pPr>
  </w:style>
  <w:style w:type="paragraph" w:styleId="Titre4">
    <w:name w:val="heading 4"/>
    <w:basedOn w:val="Normal"/>
    <w:next w:val="Normal"/>
    <w:autoRedefine/>
    <w:qFormat/>
    <w:rsid w:val="00354EBD"/>
    <w:pPr>
      <w:numPr>
        <w:ilvl w:val="3"/>
        <w:numId w:val="1"/>
      </w:numPr>
      <w:outlineLvl w:val="3"/>
    </w:pPr>
  </w:style>
  <w:style w:type="paragraph" w:styleId="Titre5">
    <w:name w:val="heading 5"/>
    <w:basedOn w:val="Normal"/>
    <w:next w:val="Normal"/>
    <w:qFormat/>
    <w:rsid w:val="001D6C11"/>
    <w:pPr>
      <w:keepNext/>
      <w:tabs>
        <w:tab w:val="left" w:pos="-1985"/>
      </w:tabs>
      <w:outlineLvl w:val="4"/>
    </w:pPr>
    <w:rPr>
      <w:rFonts w:ascii="Garamond" w:hAnsi="Garamond"/>
      <w:b/>
      <w:bCs/>
    </w:rPr>
  </w:style>
  <w:style w:type="paragraph" w:styleId="Titre6">
    <w:name w:val="heading 6"/>
    <w:basedOn w:val="Normal"/>
    <w:next w:val="Normal"/>
    <w:qFormat/>
    <w:rsid w:val="001D6C11"/>
    <w:pPr>
      <w:keepNext/>
      <w:ind w:right="-2472"/>
      <w:outlineLvl w:val="5"/>
    </w:pPr>
    <w:rPr>
      <w:i/>
      <w:color w:val="FF0000"/>
    </w:rPr>
  </w:style>
  <w:style w:type="paragraph" w:styleId="Titre7">
    <w:name w:val="heading 7"/>
    <w:basedOn w:val="Normal"/>
    <w:next w:val="Normal"/>
    <w:qFormat/>
    <w:rsid w:val="001D6C11"/>
    <w:pPr>
      <w:keepNext/>
      <w:tabs>
        <w:tab w:val="left" w:pos="-1985"/>
      </w:tabs>
      <w:jc w:val="center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rsid w:val="001D6C11"/>
    <w:pPr>
      <w:keepNext/>
      <w:tabs>
        <w:tab w:val="left" w:pos="-1985"/>
      </w:tabs>
      <w:ind w:left="-567" w:right="-483"/>
      <w:outlineLvl w:val="7"/>
    </w:pPr>
    <w:rPr>
      <w:b/>
      <w:bCs/>
      <w:sz w:val="28"/>
      <w:szCs w:val="28"/>
    </w:rPr>
  </w:style>
  <w:style w:type="paragraph" w:styleId="Titre9">
    <w:name w:val="heading 9"/>
    <w:basedOn w:val="Normal"/>
    <w:next w:val="Normal"/>
    <w:qFormat/>
    <w:rsid w:val="001D6C11"/>
    <w:pPr>
      <w:keepNext/>
      <w:outlineLvl w:val="8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Marquedecommentaire">
    <w:name w:val="annotation reference"/>
    <w:semiHidden/>
    <w:qFormat/>
    <w:rsid w:val="001D6C11"/>
    <w:rPr>
      <w:sz w:val="16"/>
      <w:szCs w:val="16"/>
    </w:rPr>
  </w:style>
  <w:style w:type="character" w:customStyle="1" w:styleId="Titre2Car">
    <w:name w:val="Titre 2 Car"/>
    <w:link w:val="Titre2"/>
    <w:qFormat/>
    <w:rsid w:val="00BF76AC"/>
    <w:rPr>
      <w:rFonts w:ascii="Arial" w:hAnsi="Arial" w:cs="Arial"/>
      <w:b/>
      <w:color w:val="000000"/>
    </w:rPr>
  </w:style>
  <w:style w:type="character" w:customStyle="1" w:styleId="LienInternet">
    <w:name w:val="Lien Internet"/>
    <w:basedOn w:val="Policepardfaut"/>
    <w:uiPriority w:val="99"/>
    <w:unhideWhenUsed/>
    <w:rsid w:val="00856BA6"/>
    <w:rPr>
      <w:color w:val="0000FF" w:themeColor="hyperlink"/>
      <w:u w:val="single"/>
    </w:rPr>
  </w:style>
  <w:style w:type="character" w:customStyle="1" w:styleId="mw-mmv-title">
    <w:name w:val="mw-mmv-title"/>
    <w:basedOn w:val="Policepardfaut"/>
    <w:qFormat/>
    <w:rsid w:val="00906342"/>
  </w:style>
  <w:style w:type="character" w:styleId="Textedelespacerserv">
    <w:name w:val="Placeholder Text"/>
    <w:basedOn w:val="Policepardfaut"/>
    <w:uiPriority w:val="99"/>
    <w:semiHidden/>
    <w:qFormat/>
    <w:rsid w:val="00CD1D16"/>
    <w:rPr>
      <w:color w:val="808080"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330B47"/>
    <w:rPr>
      <w:color w:val="800080" w:themeColor="followedHyperlink"/>
      <w:u w:val="single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b/>
      <w:bCs w:val="0"/>
    </w:rPr>
  </w:style>
  <w:style w:type="character" w:customStyle="1" w:styleId="ListLabel3">
    <w:name w:val="ListLabel 3"/>
    <w:qFormat/>
    <w:rPr>
      <w:b/>
      <w:bCs w:val="0"/>
    </w:rPr>
  </w:style>
  <w:style w:type="character" w:customStyle="1" w:styleId="ListLabel4">
    <w:name w:val="ListLabel 4"/>
    <w:qFormat/>
    <w:rPr>
      <w:b/>
      <w:bCs w:val="0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b w:val="0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eastAsia="Times New Roman"/>
    </w:rPr>
  </w:style>
  <w:style w:type="character" w:customStyle="1" w:styleId="ListLabel12">
    <w:name w:val="ListLabel 12"/>
    <w:qFormat/>
    <w:rPr>
      <w:b/>
      <w:bCs w:val="0"/>
    </w:rPr>
  </w:style>
  <w:style w:type="character" w:customStyle="1" w:styleId="ListLabel13">
    <w:name w:val="ListLabel 13"/>
    <w:qFormat/>
    <w:rPr>
      <w:b/>
      <w:bCs w:val="0"/>
    </w:rPr>
  </w:style>
  <w:style w:type="character" w:customStyle="1" w:styleId="ListLabel14">
    <w:name w:val="ListLabel 14"/>
    <w:qFormat/>
    <w:rPr>
      <w:b/>
      <w:bCs w:val="0"/>
    </w:rPr>
  </w:style>
  <w:style w:type="character" w:customStyle="1" w:styleId="LienInternetvisit">
    <w:name w:val="Lien Internet visité"/>
    <w:rPr>
      <w:color w:val="800000"/>
      <w:u w:val="single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Corpsdetexte">
    <w:name w:val="Body Text"/>
    <w:basedOn w:val="Normal"/>
    <w:pPr>
      <w:spacing w:after="140" w:line="288" w:lineRule="auto"/>
    </w:pPr>
  </w:style>
  <w:style w:type="paragraph" w:styleId="Liste">
    <w:name w:val="List"/>
    <w:basedOn w:val="Corpsdetexte"/>
  </w:style>
  <w:style w:type="paragraph" w:styleId="Lgende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customStyle="1" w:styleId="ECErepres">
    <w:name w:val="ECErepères"/>
    <w:basedOn w:val="ECEcorps"/>
    <w:qFormat/>
    <w:rsid w:val="00197F7D"/>
    <w:pPr>
      <w:jc w:val="center"/>
    </w:pPr>
    <w:rPr>
      <w:sz w:val="18"/>
      <w:szCs w:val="18"/>
    </w:rPr>
  </w:style>
  <w:style w:type="paragraph" w:customStyle="1" w:styleId="ECEappel">
    <w:name w:val="ECEappel"/>
    <w:basedOn w:val="ECEcorps"/>
    <w:qFormat/>
    <w:rsid w:val="00FB14E2"/>
    <w:pPr>
      <w:jc w:val="center"/>
    </w:pPr>
    <w:rPr>
      <w:rFonts w:eastAsia="Arial Unicode MS"/>
      <w:b/>
    </w:rPr>
  </w:style>
  <w:style w:type="paragraph" w:styleId="Retraitnormal">
    <w:name w:val="Normal Indent"/>
    <w:basedOn w:val="Normal"/>
    <w:qFormat/>
    <w:rsid w:val="001D6C11"/>
    <w:pPr>
      <w:tabs>
        <w:tab w:val="left" w:pos="-1985"/>
      </w:tabs>
      <w:ind w:left="708"/>
    </w:pPr>
  </w:style>
  <w:style w:type="paragraph" w:styleId="Pieddepage">
    <w:name w:val="footer"/>
    <w:basedOn w:val="Normal"/>
    <w:rsid w:val="001D6C11"/>
    <w:pPr>
      <w:tabs>
        <w:tab w:val="left" w:pos="-1985"/>
        <w:tab w:val="center" w:pos="4536"/>
        <w:tab w:val="right" w:pos="9072"/>
      </w:tabs>
    </w:pPr>
    <w:rPr>
      <w:sz w:val="22"/>
      <w:szCs w:val="22"/>
    </w:rPr>
  </w:style>
  <w:style w:type="paragraph" w:customStyle="1" w:styleId="remarque">
    <w:name w:val="remarque"/>
    <w:basedOn w:val="Normal"/>
    <w:qFormat/>
    <w:rsid w:val="001D6C11"/>
    <w:pPr>
      <w:tabs>
        <w:tab w:val="left" w:pos="-1985"/>
      </w:tabs>
    </w:pPr>
    <w:rPr>
      <w:b/>
      <w:bCs/>
    </w:rPr>
  </w:style>
  <w:style w:type="paragraph" w:styleId="Retraitcorpsdetexte">
    <w:name w:val="Body Text Indent"/>
    <w:basedOn w:val="Normal"/>
    <w:rsid w:val="001D6C11"/>
    <w:pPr>
      <w:tabs>
        <w:tab w:val="left" w:pos="-1985"/>
      </w:tabs>
      <w:ind w:firstLine="426"/>
    </w:pPr>
    <w:rPr>
      <w:sz w:val="22"/>
      <w:szCs w:val="22"/>
    </w:rPr>
  </w:style>
  <w:style w:type="paragraph" w:styleId="En-tte">
    <w:name w:val="header"/>
    <w:basedOn w:val="Normal"/>
    <w:rsid w:val="001D6C11"/>
    <w:pPr>
      <w:tabs>
        <w:tab w:val="left" w:pos="-1985"/>
        <w:tab w:val="center" w:pos="4536"/>
        <w:tab w:val="right" w:pos="9072"/>
      </w:tabs>
    </w:pPr>
  </w:style>
  <w:style w:type="paragraph" w:styleId="Notedebasdepage">
    <w:name w:val="footnote text"/>
    <w:basedOn w:val="Normal"/>
    <w:semiHidden/>
    <w:qFormat/>
    <w:rsid w:val="001D6C11"/>
  </w:style>
  <w:style w:type="paragraph" w:styleId="Sous-titre">
    <w:name w:val="Subtitle"/>
    <w:basedOn w:val="Normal"/>
    <w:qFormat/>
    <w:rsid w:val="001D6C11"/>
    <w:pPr>
      <w:jc w:val="center"/>
    </w:pPr>
    <w:rPr>
      <w:b/>
      <w:i/>
      <w:sz w:val="28"/>
    </w:rPr>
  </w:style>
  <w:style w:type="paragraph" w:styleId="Commentaire">
    <w:name w:val="annotation text"/>
    <w:basedOn w:val="Normal"/>
    <w:semiHidden/>
    <w:qFormat/>
    <w:rsid w:val="001D6C11"/>
  </w:style>
  <w:style w:type="paragraph" w:styleId="Objetducommentaire">
    <w:name w:val="annotation subject"/>
    <w:basedOn w:val="Commentaire"/>
    <w:semiHidden/>
    <w:qFormat/>
    <w:rsid w:val="001D6C11"/>
    <w:rPr>
      <w:b/>
      <w:bCs/>
    </w:rPr>
  </w:style>
  <w:style w:type="paragraph" w:styleId="Textedebulles">
    <w:name w:val="Balloon Text"/>
    <w:basedOn w:val="Normal"/>
    <w:qFormat/>
    <w:rsid w:val="001D6C11"/>
    <w:rPr>
      <w:rFonts w:ascii="Tahoma" w:hAnsi="Tahoma" w:cs="Tahoma"/>
      <w:sz w:val="16"/>
      <w:szCs w:val="16"/>
    </w:rPr>
  </w:style>
  <w:style w:type="paragraph" w:styleId="TM1">
    <w:name w:val="toc 1"/>
    <w:next w:val="Normal"/>
    <w:uiPriority w:val="39"/>
    <w:qFormat/>
    <w:rsid w:val="00CA6FD0"/>
    <w:pPr>
      <w:widowControl w:val="0"/>
      <w:tabs>
        <w:tab w:val="left" w:pos="284"/>
        <w:tab w:val="right" w:leader="dot" w:pos="9628"/>
      </w:tabs>
    </w:pPr>
  </w:style>
  <w:style w:type="paragraph" w:styleId="TM2">
    <w:name w:val="toc 2"/>
    <w:basedOn w:val="Normal"/>
    <w:next w:val="Normal"/>
    <w:uiPriority w:val="39"/>
    <w:unhideWhenUsed/>
    <w:qFormat/>
    <w:rsid w:val="00910B6F"/>
    <w:pPr>
      <w:tabs>
        <w:tab w:val="right" w:leader="dot" w:pos="9628"/>
      </w:tabs>
      <w:spacing w:after="100" w:line="276" w:lineRule="auto"/>
      <w:ind w:left="221"/>
    </w:pPr>
    <w:rPr>
      <w:color w:val="00000A"/>
      <w:lang w:eastAsia="en-US"/>
    </w:rPr>
  </w:style>
  <w:style w:type="paragraph" w:styleId="TM3">
    <w:name w:val="toc 3"/>
    <w:basedOn w:val="Normal"/>
    <w:next w:val="Normal"/>
    <w:autoRedefine/>
    <w:uiPriority w:val="39"/>
    <w:unhideWhenUsed/>
    <w:rsid w:val="00A20F44"/>
    <w:pPr>
      <w:tabs>
        <w:tab w:val="right" w:leader="dot" w:pos="9628"/>
      </w:tabs>
      <w:spacing w:after="100" w:line="276" w:lineRule="auto"/>
      <w:ind w:left="442"/>
    </w:pPr>
    <w:rPr>
      <w:rFonts w:ascii="Calibri" w:hAnsi="Calibri" w:cs="Times New Roman"/>
      <w:color w:val="00000A"/>
      <w:sz w:val="22"/>
      <w:szCs w:val="22"/>
      <w:lang w:eastAsia="en-US"/>
    </w:rPr>
  </w:style>
  <w:style w:type="paragraph" w:customStyle="1" w:styleId="StyleGrasCentrMotifTransparenteArrire-plan2">
    <w:name w:val="Style Gras Centré Motif : Transparente (Arrière-plan 2)"/>
    <w:basedOn w:val="Normal"/>
    <w:qFormat/>
    <w:rsid w:val="00B97EB7"/>
    <w:pPr>
      <w:shd w:val="clear" w:color="auto" w:fill="EEECE1"/>
      <w:jc w:val="center"/>
    </w:pPr>
    <w:rPr>
      <w:rFonts w:cs="Times New Roman"/>
      <w:b/>
      <w:bCs/>
    </w:rPr>
  </w:style>
  <w:style w:type="paragraph" w:customStyle="1" w:styleId="Default">
    <w:name w:val="Default"/>
    <w:uiPriority w:val="99"/>
    <w:qFormat/>
    <w:rsid w:val="00BF76AC"/>
    <w:rPr>
      <w:rFonts w:ascii="Calibri" w:eastAsia="MS ??" w:hAnsi="Calibri" w:cs="Calibri"/>
      <w:color w:val="000000"/>
      <w:sz w:val="24"/>
      <w:szCs w:val="24"/>
    </w:rPr>
  </w:style>
  <w:style w:type="paragraph" w:customStyle="1" w:styleId="ECEcorps">
    <w:name w:val="ECEcorps"/>
    <w:qFormat/>
    <w:rsid w:val="00C06213"/>
    <w:pPr>
      <w:spacing w:line="264" w:lineRule="auto"/>
      <w:jc w:val="both"/>
    </w:pPr>
    <w:rPr>
      <w:rFonts w:ascii="Arial" w:hAnsi="Arial" w:cs="Arial"/>
    </w:rPr>
  </w:style>
  <w:style w:type="paragraph" w:customStyle="1" w:styleId="ECEtitre">
    <w:name w:val="ECEtitre"/>
    <w:basedOn w:val="ECEcorps"/>
    <w:next w:val="ECEcorps"/>
    <w:qFormat/>
    <w:rsid w:val="00E2460E"/>
    <w:rPr>
      <w:b/>
      <w:u w:val="single"/>
    </w:rPr>
  </w:style>
  <w:style w:type="paragraph" w:customStyle="1" w:styleId="ECEfiche">
    <w:name w:val="ECEfiche"/>
    <w:basedOn w:val="Titre1"/>
    <w:next w:val="ECEcorps"/>
    <w:qFormat/>
    <w:rsid w:val="00A12834"/>
    <w:pPr>
      <w:numPr>
        <w:numId w:val="0"/>
      </w:numPr>
      <w:shd w:val="clear" w:color="auto" w:fill="D8D8D8"/>
    </w:pPr>
    <w:rPr>
      <w:b w:val="0"/>
    </w:rPr>
  </w:style>
  <w:style w:type="paragraph" w:customStyle="1" w:styleId="ECErponse">
    <w:name w:val="ECEréponse"/>
    <w:basedOn w:val="ECEcorps"/>
    <w:qFormat/>
    <w:rsid w:val="00C22A4C"/>
    <w:pPr>
      <w:spacing w:before="240" w:line="240" w:lineRule="auto"/>
    </w:pPr>
    <w:rPr>
      <w:bCs/>
      <w:szCs w:val="22"/>
    </w:rPr>
  </w:style>
  <w:style w:type="paragraph" w:customStyle="1" w:styleId="ECEpartie">
    <w:name w:val="ECEpartie"/>
    <w:basedOn w:val="ECEcorps"/>
    <w:next w:val="ECEcorps"/>
    <w:qFormat/>
    <w:rsid w:val="00452138"/>
    <w:rPr>
      <w:b/>
    </w:rPr>
  </w:style>
  <w:style w:type="paragraph" w:customStyle="1" w:styleId="ECEcoeff">
    <w:name w:val="ECEcoeff"/>
    <w:basedOn w:val="ECEcorps"/>
    <w:next w:val="ECEcorps"/>
    <w:qFormat/>
    <w:rsid w:val="0003345D"/>
    <w:rPr>
      <w:b/>
      <w:sz w:val="22"/>
      <w:szCs w:val="22"/>
    </w:rPr>
  </w:style>
  <w:style w:type="paragraph" w:customStyle="1" w:styleId="ECEbordure">
    <w:name w:val="ECEbordure"/>
    <w:basedOn w:val="ECEcorps"/>
    <w:qFormat/>
    <w:rsid w:val="00180BB9"/>
    <w:pPr>
      <w:pBdr>
        <w:top w:val="single" w:sz="12" w:space="1" w:color="00000A"/>
        <w:left w:val="single" w:sz="12" w:space="4" w:color="00000A"/>
        <w:bottom w:val="single" w:sz="12" w:space="1" w:color="00000A"/>
        <w:right w:val="single" w:sz="12" w:space="4" w:color="00000A"/>
      </w:pBdr>
      <w:ind w:left="284" w:right="281"/>
    </w:pPr>
  </w:style>
  <w:style w:type="paragraph" w:customStyle="1" w:styleId="ECEsommaire">
    <w:name w:val="ECEsommaire"/>
    <w:basedOn w:val="ECEcorps"/>
    <w:qFormat/>
    <w:rsid w:val="0060508C"/>
    <w:pPr>
      <w:jc w:val="center"/>
    </w:pPr>
    <w:rPr>
      <w:b/>
      <w:sz w:val="24"/>
      <w:szCs w:val="24"/>
    </w:rPr>
  </w:style>
  <w:style w:type="paragraph" w:customStyle="1" w:styleId="ECEpuce1">
    <w:name w:val="ECEpuce1"/>
    <w:basedOn w:val="ECEcorps"/>
    <w:qFormat/>
    <w:rsid w:val="0060508C"/>
    <w:rPr>
      <w:rFonts w:eastAsia="Arial Unicode MS"/>
      <w:bCs/>
      <w:iCs/>
    </w:rPr>
  </w:style>
  <w:style w:type="paragraph" w:customStyle="1" w:styleId="ECEpuce2">
    <w:name w:val="ECEpuce2"/>
    <w:basedOn w:val="ECEcorps"/>
    <w:qFormat/>
    <w:rsid w:val="0060508C"/>
    <w:pPr>
      <w:ind w:left="1491" w:hanging="357"/>
    </w:pPr>
    <w:rPr>
      <w:rFonts w:eastAsia="Arial Unicode MS"/>
      <w:bCs/>
      <w:iCs/>
    </w:rPr>
  </w:style>
  <w:style w:type="paragraph" w:styleId="TM4">
    <w:name w:val="toc 4"/>
    <w:basedOn w:val="Normal"/>
    <w:next w:val="Normal"/>
    <w:autoRedefine/>
    <w:uiPriority w:val="39"/>
    <w:unhideWhenUsed/>
    <w:rsid w:val="00943326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943326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943326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943326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943326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943326"/>
    <w:pPr>
      <w:ind w:left="1600"/>
    </w:pPr>
  </w:style>
  <w:style w:type="paragraph" w:styleId="Paragraphedeliste">
    <w:name w:val="List Paragraph"/>
    <w:basedOn w:val="Normal"/>
    <w:uiPriority w:val="34"/>
    <w:qFormat/>
    <w:rsid w:val="003203E4"/>
    <w:pPr>
      <w:spacing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color w:val="00000A"/>
      <w:sz w:val="22"/>
      <w:szCs w:val="22"/>
      <w:lang w:eastAsia="en-US"/>
    </w:rPr>
  </w:style>
  <w:style w:type="paragraph" w:customStyle="1" w:styleId="Contenudecadre">
    <w:name w:val="Contenu de cadre"/>
    <w:basedOn w:val="Normal"/>
    <w:qFormat/>
  </w:style>
  <w:style w:type="table" w:styleId="Grilledutableau">
    <w:name w:val="Table Grid"/>
    <w:basedOn w:val="TableauNormal"/>
    <w:uiPriority w:val="59"/>
    <w:rsid w:val="003A04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n2yo.com/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n2yo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n2yo.com/" TargetMode="Externa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n2yo.com/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2565E65-7641-4059-875E-09B8B3A63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5</Pages>
  <Words>1256</Words>
  <Characters>6911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ECE</vt:lpstr>
    </vt:vector>
  </TitlesOfParts>
  <Company/>
  <LinksUpToDate>false</LinksUpToDate>
  <CharactersWithSpaces>8151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ECE</dc:title>
  <dc:subject/>
  <dc:description/>
  <cp:revision>28</cp:revision>
  <cp:lastPrinted>2021-11-24T17:43:00Z</cp:lastPrinted>
  <dcterms:created xsi:type="dcterms:W3CDTF">2021-11-19T18:18:00Z</dcterms:created>
  <dcterms:modified xsi:type="dcterms:W3CDTF">2023-12-05T13:23:00Z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Rectorat de Versailles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