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5BB78" w14:textId="60DC5423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7BE411EF" w14:textId="77777777" w:rsidR="0008058B" w:rsidRDefault="0008058B" w:rsidP="008A2C45">
      <w:pPr>
        <w:pStyle w:val="ECEcorps"/>
      </w:pPr>
    </w:p>
    <w:p w14:paraId="7791060A" w14:textId="77777777" w:rsidR="00E26870" w:rsidRPr="00244F93" w:rsidRDefault="00E26870" w:rsidP="0057024A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1FEED31E" w14:textId="77777777" w:rsidR="00E26870" w:rsidRDefault="00E26870" w:rsidP="00E26870">
      <w:pPr>
        <w:pStyle w:val="ECEcorps"/>
      </w:pPr>
    </w:p>
    <w:p w14:paraId="2825DACD" w14:textId="6D81A5E9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254804">
        <w:rPr>
          <w:b/>
        </w:rPr>
        <w:t>cinq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4F47A717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AE1F52D" w14:textId="77777777" w:rsidR="00E26870" w:rsidRDefault="00E26870" w:rsidP="00E26870">
      <w:pPr>
        <w:pStyle w:val="ECEbordure"/>
      </w:pPr>
    </w:p>
    <w:p w14:paraId="19876E55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BA062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2DFAA1A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8D85A1" w14:textId="77777777" w:rsidR="00B135A8" w:rsidRDefault="00B135A8" w:rsidP="00E26870">
      <w:pPr>
        <w:pStyle w:val="ECEbordure"/>
      </w:pPr>
      <w:r w:rsidRPr="00C90C1F">
        <w:t xml:space="preserve">L’usage de calculatrice avec mode examen actif est autorisé. L’usage de calculatrice sans mémoire « type </w:t>
      </w:r>
      <w:proofErr w:type="gramStart"/>
      <w:r w:rsidRPr="00C90C1F">
        <w:t>collège</w:t>
      </w:r>
      <w:proofErr w:type="gramEnd"/>
      <w:r w:rsidRPr="00C90C1F">
        <w:t> » est autorisé.</w:t>
      </w:r>
      <w:r>
        <w:t xml:space="preserve"> </w:t>
      </w:r>
    </w:p>
    <w:p w14:paraId="754C57B0" w14:textId="77777777" w:rsidR="00E26870" w:rsidRDefault="00E26870" w:rsidP="00E26870">
      <w:pPr>
        <w:pStyle w:val="ECEcorps"/>
        <w:rPr>
          <w:u w:val="single"/>
        </w:rPr>
      </w:pPr>
    </w:p>
    <w:p w14:paraId="0CCCF1DA" w14:textId="458BEA48" w:rsidR="00E26870" w:rsidRPr="00136091" w:rsidRDefault="007146B9" w:rsidP="00254804">
      <w:pPr>
        <w:pStyle w:val="ECEtitre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45BE8657" w14:textId="39348B9A" w:rsidR="00E64503" w:rsidRPr="00287B62" w:rsidRDefault="00845C98" w:rsidP="00E64503">
      <w:pPr>
        <w:pStyle w:val="ECEcorps"/>
        <w:jc w:val="right"/>
        <w:rPr>
          <w:i/>
          <w:iCs/>
        </w:rPr>
      </w:pPr>
      <w:r>
        <w:rPr>
          <w:noProof/>
        </w:rPr>
        <w:object w:dxaOrig="10875" w:dyaOrig="4440" w14:anchorId="1ED4C2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09.5pt;height:210pt;mso-width-percent:0;mso-height-percent:0;mso-width-percent:0;mso-height-percent:0" o:ole="">
            <v:imagedata r:id="rId8" o:title=""/>
          </v:shape>
          <o:OLEObject Type="Embed" ProgID="PBrush" ShapeID="_x0000_i1025" DrawAspect="Content" ObjectID="_1763292102" r:id="rId9"/>
        </w:object>
      </w:r>
      <w:r w:rsidR="00E64503" w:rsidRPr="00287B62">
        <w:rPr>
          <w:i/>
          <w:iCs/>
        </w:rPr>
        <w:t>https://www.oculus.de/fr/</w:t>
      </w:r>
      <w:r w:rsidR="00E64503" w:rsidRPr="00DC368E">
        <w:rPr>
          <w:i/>
          <w:iCs/>
        </w:rPr>
        <w:t>produits/refraction-manuelle/lunette-dessai-ub-4/</w:t>
      </w:r>
    </w:p>
    <w:p w14:paraId="16E0AEA2" w14:textId="77777777" w:rsidR="00E64503" w:rsidRDefault="00E64503" w:rsidP="00E26870">
      <w:pPr>
        <w:pStyle w:val="ECEcorps"/>
        <w:rPr>
          <w:u w:val="single"/>
        </w:rPr>
      </w:pPr>
    </w:p>
    <w:p w14:paraId="75AD2AE9" w14:textId="300B350E" w:rsidR="007900D4" w:rsidRPr="00611BBD" w:rsidRDefault="007900D4" w:rsidP="00611BBD">
      <w:pPr>
        <w:pStyle w:val="ECEcorps"/>
      </w:pPr>
      <w:r w:rsidRPr="00611BBD">
        <w:t>Les lunettes d’essai sont</w:t>
      </w:r>
      <w:r w:rsidR="00611BBD" w:rsidRPr="00611BBD">
        <w:t xml:space="preserve"> utilisé</w:t>
      </w:r>
      <w:r w:rsidR="007624AE">
        <w:t>e</w:t>
      </w:r>
      <w:r w:rsidR="00611BBD" w:rsidRPr="00611BBD">
        <w:t>s</w:t>
      </w:r>
      <w:r w:rsidRPr="00611BBD">
        <w:t xml:space="preserve"> </w:t>
      </w:r>
      <w:r w:rsidR="00A57170" w:rsidRPr="00611BBD">
        <w:t xml:space="preserve">lors des </w:t>
      </w:r>
      <w:r w:rsidR="007624AE">
        <w:t>tests</w:t>
      </w:r>
      <w:r w:rsidR="00A57170" w:rsidRPr="00611BBD">
        <w:t xml:space="preserve"> de vue</w:t>
      </w:r>
      <w:r w:rsidRPr="00611BBD">
        <w:t xml:space="preserve"> pour déterminer les verres correcteurs </w:t>
      </w:r>
      <w:r w:rsidR="00611BBD" w:rsidRPr="00611BBD">
        <w:t>nécessaires</w:t>
      </w:r>
      <w:r w:rsidRPr="00611BBD">
        <w:t xml:space="preserve"> au patient.</w:t>
      </w:r>
      <w:r w:rsidR="00A57170" w:rsidRPr="00611BBD">
        <w:t xml:space="preserve"> </w:t>
      </w:r>
      <w:r w:rsidR="00DC368E" w:rsidRPr="00DC368E">
        <w:t>Le spécialiste</w:t>
      </w:r>
      <w:r w:rsidR="00611BBD" w:rsidRPr="00DC368E">
        <w:t xml:space="preserve"> </w:t>
      </w:r>
      <w:r w:rsidR="00611BBD" w:rsidRPr="00611BBD">
        <w:t>accole différents verres correcteurs (</w:t>
      </w:r>
      <w:r w:rsidR="00A57170" w:rsidRPr="00611BBD">
        <w:t>jusqu’à 10 verres pour chaque œil</w:t>
      </w:r>
      <w:r w:rsidR="000578C2">
        <w:t>)</w:t>
      </w:r>
      <w:r w:rsidR="00611BBD" w:rsidRPr="00611BBD">
        <w:t xml:space="preserve"> jusqu’à obtenir la correction souhaitée.</w:t>
      </w:r>
    </w:p>
    <w:p w14:paraId="41273E0E" w14:textId="77777777" w:rsidR="007900D4" w:rsidRPr="00545715" w:rsidRDefault="007900D4" w:rsidP="00E26870">
      <w:pPr>
        <w:pStyle w:val="ECEcorps"/>
        <w:rPr>
          <w:u w:val="single"/>
        </w:rPr>
      </w:pPr>
    </w:p>
    <w:p w14:paraId="351D0299" w14:textId="2588C3A9" w:rsidR="00C60969" w:rsidRDefault="00C60969" w:rsidP="00E26870">
      <w:pPr>
        <w:pStyle w:val="ECEcorps"/>
      </w:pPr>
      <w:r w:rsidRPr="004C63B9">
        <w:rPr>
          <w:b/>
          <w:i/>
          <w:sz w:val="24"/>
        </w:rPr>
        <w:t xml:space="preserve">Le but de cette épreuve est </w:t>
      </w:r>
      <w:r w:rsidR="00874DB7">
        <w:rPr>
          <w:b/>
          <w:i/>
          <w:sz w:val="24"/>
        </w:rPr>
        <w:t>d’étudier le système optique constitué de deux lentilles minces convergentes accolées</w:t>
      </w:r>
      <w:r w:rsidR="009F3CA5">
        <w:rPr>
          <w:b/>
          <w:i/>
          <w:sz w:val="24"/>
        </w:rPr>
        <w:t xml:space="preserve"> afin de </w:t>
      </w:r>
      <w:r w:rsidR="00765933" w:rsidRPr="007624AE">
        <w:rPr>
          <w:b/>
          <w:i/>
          <w:sz w:val="24"/>
        </w:rPr>
        <w:t xml:space="preserve">comprendre </w:t>
      </w:r>
      <w:r w:rsidR="00765933">
        <w:rPr>
          <w:b/>
          <w:i/>
          <w:sz w:val="24"/>
        </w:rPr>
        <w:t xml:space="preserve">le </w:t>
      </w:r>
      <w:r w:rsidR="007624AE">
        <w:rPr>
          <w:b/>
          <w:i/>
          <w:sz w:val="24"/>
        </w:rPr>
        <w:t xml:space="preserve">principe du </w:t>
      </w:r>
      <w:r w:rsidR="00765933">
        <w:rPr>
          <w:b/>
          <w:i/>
          <w:sz w:val="24"/>
        </w:rPr>
        <w:t xml:space="preserve">test de vue réalisé sur </w:t>
      </w:r>
      <w:r w:rsidR="009F3CA5">
        <w:rPr>
          <w:b/>
          <w:i/>
          <w:sz w:val="24"/>
        </w:rPr>
        <w:t>un patient hypermétrope</w:t>
      </w:r>
      <w:r w:rsidR="00765933">
        <w:rPr>
          <w:b/>
          <w:i/>
          <w:sz w:val="24"/>
        </w:rPr>
        <w:t xml:space="preserve"> et d’exploiter son résultat.</w:t>
      </w:r>
    </w:p>
    <w:p w14:paraId="146FC911" w14:textId="229FB3F3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0A6B9D6F" w14:textId="77777777" w:rsidR="00D77787" w:rsidRDefault="00D77787" w:rsidP="003A114B">
      <w:pPr>
        <w:pStyle w:val="ECEtitre"/>
        <w:rPr>
          <w:sz w:val="24"/>
          <w:szCs w:val="24"/>
        </w:rPr>
      </w:pPr>
    </w:p>
    <w:p w14:paraId="5E96DC78" w14:textId="59611F17" w:rsidR="003A114B" w:rsidRPr="00136091" w:rsidRDefault="00287B62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Vergence d’une lentille</w:t>
      </w:r>
      <w:r w:rsidR="007E042C">
        <w:rPr>
          <w:sz w:val="24"/>
          <w:szCs w:val="24"/>
          <w:u w:val="none"/>
        </w:rPr>
        <w:t> </w:t>
      </w:r>
    </w:p>
    <w:p w14:paraId="15C43A08" w14:textId="77777777" w:rsidR="00D77787" w:rsidRDefault="00D77787" w:rsidP="00287B62">
      <w:pPr>
        <w:pStyle w:val="ECEcorps"/>
      </w:pPr>
    </w:p>
    <w:p w14:paraId="1B4E73BC" w14:textId="009AC84C" w:rsidR="00287B62" w:rsidRDefault="00287B62" w:rsidP="00287B62">
      <w:pPr>
        <w:pStyle w:val="ECEcorps"/>
      </w:pPr>
      <w:r w:rsidRPr="00287B62">
        <w:t xml:space="preserve">La vergence </w:t>
      </w:r>
      <w:r w:rsidR="007E042C">
        <w:rPr>
          <w:i/>
          <w:iCs/>
        </w:rPr>
        <w:t>C</w:t>
      </w:r>
      <w:r w:rsidR="00DD013E">
        <w:rPr>
          <w:i/>
          <w:iCs/>
        </w:rPr>
        <w:t xml:space="preserve"> </w:t>
      </w:r>
      <w:r w:rsidRPr="00287B62">
        <w:t>d’une lentille permet de caractériser sa convergence ou sa divergence. Elle est définie par</w:t>
      </w:r>
      <w:r w:rsidR="00D77787">
        <w:t xml:space="preserve"> </w:t>
      </w:r>
      <w:r w:rsidRPr="00287B62">
        <w:t>:</w:t>
      </w:r>
    </w:p>
    <w:p w14:paraId="20E4D8E0" w14:textId="1699B474" w:rsidR="00287B62" w:rsidRPr="009D661A" w:rsidRDefault="002B0243" w:rsidP="00287B62">
      <w:pPr>
        <w:pStyle w:val="ECEcorps"/>
        <w:jc w:val="center"/>
        <w:rPr>
          <w:i/>
          <w:iCs/>
        </w:rPr>
      </w:pPr>
      <m:oMathPara>
        <m:oMath>
          <m:r>
            <m:rPr>
              <m:nor/>
            </m:rPr>
            <w:rPr>
              <w:i/>
              <w:iCs/>
            </w:rPr>
            <m:t>C</m:t>
          </m:r>
          <m:r>
            <m:rPr>
              <m:nor/>
            </m:rPr>
            <w:rPr>
              <w:rFonts w:ascii="Cambria Math"/>
              <w:i/>
              <w:iCs/>
            </w:rPr>
            <m:t xml:space="preserve"> </m:t>
          </m:r>
          <m:r>
            <m:rPr>
              <m:nor/>
            </m:rPr>
            <w:rPr>
              <w:i/>
              <w:iCs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r>
                <m:rPr>
                  <m:nor/>
                </m:rPr>
                <w:rPr>
                  <w:i/>
                  <w:iCs/>
                </w:rPr>
                <m:t>f</m:t>
              </m:r>
              <m:r>
                <m:rPr>
                  <m:nor/>
                </m:rPr>
                <w:rPr>
                  <w:rFonts w:ascii="Cambria Math"/>
                  <w:i/>
                  <w:iCs/>
                </w:rPr>
                <m:t xml:space="preserve"> </m:t>
              </m:r>
              <m:r>
                <m:rPr>
                  <m:nor/>
                </m:rPr>
                <w:rPr>
                  <w:i/>
                  <w:iCs/>
                </w:rPr>
                <m:t>'</m:t>
              </m:r>
            </m:den>
          </m:f>
        </m:oMath>
      </m:oMathPara>
    </w:p>
    <w:p w14:paraId="525B3C00" w14:textId="4C2E6CDB" w:rsidR="00D77787" w:rsidRDefault="00D77787" w:rsidP="00287B62">
      <w:pPr>
        <w:pStyle w:val="ECEcorps"/>
      </w:pPr>
      <w:proofErr w:type="gramStart"/>
      <w:r>
        <w:t>avec</w:t>
      </w:r>
      <w:proofErr w:type="gramEnd"/>
      <w:r>
        <w:t> :</w:t>
      </w:r>
    </w:p>
    <w:p w14:paraId="46564826" w14:textId="77777777" w:rsidR="007E042C" w:rsidRPr="00287B62" w:rsidRDefault="007E042C" w:rsidP="007E042C">
      <w:pPr>
        <w:pStyle w:val="ECEcorps"/>
        <w:numPr>
          <w:ilvl w:val="0"/>
          <w:numId w:val="18"/>
        </w:numPr>
      </w:pPr>
      <m:oMath>
        <m:r>
          <m:rPr>
            <m:nor/>
          </m:rPr>
          <w:rPr>
            <w:i/>
            <w:iCs/>
          </w:rPr>
          <m:t>f</m:t>
        </m:r>
        <m:r>
          <m:rPr>
            <m:nor/>
          </m:rPr>
          <w:rPr>
            <w:rFonts w:ascii="Cambria Math"/>
            <w:i/>
            <w:iCs/>
          </w:rPr>
          <m:t xml:space="preserve"> </m:t>
        </m:r>
        <m:r>
          <m:rPr>
            <m:nor/>
          </m:rPr>
          <w:rPr>
            <w:i/>
            <w:iCs/>
          </w:rPr>
          <m:t>'</m:t>
        </m:r>
      </m:oMath>
      <w:r w:rsidRPr="00C93E25">
        <w:t xml:space="preserve"> </w:t>
      </w:r>
      <w:proofErr w:type="gramStart"/>
      <w:r>
        <w:t>la</w:t>
      </w:r>
      <w:proofErr w:type="gramEnd"/>
      <w:r>
        <w:t xml:space="preserve"> distance focale de la lentille, </w:t>
      </w:r>
      <w:r w:rsidRPr="00C93E25">
        <w:t>exprimée en mètre (m)</w:t>
      </w:r>
    </w:p>
    <w:p w14:paraId="698B1158" w14:textId="0802D615" w:rsidR="00D77787" w:rsidRDefault="002B0243" w:rsidP="00303CFE">
      <w:pPr>
        <w:pStyle w:val="ECEcorps"/>
        <w:numPr>
          <w:ilvl w:val="0"/>
          <w:numId w:val="18"/>
        </w:numPr>
      </w:pPr>
      <w:r w:rsidRPr="002B0243">
        <w:rPr>
          <w:i/>
        </w:rPr>
        <w:t>C</w:t>
      </w:r>
      <w:r w:rsidR="00287B62" w:rsidRPr="00C93E25">
        <w:t xml:space="preserve"> </w:t>
      </w:r>
      <w:r w:rsidR="00D77787">
        <w:t>la vergence</w:t>
      </w:r>
      <w:r w:rsidR="00303CFE">
        <w:t>,</w:t>
      </w:r>
      <w:r w:rsidR="00D77787">
        <w:t xml:space="preserve"> exprimée </w:t>
      </w:r>
      <w:r w:rsidR="00287B62" w:rsidRPr="00C93E25">
        <w:t xml:space="preserve">en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w:rPr>
                <w:rFonts w:ascii="Cambria Math"/>
              </w:rPr>
              <m:t>–</m:t>
            </m:r>
            <m:r>
              <m:rPr>
                <m:nor/>
              </m:rPr>
              <m:t>1</m:t>
            </m:r>
          </m:sup>
        </m:sSup>
        <m:r>
          <m:rPr>
            <m:nor/>
          </m:rPr>
          <m:t xml:space="preserve"> ou</m:t>
        </m:r>
        <m:r>
          <w:rPr>
            <w:rFonts w:ascii="Cambria Math" w:hAnsi="Cambria Math"/>
          </w:rPr>
          <m:t xml:space="preserve"> </m:t>
        </m:r>
      </m:oMath>
      <w:r w:rsidR="00287B62" w:rsidRPr="00C93E25">
        <w:t>dioptrie (</w:t>
      </w:r>
      <w:r w:rsidR="00303CFE">
        <w:t xml:space="preserve">de </w:t>
      </w:r>
      <w:r w:rsidR="00287B62" w:rsidRPr="00C93E25">
        <w:t>symbole δ)</w:t>
      </w:r>
    </w:p>
    <w:p w14:paraId="10631729" w14:textId="77777777" w:rsidR="00303CFE" w:rsidRDefault="00303CFE" w:rsidP="00287B62">
      <w:pPr>
        <w:pStyle w:val="ECEcorps"/>
      </w:pPr>
    </w:p>
    <w:p w14:paraId="47DAA881" w14:textId="1DEAC438" w:rsidR="00287B62" w:rsidRDefault="00287B62" w:rsidP="00287B62">
      <w:pPr>
        <w:pStyle w:val="ECEcorps"/>
      </w:pPr>
      <w:r w:rsidRPr="00287B62">
        <w:t>Cette vergence est positive pour une lentille convergente</w:t>
      </w:r>
      <w:r w:rsidR="00C93E25">
        <w:t>. P</w:t>
      </w:r>
      <w:r w:rsidRPr="00287B62">
        <w:t xml:space="preserve">lus la valeur </w:t>
      </w:r>
      <w:r w:rsidRPr="00C93E25">
        <w:t>de</w:t>
      </w:r>
      <w:r w:rsidR="00D90E39">
        <w:t xml:space="preserve"> </w:t>
      </w:r>
      <w:r w:rsidR="002B0243">
        <w:rPr>
          <w:i/>
          <w:iCs/>
        </w:rPr>
        <w:t xml:space="preserve">C </w:t>
      </w:r>
      <w:r w:rsidRPr="00287B62">
        <w:t>est grande</w:t>
      </w:r>
      <w:r w:rsidR="00D90E39">
        <w:t>,</w:t>
      </w:r>
      <w:r w:rsidRPr="00287B62">
        <w:t xml:space="preserve"> plus la lentille est convergente</w:t>
      </w:r>
      <w:r w:rsidR="00731CBB">
        <w:t>.</w:t>
      </w:r>
    </w:p>
    <w:p w14:paraId="24D6EDC0" w14:textId="73D502AC" w:rsidR="00731CBB" w:rsidRDefault="00731CBB" w:rsidP="00287B62">
      <w:pPr>
        <w:pStyle w:val="ECEcorps"/>
      </w:pPr>
    </w:p>
    <w:p w14:paraId="12026845" w14:textId="55DF2F55" w:rsidR="00944F5A" w:rsidRPr="00136091" w:rsidRDefault="00944F5A" w:rsidP="00944F5A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Relation de Gullstrand pour deux lentilles accolées</w:t>
      </w:r>
      <w:r w:rsidR="007E042C">
        <w:rPr>
          <w:sz w:val="24"/>
          <w:szCs w:val="24"/>
          <w:u w:val="none"/>
        </w:rPr>
        <w:t> </w:t>
      </w:r>
    </w:p>
    <w:p w14:paraId="6CDB38F6" w14:textId="77777777" w:rsidR="00303CFE" w:rsidRDefault="00303CFE" w:rsidP="00731CBB">
      <w:pPr>
        <w:pStyle w:val="ECEcorps"/>
      </w:pPr>
    </w:p>
    <w:p w14:paraId="780476F5" w14:textId="1860DEA4" w:rsidR="0032721A" w:rsidRDefault="003E1FC1" w:rsidP="00731CBB">
      <w:pPr>
        <w:pStyle w:val="ECEcorps"/>
      </w:pPr>
      <w:r>
        <w:t>U</w:t>
      </w:r>
      <w:r w:rsidR="00944F5A">
        <w:t xml:space="preserve">n système constitué de deux lentilles </w:t>
      </w:r>
      <w:r w:rsidR="0032721A">
        <w:t>L</w:t>
      </w:r>
      <w:r w:rsidR="0032721A">
        <w:rPr>
          <w:vertAlign w:val="subscript"/>
        </w:rPr>
        <w:t>1</w:t>
      </w:r>
      <w:r w:rsidR="0032721A">
        <w:t xml:space="preserve"> et L</w:t>
      </w:r>
      <w:r w:rsidR="0032721A">
        <w:rPr>
          <w:vertAlign w:val="subscript"/>
        </w:rPr>
        <w:t>2</w:t>
      </w:r>
      <w:r w:rsidR="0032721A">
        <w:t xml:space="preserve"> </w:t>
      </w:r>
      <w:r w:rsidR="00944F5A">
        <w:t>accolées</w:t>
      </w:r>
      <w:r w:rsidR="002B0243">
        <w:t xml:space="preserve"> </w:t>
      </w:r>
      <w:r w:rsidR="00543009">
        <w:t>est équivalent à</w:t>
      </w:r>
      <w:r>
        <w:t xml:space="preserve"> une unique lentille mince dont la vergence </w:t>
      </w:r>
      <w:r w:rsidR="002B0243">
        <w:rPr>
          <w:i/>
        </w:rPr>
        <w:t>C</w:t>
      </w:r>
      <w:r w:rsidR="00AD2EDA">
        <w:rPr>
          <w:i/>
          <w:vertAlign w:val="subscript"/>
        </w:rPr>
        <w:t>d</w:t>
      </w:r>
      <w:r>
        <w:t xml:space="preserve"> est donnée par</w:t>
      </w:r>
      <w:r w:rsidR="0032721A">
        <w:t xml:space="preserve"> la relation de Gullstrand</w:t>
      </w:r>
      <w:r>
        <w:t xml:space="preserve"> </w:t>
      </w:r>
      <w:r w:rsidR="0032721A">
        <w:t>:</w:t>
      </w:r>
    </w:p>
    <w:p w14:paraId="0DD841CF" w14:textId="3EDB3BD0" w:rsidR="00731CBB" w:rsidRDefault="002B0243" w:rsidP="0032721A">
      <w:pPr>
        <w:pStyle w:val="ECEcorps"/>
        <w:jc w:val="center"/>
      </w:pPr>
      <w:r>
        <w:rPr>
          <w:i/>
        </w:rPr>
        <w:t>C</w:t>
      </w:r>
      <w:r w:rsidR="00AD2EDA">
        <w:rPr>
          <w:i/>
          <w:vertAlign w:val="subscript"/>
        </w:rPr>
        <w:t>d</w:t>
      </w:r>
      <w:r w:rsidR="00731CBB">
        <w:t xml:space="preserve"> = </w:t>
      </w:r>
      <w:bookmarkStart w:id="5" w:name="_Hlk114581939"/>
      <w:r>
        <w:rPr>
          <w:i/>
        </w:rPr>
        <w:t>C</w:t>
      </w:r>
      <w:r w:rsidR="000C619B">
        <w:rPr>
          <w:i/>
          <w:vertAlign w:val="subscript"/>
        </w:rPr>
        <w:t>1</w:t>
      </w:r>
      <w:r w:rsidR="00731CBB">
        <w:t xml:space="preserve"> + </w:t>
      </w:r>
      <w:r>
        <w:rPr>
          <w:i/>
        </w:rPr>
        <w:t>C</w:t>
      </w:r>
      <w:r w:rsidR="000C619B">
        <w:rPr>
          <w:i/>
          <w:vertAlign w:val="subscript"/>
        </w:rPr>
        <w:t>2</w:t>
      </w:r>
      <w:bookmarkEnd w:id="5"/>
    </w:p>
    <w:p w14:paraId="76C069FB" w14:textId="09611839" w:rsidR="00303CFE" w:rsidRPr="00303CFE" w:rsidRDefault="00303CFE" w:rsidP="00303CFE">
      <w:pPr>
        <w:pStyle w:val="ECEcorps"/>
      </w:pPr>
      <w:bookmarkStart w:id="6" w:name="_Hlk113353911"/>
      <w:proofErr w:type="gramStart"/>
      <w:r>
        <w:t>avec</w:t>
      </w:r>
      <w:proofErr w:type="gramEnd"/>
      <w:r>
        <w:t> :</w:t>
      </w:r>
    </w:p>
    <w:p w14:paraId="2747D2B1" w14:textId="3ED2E9D9" w:rsidR="00944F5A" w:rsidRDefault="002B0243" w:rsidP="00303CFE">
      <w:pPr>
        <w:pStyle w:val="ECEcorps"/>
        <w:numPr>
          <w:ilvl w:val="0"/>
          <w:numId w:val="19"/>
        </w:numPr>
        <w:jc w:val="left"/>
      </w:pPr>
      <w:r>
        <w:rPr>
          <w:i/>
        </w:rPr>
        <w:t>C</w:t>
      </w:r>
      <w:r w:rsidR="00AD2EDA">
        <w:rPr>
          <w:i/>
          <w:vertAlign w:val="subscript"/>
        </w:rPr>
        <w:t>d</w:t>
      </w:r>
      <w:r w:rsidR="00944F5A">
        <w:t xml:space="preserve"> </w:t>
      </w:r>
      <w:bookmarkEnd w:id="6"/>
      <w:r w:rsidR="00944F5A">
        <w:t xml:space="preserve">la vergence </w:t>
      </w:r>
      <w:r w:rsidR="0032721A">
        <w:t>du système constitué des deux lentilles accolées</w:t>
      </w:r>
      <w:r w:rsidR="00BD7F99">
        <w:t xml:space="preserve"> </w:t>
      </w:r>
    </w:p>
    <w:p w14:paraId="2AFC7B05" w14:textId="53C214E9" w:rsidR="0032721A" w:rsidRDefault="002B0243" w:rsidP="00303CFE">
      <w:pPr>
        <w:pStyle w:val="ECEcorps"/>
        <w:numPr>
          <w:ilvl w:val="0"/>
          <w:numId w:val="19"/>
        </w:numPr>
        <w:jc w:val="left"/>
      </w:pPr>
      <w:r>
        <w:rPr>
          <w:i/>
        </w:rPr>
        <w:t>C</w:t>
      </w:r>
      <w:r w:rsidR="000C619B">
        <w:rPr>
          <w:i/>
          <w:vertAlign w:val="subscript"/>
        </w:rPr>
        <w:t>1</w:t>
      </w:r>
      <w:r w:rsidR="0032721A">
        <w:t xml:space="preserve"> la vergence de la lentille L</w:t>
      </w:r>
      <w:r w:rsidR="0032721A" w:rsidRPr="0032721A">
        <w:rPr>
          <w:vertAlign w:val="subscript"/>
        </w:rPr>
        <w:t>1</w:t>
      </w:r>
    </w:p>
    <w:p w14:paraId="24DE82C4" w14:textId="757F11FF" w:rsidR="0032721A" w:rsidRPr="002B0243" w:rsidRDefault="002B0243" w:rsidP="00303CFE">
      <w:pPr>
        <w:pStyle w:val="ECEcorps"/>
        <w:numPr>
          <w:ilvl w:val="0"/>
          <w:numId w:val="19"/>
        </w:numPr>
        <w:jc w:val="left"/>
      </w:pPr>
      <w:r>
        <w:rPr>
          <w:i/>
        </w:rPr>
        <w:t>C</w:t>
      </w:r>
      <w:r w:rsidR="000C619B">
        <w:rPr>
          <w:i/>
          <w:vertAlign w:val="subscript"/>
        </w:rPr>
        <w:t>2</w:t>
      </w:r>
      <w:r w:rsidR="0032721A">
        <w:t xml:space="preserve"> la vergence de la lentille L</w:t>
      </w:r>
      <w:r w:rsidR="0032721A">
        <w:rPr>
          <w:vertAlign w:val="subscript"/>
        </w:rPr>
        <w:t>2</w:t>
      </w:r>
    </w:p>
    <w:p w14:paraId="26E25FA5" w14:textId="50CA8C85" w:rsidR="002B0243" w:rsidRDefault="002B0243" w:rsidP="002B0243">
      <w:pPr>
        <w:pStyle w:val="ECEcorps"/>
        <w:jc w:val="left"/>
        <w:rPr>
          <w:i/>
        </w:rPr>
      </w:pPr>
    </w:p>
    <w:p w14:paraId="057DA67B" w14:textId="65D23E85" w:rsidR="002B0243" w:rsidRPr="002B0243" w:rsidRDefault="002B0243" w:rsidP="002B0243">
      <w:pPr>
        <w:pStyle w:val="ECEcorps"/>
        <w:jc w:val="left"/>
      </w:pPr>
      <w:r>
        <w:t>La relation de Gullstrand est vérifiée si les centres optiques O</w:t>
      </w:r>
      <w:r w:rsidRPr="002B0243">
        <w:rPr>
          <w:vertAlign w:val="subscript"/>
        </w:rPr>
        <w:t>1</w:t>
      </w:r>
      <w:r>
        <w:t xml:space="preserve"> et O</w:t>
      </w:r>
      <w:r w:rsidRPr="002B0243">
        <w:rPr>
          <w:vertAlign w:val="subscript"/>
        </w:rPr>
        <w:t>2</w:t>
      </w:r>
      <w:r>
        <w:t xml:space="preserve"> des lentilles minces </w:t>
      </w:r>
      <w:r w:rsidR="000D47AE">
        <w:t xml:space="preserve">sont </w:t>
      </w:r>
      <w:r>
        <w:t>confondus. Dans ce cas, les lentilles sont parfaitement accolées.</w:t>
      </w:r>
    </w:p>
    <w:p w14:paraId="536F1031" w14:textId="77777777" w:rsidR="00287B62" w:rsidRDefault="00287B62" w:rsidP="007E7114">
      <w:pPr>
        <w:pStyle w:val="ECEcorps"/>
      </w:pPr>
    </w:p>
    <w:p w14:paraId="0FFE137C" w14:textId="66A0C7EB" w:rsidR="00874DB7" w:rsidRDefault="00874DB7" w:rsidP="00303CFE">
      <w:pPr>
        <w:pStyle w:val="ECEtitre"/>
        <w:spacing w:line="360" w:lineRule="auto"/>
        <w:rPr>
          <w:sz w:val="24"/>
          <w:u w:val="none"/>
        </w:rPr>
      </w:pPr>
      <w:r>
        <w:rPr>
          <w:sz w:val="24"/>
        </w:rPr>
        <w:t>Relation de conjugaison pour une lentille mince</w:t>
      </w:r>
      <w:r w:rsidR="007E042C">
        <w:rPr>
          <w:sz w:val="24"/>
          <w:u w:val="none"/>
        </w:rPr>
        <w:t> </w:t>
      </w:r>
    </w:p>
    <w:p w14:paraId="0D42DD68" w14:textId="5934A058" w:rsidR="00543009" w:rsidRDefault="00543009" w:rsidP="00543009">
      <w:pPr>
        <w:pStyle w:val="ECEcorps"/>
      </w:pPr>
    </w:p>
    <w:p w14:paraId="20222723" w14:textId="56358F02" w:rsidR="004F029C" w:rsidRDefault="00543009" w:rsidP="00543009">
      <w:pPr>
        <w:pStyle w:val="ECEcorps"/>
        <w:jc w:val="center"/>
      </w:pPr>
      <w:r>
        <w:rPr>
          <w:noProof/>
        </w:rPr>
        <mc:AlternateContent>
          <mc:Choice Requires="wpc">
            <w:drawing>
              <wp:inline distT="0" distB="0" distL="0" distR="0" wp14:anchorId="12766DF4" wp14:editId="49A80C8C">
                <wp:extent cx="5074001" cy="1638300"/>
                <wp:effectExtent l="0" t="0" r="0" b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/>
                          <a:srcRect t="16290" r="2"/>
                          <a:stretch/>
                        </pic:blipFill>
                        <pic:spPr>
                          <a:xfrm>
                            <a:off x="3" y="0"/>
                            <a:ext cx="5038002" cy="160245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0E69793" id="Zone de dessin 1" o:spid="_x0000_s1026" editas="canvas" style="width:399.55pt;height:129pt;mso-position-horizontal-relative:char;mso-position-vertical-relative:line" coordsize="50736,163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">
                <v:shape id="_x0000_s1027" type="#_x0000_t75" style="position:absolute;width:50736;height:16383;visibility:visible;mso-wrap-style:square" filled="t">
                  <v:fill o:detectmouseclick="t"/>
                  <v:path o:connecttype="none"/>
                </v:shape>
                <v:shape id="Image 2" o:spid="_x0000_s1028" type="#_x0000_t75" style="position:absolute;width:50380;height:160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">
                  <v:imagedata r:id="rId11" o:title="" croptop="10676f" cropright="1f"/>
                </v:shape>
                <w10:anchorlock/>
              </v:group>
            </w:pict>
          </mc:Fallback>
        </mc:AlternateContent>
      </w:r>
    </w:p>
    <w:p w14:paraId="67FD0D02" w14:textId="44B40242" w:rsidR="00874DB7" w:rsidRDefault="00874DB7" w:rsidP="00874DB7">
      <w:pPr>
        <w:pStyle w:val="ECEcorps"/>
      </w:pPr>
      <w:r>
        <w:t xml:space="preserve">On considère l’image A’B’ d’un objet AB donnée par une lentille mince de distance focale </w:t>
      </w:r>
      <m:oMath>
        <m:r>
          <w:rPr>
            <w:rFonts w:ascii="Cambria Math" w:hAnsi="Cambria Math"/>
          </w:rPr>
          <m:t>f'</m:t>
        </m:r>
      </m:oMath>
      <w:r>
        <w:t xml:space="preserve"> et de centre optique O. Le lien entre la position de l’objet AB et la position de l’image A’B’ est donné par la relation</w:t>
      </w:r>
      <w:r w:rsidR="00422C86">
        <w:t xml:space="preserve"> de conjugaison</w:t>
      </w:r>
      <w:r>
        <w:t> :</w:t>
      </w:r>
    </w:p>
    <w:p w14:paraId="71E8EBB4" w14:textId="77777777" w:rsidR="00874DB7" w:rsidRDefault="00874DB7" w:rsidP="00874DB7">
      <w:pPr>
        <w:pStyle w:val="ECEcorps"/>
      </w:pPr>
    </w:p>
    <w:bookmarkStart w:id="7" w:name="_Hlk113353931"/>
    <w:p w14:paraId="0FA73A66" w14:textId="100133ED" w:rsidR="00874DB7" w:rsidRPr="001C6BC0" w:rsidRDefault="00AA23A4" w:rsidP="00874DB7">
      <w:pPr>
        <w:pStyle w:val="ECEcorps"/>
        <w:rPr>
          <w:i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nor/>
                    </m:rPr>
                    <m:t>OA'</m:t>
                  </m:r>
                </m:e>
              </m:acc>
            </m:den>
          </m:f>
          <m:r>
            <w:rPr>
              <w:rFonts w:ascii="Cambria Math" w:hAnsi="Cambria Math"/>
            </w:rPr>
            <m:t xml:space="preserve"> –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nor/>
                    </m:rPr>
                    <m:t>OA</m:t>
                  </m:r>
                </m:e>
              </m:acc>
            </m:den>
          </m:f>
          <m:r>
            <w:rPr>
              <w:rFonts w:ascii="Cambria Math" w:hAnsi="Cambria Math"/>
            </w:rPr>
            <m:t> = 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nor/>
                </m:rPr>
                <w:rPr>
                  <w:i/>
                  <w:iCs/>
                </w:rPr>
                <m:t>f</m:t>
              </m:r>
              <m:r>
                <m:rPr>
                  <m:nor/>
                </m:rPr>
                <w:rPr>
                  <w:rFonts w:ascii="Cambria Math"/>
                  <w:i/>
                  <w:iCs/>
                </w:rPr>
                <m:t xml:space="preserve"> </m:t>
              </m:r>
              <m:r>
                <m:rPr>
                  <m:nor/>
                </m:rPr>
                <w:rPr>
                  <w:i/>
                  <w:iCs/>
                </w:rPr>
                <m:t>'</m:t>
              </m:r>
            </m:den>
          </m:f>
        </m:oMath>
      </m:oMathPara>
    </w:p>
    <w:p w14:paraId="2896EFBA" w14:textId="77777777" w:rsidR="001C6BC0" w:rsidRDefault="001C6BC0" w:rsidP="00874DB7">
      <w:pPr>
        <w:pStyle w:val="ECEcorps"/>
        <w:rPr>
          <w:i/>
        </w:rPr>
      </w:pPr>
    </w:p>
    <w:bookmarkEnd w:id="7"/>
    <w:p w14:paraId="1D782503" w14:textId="6678736B" w:rsidR="00874DB7" w:rsidRDefault="00AA23A4" w:rsidP="00874DB7">
      <w:pPr>
        <w:pStyle w:val="ECEcorps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nor/>
              </m:rPr>
              <m:t>OA</m:t>
            </m:r>
          </m:e>
        </m:acc>
      </m:oMath>
      <w:r w:rsidR="009D661A">
        <w:t xml:space="preserve"> </w:t>
      </w:r>
      <w:r w:rsidR="00874DB7">
        <w:t xml:space="preserve">et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nor/>
              </m:rPr>
              <m:t>OA'</m:t>
            </m:r>
          </m:e>
        </m:acc>
      </m:oMath>
      <w:r w:rsidR="009D661A">
        <w:t xml:space="preserve"> </w:t>
      </w:r>
      <w:r w:rsidR="00874DB7">
        <w:t>sont des grandeurs algébriques. L’objet AB et l’image A’B’ sont perpendiculaires à l’axe optique, avec A et A’ situés sur cet axe.</w:t>
      </w:r>
    </w:p>
    <w:p w14:paraId="2530A248" w14:textId="5C9E7F4B" w:rsidR="00874DB7" w:rsidRDefault="00874DB7" w:rsidP="00731CBB">
      <w:pPr>
        <w:pStyle w:val="ECEcorps"/>
      </w:pPr>
    </w:p>
    <w:p w14:paraId="2EB0804C" w14:textId="645ED384" w:rsidR="00731CBB" w:rsidRDefault="00356FCC" w:rsidP="00731CB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Incertitude-type </w:t>
      </w:r>
      <w:r w:rsidR="00731CBB" w:rsidRPr="00136091">
        <w:rPr>
          <w:sz w:val="24"/>
          <w:szCs w:val="24"/>
          <w:u w:val="none"/>
        </w:rPr>
        <w:t xml:space="preserve"> </w:t>
      </w:r>
    </w:p>
    <w:p w14:paraId="006F1A13" w14:textId="77777777" w:rsidR="00543009" w:rsidRDefault="00543009" w:rsidP="00731CBB">
      <w:pPr>
        <w:pStyle w:val="ECEcorps"/>
        <w:jc w:val="left"/>
      </w:pPr>
    </w:p>
    <w:p w14:paraId="5E20694C" w14:textId="28300876" w:rsidR="00731CBB" w:rsidRDefault="00356FCC" w:rsidP="00356FCC">
      <w:pPr>
        <w:pStyle w:val="ECEcorps"/>
        <w:jc w:val="left"/>
      </w:pPr>
      <w:r>
        <w:t>Pour</w:t>
      </w:r>
      <w:r w:rsidR="00731CBB">
        <w:t xml:space="preserve"> une série de </w:t>
      </w:r>
      <w:r w:rsidR="00731CBB" w:rsidRPr="00A94F6E">
        <w:rPr>
          <w:i/>
          <w:iCs/>
        </w:rPr>
        <w:t>n</w:t>
      </w:r>
      <w:r w:rsidR="00731CBB">
        <w:t xml:space="preserve"> valeurs </w:t>
      </w:r>
      <w:r w:rsidR="00731CBB" w:rsidRPr="008809DC">
        <w:rPr>
          <w:i/>
        </w:rPr>
        <w:t>M</w:t>
      </w:r>
      <w:r w:rsidR="00731CBB" w:rsidRPr="008809DC">
        <w:rPr>
          <w:i/>
          <w:vertAlign w:val="subscript"/>
        </w:rPr>
        <w:t>i</w:t>
      </w:r>
      <w:r w:rsidR="00731CBB">
        <w:t xml:space="preserve"> associées à une grandeur </w:t>
      </w:r>
      <w:r w:rsidR="00731CBB" w:rsidRPr="008809DC">
        <w:rPr>
          <w:i/>
        </w:rPr>
        <w:t>M</w:t>
      </w:r>
      <w:r>
        <w:t xml:space="preserve">, on définit l’incertitude-type par : </w:t>
      </w:r>
    </w:p>
    <w:p w14:paraId="1C747329" w14:textId="77777777" w:rsidR="00731CBB" w:rsidRDefault="00731CBB" w:rsidP="00731CBB">
      <w:pPr>
        <w:pStyle w:val="Paragraphedeliste"/>
        <w:rPr>
          <w:rFonts w:ascii="Cambria Math" w:eastAsiaTheme="minorEastAsia" w:hAnsi="Cambria Math"/>
          <w:oMath/>
        </w:rPr>
      </w:pPr>
    </w:p>
    <w:p w14:paraId="3A72AA9C" w14:textId="73C0DE77" w:rsidR="00731CBB" w:rsidRDefault="009D661A" w:rsidP="00731CBB">
      <w:pPr>
        <w:pStyle w:val="ECEcorps"/>
        <w:ind w:left="720"/>
        <w:jc w:val="left"/>
      </w:pPr>
      <m:oMath>
        <m:r>
          <m:rPr>
            <m:nor/>
          </m:rPr>
          <w:rPr>
            <w:rFonts w:eastAsiaTheme="minorEastAsia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</w:rPr>
                </m:ctrlPr>
              </m:accPr>
              <m:e>
                <m:r>
                  <m:rPr>
                    <m:nor/>
                  </m:rPr>
                  <w:rPr>
                    <w:rFonts w:eastAsiaTheme="minorEastAsia"/>
                    <w:i/>
                    <w:iCs/>
                  </w:rPr>
                  <m:t>M</m:t>
                </m:r>
              </m:e>
            </m:acc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n-1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eastAsiaTheme="minorEastAsia"/>
                    <w:i/>
                    <w:iCs/>
                  </w:rPr>
                  <m:t>n</m:t>
                </m:r>
              </m:e>
            </m:rad>
          </m:den>
        </m:f>
      </m:oMath>
      <w:r>
        <w:t xml:space="preserve">   où  </w:t>
      </w:r>
      <m:oMath>
        <m:acc>
          <m:accPr>
            <m:chr m:val="̅"/>
            <m:ctrlPr>
              <w:rPr>
                <w:rFonts w:ascii="Cambria Math" w:eastAsiaTheme="minorEastAsia" w:hAnsi="Cambria Math"/>
              </w:rPr>
            </m:ctrlPr>
          </m:accPr>
          <m:e>
            <m:r>
              <m:rPr>
                <m:nor/>
              </m:rPr>
              <w:rPr>
                <w:rFonts w:eastAsiaTheme="minorEastAsia"/>
                <w:i/>
                <w:iCs/>
              </w:rPr>
              <m:t>M</m:t>
            </m:r>
          </m:e>
        </m:acc>
      </m:oMath>
      <w:r w:rsidR="00944323">
        <w:t xml:space="preserve"> est la valeur moyenne de la série de </w:t>
      </w:r>
      <w:r w:rsidR="00356FCC" w:rsidRPr="00A94F6E">
        <w:rPr>
          <w:i/>
          <w:iCs/>
        </w:rPr>
        <w:t>n</w:t>
      </w:r>
      <w:r w:rsidR="00356FCC">
        <w:t xml:space="preserve"> </w:t>
      </w:r>
      <w:r w:rsidR="00944323">
        <w:t>mesures</w:t>
      </w:r>
      <w:r w:rsidR="002D5230">
        <w:t xml:space="preserve"> et</w:t>
      </w:r>
      <w:r w:rsidR="00944323">
        <w:t xml:space="preserve"> 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n-1</m:t>
            </m:r>
          </m:sub>
        </m:sSub>
      </m:oMath>
      <w:r>
        <w:t xml:space="preserve"> </w:t>
      </w:r>
      <w:r w:rsidR="00944323">
        <w:t xml:space="preserve">son </w:t>
      </w:r>
      <w:r>
        <w:t>écart-type</w:t>
      </w:r>
      <w:r w:rsidR="00944323">
        <w:t>.</w:t>
      </w:r>
    </w:p>
    <w:p w14:paraId="53120F08" w14:textId="0B889A35" w:rsidR="00B5126F" w:rsidRPr="00356FCC" w:rsidRDefault="00B5126F" w:rsidP="00356FCC">
      <w:pPr>
        <w:pStyle w:val="ECEtitre"/>
        <w:rPr>
          <w:color w:val="000000" w:themeColor="text1"/>
          <w:sz w:val="24"/>
          <w:szCs w:val="24"/>
        </w:rPr>
      </w:pPr>
      <w:r w:rsidRPr="00356FCC">
        <w:rPr>
          <w:color w:val="000000" w:themeColor="text1"/>
          <w:sz w:val="24"/>
          <w:szCs w:val="24"/>
        </w:rPr>
        <w:lastRenderedPageBreak/>
        <w:t xml:space="preserve">Critère de </w:t>
      </w:r>
      <w:r w:rsidR="000F2711" w:rsidRPr="00356FCC">
        <w:rPr>
          <w:color w:val="000000" w:themeColor="text1"/>
          <w:sz w:val="24"/>
          <w:szCs w:val="24"/>
        </w:rPr>
        <w:t>compatibilité</w:t>
      </w:r>
      <w:r w:rsidR="007E042C">
        <w:rPr>
          <w:color w:val="000000" w:themeColor="text1"/>
          <w:sz w:val="24"/>
          <w:szCs w:val="24"/>
        </w:rPr>
        <w:t> </w:t>
      </w:r>
    </w:p>
    <w:p w14:paraId="76D784D6" w14:textId="77777777" w:rsidR="00B5126F" w:rsidRDefault="00B5126F" w:rsidP="00B5126F">
      <w:pPr>
        <w:pStyle w:val="ECEtitre"/>
        <w:rPr>
          <w:b w:val="0"/>
          <w:color w:val="000000" w:themeColor="text1"/>
          <w:sz w:val="10"/>
          <w:szCs w:val="10"/>
          <w:u w:val="none"/>
        </w:rPr>
      </w:pPr>
    </w:p>
    <w:p w14:paraId="45100B44" w14:textId="5977C5BC" w:rsidR="00B5126F" w:rsidRDefault="00B5126F" w:rsidP="00B5126F">
      <w:pPr>
        <w:pStyle w:val="ECEtitre"/>
        <w:rPr>
          <w:b w:val="0"/>
          <w:color w:val="000000" w:themeColor="text1"/>
          <w:u w:val="none"/>
        </w:rPr>
      </w:pPr>
      <w:r>
        <w:rPr>
          <w:b w:val="0"/>
          <w:color w:val="000000" w:themeColor="text1"/>
          <w:u w:val="none"/>
        </w:rPr>
        <w:t xml:space="preserve">Dans le contexte de cette étude, on considèrera que la valeur </w:t>
      </w:r>
      <w:r w:rsidR="00356FCC">
        <w:rPr>
          <w:b w:val="0"/>
          <w:color w:val="000000" w:themeColor="text1"/>
          <w:u w:val="none"/>
        </w:rPr>
        <w:t xml:space="preserve">de la moyenne </w:t>
      </w:r>
      <m:oMath>
        <m:acc>
          <m:accPr>
            <m:chr m:val="̅"/>
            <m:ctrlPr>
              <w:rPr>
                <w:rFonts w:ascii="Cambria Math" w:eastAsiaTheme="minorEastAsia" w:hAnsi="Cambria Math"/>
                <w:b w:val="0"/>
                <w:bCs/>
                <w:u w:val="none"/>
              </w:rPr>
            </m:ctrlPr>
          </m:accPr>
          <m:e>
            <m:r>
              <m:rPr>
                <m:nor/>
              </m:rPr>
              <w:rPr>
                <w:rFonts w:eastAsiaTheme="minorEastAsia"/>
                <w:b w:val="0"/>
                <w:bCs/>
                <w:i/>
                <w:iCs/>
                <w:u w:val="none"/>
              </w:rPr>
              <m:t>M</m:t>
            </m:r>
          </m:e>
        </m:acc>
      </m:oMath>
      <w:r w:rsidR="00356FCC" w:rsidRPr="00356FCC">
        <w:rPr>
          <w:b w:val="0"/>
          <w:bCs/>
          <w:u w:val="none"/>
        </w:rPr>
        <w:t xml:space="preserve"> </w:t>
      </w:r>
      <w:r>
        <w:rPr>
          <w:b w:val="0"/>
          <w:color w:val="000000" w:themeColor="text1"/>
          <w:u w:val="none"/>
        </w:rPr>
        <w:t xml:space="preserve">d’une </w:t>
      </w:r>
      <w:r w:rsidR="00356FCC">
        <w:rPr>
          <w:b w:val="0"/>
          <w:color w:val="000000" w:themeColor="text1"/>
          <w:u w:val="none"/>
        </w:rPr>
        <w:t xml:space="preserve">série de mesures </w:t>
      </w:r>
      <w:r w:rsidRPr="00356FCC">
        <w:rPr>
          <w:b w:val="0"/>
          <w:bCs/>
          <w:color w:val="000000" w:themeColor="text1"/>
          <w:u w:val="none"/>
        </w:rPr>
        <w:t>est</w:t>
      </w:r>
      <w:r>
        <w:rPr>
          <w:b w:val="0"/>
          <w:color w:val="000000" w:themeColor="text1"/>
          <w:u w:val="none"/>
        </w:rPr>
        <w:t xml:space="preserve"> compatible avec </w:t>
      </w:r>
      <w:r w:rsidR="00356FCC">
        <w:rPr>
          <w:b w:val="0"/>
          <w:color w:val="000000" w:themeColor="text1"/>
          <w:u w:val="none"/>
        </w:rPr>
        <w:t>une</w:t>
      </w:r>
      <w:r>
        <w:rPr>
          <w:b w:val="0"/>
          <w:color w:val="000000" w:themeColor="text1"/>
          <w:u w:val="none"/>
        </w:rPr>
        <w:t xml:space="preserve"> valeur de référence </w:t>
      </w:r>
      <w:proofErr w:type="spellStart"/>
      <w:r w:rsidR="00320C81">
        <w:rPr>
          <w:b w:val="0"/>
          <w:i/>
          <w:color w:val="000000" w:themeColor="text1"/>
          <w:u w:val="none"/>
        </w:rPr>
        <w:t>M</w:t>
      </w:r>
      <w:r>
        <w:rPr>
          <w:b w:val="0"/>
          <w:i/>
          <w:color w:val="000000" w:themeColor="text1"/>
          <w:u w:val="none"/>
          <w:vertAlign w:val="subscript"/>
        </w:rPr>
        <w:t>ref</w:t>
      </w:r>
      <w:proofErr w:type="spellEnd"/>
      <w:r>
        <w:rPr>
          <w:b w:val="0"/>
          <w:color w:val="000000" w:themeColor="text1"/>
          <w:u w:val="none"/>
        </w:rPr>
        <w:t xml:space="preserve"> quand le critère ci-dessous est vérifié : </w:t>
      </w:r>
    </w:p>
    <w:p w14:paraId="6F7CF780" w14:textId="77777777" w:rsidR="00356FCC" w:rsidRPr="00356FCC" w:rsidRDefault="00356FCC" w:rsidP="00356FCC">
      <w:pPr>
        <w:pStyle w:val="ECEcorps"/>
      </w:pPr>
    </w:p>
    <w:bookmarkStart w:id="8" w:name="_Hlk113356807"/>
    <w:p w14:paraId="138CFD8F" w14:textId="58B6E39B" w:rsidR="00B5126F" w:rsidRPr="00B76EEF" w:rsidRDefault="00AA23A4" w:rsidP="00B5126F">
      <w:pPr>
        <w:rPr>
          <w:rFonts w:eastAsiaTheme="minorEastAsia"/>
          <w:color w:val="000000" w:themeColor="text1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color w:val="000000" w:themeColor="text1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acc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iCs/>
                        </w:rPr>
                        <m:t>M</m:t>
                      </m:r>
                    </m:e>
                  </m:acc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 – 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color w:val="000000" w:themeColor="text1"/>
                        </w:rPr>
                        <m:t>M</m:t>
                      </m:r>
                    </m:e>
                    <m:sub>
                      <w:proofErr w:type="spellStart"/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color w:val="000000" w:themeColor="text1"/>
                        </w:rPr>
                        <m:t>ref</m:t>
                      </m:r>
                      <w:proofErr w:type="spellEnd"/>
                    </m:sub>
                  </m:sSub>
                </m:e>
              </m:d>
            </m:num>
            <m:den>
              <m:r>
                <m:rPr>
                  <m:nor/>
                </m:rPr>
                <w:rPr>
                  <w:rFonts w:eastAsiaTheme="minorEastAsia"/>
                </w:rPr>
                <m:t>u</m:t>
              </m:r>
              <m:r>
                <m:rPr>
                  <m:nor/>
                </m:rPr>
                <w:rPr>
                  <w:rFonts w:eastAsiaTheme="minorEastAsia"/>
                  <w:color w:val="000000" w:themeColor="text1"/>
                </w:rPr>
                <m:t>(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iCs/>
                    </w:rPr>
                    <m:t>M</m:t>
                  </m:r>
                </m:e>
              </m:acc>
              <m:r>
                <m:rPr>
                  <m:nor/>
                </m:rPr>
                <w:rPr>
                  <w:rFonts w:eastAsiaTheme="minorEastAsia"/>
                  <w:color w:val="000000" w:themeColor="text1"/>
                </w:rPr>
                <m:t>)</m:t>
              </m:r>
            </m:den>
          </m:f>
          <m:r>
            <m:rPr>
              <m:nor/>
            </m:rPr>
            <w:rPr>
              <w:rFonts w:eastAsiaTheme="minorEastAsia"/>
              <w:color w:val="000000" w:themeColor="text1"/>
            </w:rPr>
            <m:t> ≤  2</m:t>
          </m:r>
        </m:oMath>
      </m:oMathPara>
      <w:bookmarkEnd w:id="8"/>
    </w:p>
    <w:p w14:paraId="22E7FFDD" w14:textId="041B7C30" w:rsidR="00B5126F" w:rsidRDefault="00B5126F" w:rsidP="00B5126F">
      <w:pPr>
        <w:pStyle w:val="ECEtitre"/>
        <w:rPr>
          <w:sz w:val="24"/>
          <w:u w:val="none"/>
        </w:rPr>
      </w:pPr>
      <w:r>
        <w:rPr>
          <w:sz w:val="24"/>
        </w:rPr>
        <w:t>Données utiles</w:t>
      </w:r>
      <w:r w:rsidR="007E042C">
        <w:rPr>
          <w:sz w:val="24"/>
          <w:u w:val="none"/>
        </w:rPr>
        <w:t> </w:t>
      </w:r>
    </w:p>
    <w:p w14:paraId="2D77E5FA" w14:textId="77777777" w:rsidR="00A94F6E" w:rsidRPr="00A94F6E" w:rsidRDefault="00A94F6E" w:rsidP="00A94F6E">
      <w:pPr>
        <w:pStyle w:val="ECEcorps"/>
      </w:pPr>
    </w:p>
    <w:p w14:paraId="11800DA9" w14:textId="1EF16FF1" w:rsidR="00B5126F" w:rsidRDefault="00B5126F" w:rsidP="00B76EEF">
      <w:pPr>
        <w:pStyle w:val="ECEcorps"/>
      </w:pPr>
      <w:r>
        <w:t xml:space="preserve">Dans le cadre de cette étude, les </w:t>
      </w:r>
      <w:r w:rsidR="000D47AE">
        <w:t xml:space="preserve">distances focales </w:t>
      </w:r>
      <w:r>
        <w:t>des lentilles utilisées sont :</w:t>
      </w:r>
    </w:p>
    <w:p w14:paraId="7898CE1B" w14:textId="77777777" w:rsidR="00B5126F" w:rsidRDefault="00B5126F" w:rsidP="00B5126F">
      <w:pPr>
        <w:pStyle w:val="ECEcorps"/>
        <w:ind w:left="720"/>
        <w:rPr>
          <w:sz w:val="4"/>
          <w:szCs w:val="4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1925"/>
      </w:tblGrid>
      <w:tr w:rsidR="00363CB1" w:rsidRPr="00363CB1" w14:paraId="3DD0132A" w14:textId="77777777" w:rsidTr="00B5126F">
        <w:trPr>
          <w:jc w:val="center"/>
        </w:trPr>
        <w:tc>
          <w:tcPr>
            <w:tcW w:w="2416" w:type="dxa"/>
            <w:hideMark/>
          </w:tcPr>
          <w:p w14:paraId="127FB97C" w14:textId="5426A69F" w:rsidR="00751AF5" w:rsidRPr="00692DF4" w:rsidRDefault="000D47AE" w:rsidP="000D47AE">
            <w:pPr>
              <w:pStyle w:val="ECEcorps"/>
              <w:jc w:val="center"/>
            </w:pPr>
            <w:bookmarkStart w:id="9" w:name="_Hlk113353721"/>
            <w:r>
              <w:rPr>
                <w:i/>
              </w:rPr>
              <w:t>f ’</w:t>
            </w:r>
            <w:r w:rsidR="00751AF5" w:rsidRPr="00692DF4">
              <w:rPr>
                <w:i/>
                <w:vertAlign w:val="subscript"/>
              </w:rPr>
              <w:t>1</w:t>
            </w:r>
            <w:r w:rsidR="00751AF5" w:rsidRPr="00692DF4">
              <w:t> = </w:t>
            </w:r>
            <w:r w:rsidR="00751AF5" w:rsidRPr="00944323">
              <w:rPr>
                <w:bdr w:val="single" w:sz="4" w:space="0" w:color="auto"/>
              </w:rPr>
              <w:t>+ </w:t>
            </w:r>
            <w:r>
              <w:rPr>
                <w:bdr w:val="single" w:sz="4" w:space="0" w:color="auto"/>
              </w:rPr>
              <w:t xml:space="preserve">20,0 </w:t>
            </w:r>
            <w:r w:rsidR="00751AF5" w:rsidRPr="00692DF4">
              <w:t> </w:t>
            </w:r>
            <w:bookmarkEnd w:id="9"/>
            <w:r>
              <w:t>cm</w:t>
            </w:r>
          </w:p>
        </w:tc>
        <w:tc>
          <w:tcPr>
            <w:tcW w:w="1925" w:type="dxa"/>
            <w:hideMark/>
          </w:tcPr>
          <w:p w14:paraId="48FB84DE" w14:textId="6D9BFB02" w:rsidR="00751AF5" w:rsidRPr="00692DF4" w:rsidRDefault="000D47AE" w:rsidP="000D47AE">
            <w:pPr>
              <w:pStyle w:val="ECEcorps"/>
              <w:jc w:val="center"/>
            </w:pPr>
            <w:r>
              <w:rPr>
                <w:i/>
              </w:rPr>
              <w:t>f ’</w:t>
            </w:r>
            <w:r w:rsidR="00751AF5" w:rsidRPr="00692DF4">
              <w:rPr>
                <w:i/>
                <w:vertAlign w:val="subscript"/>
              </w:rPr>
              <w:t>2</w:t>
            </w:r>
            <w:r w:rsidR="00751AF5" w:rsidRPr="00692DF4">
              <w:t> = </w:t>
            </w:r>
            <w:r w:rsidR="00751AF5" w:rsidRPr="00944323">
              <w:rPr>
                <w:bdr w:val="single" w:sz="4" w:space="0" w:color="auto"/>
              </w:rPr>
              <w:t>+ </w:t>
            </w:r>
            <w:r>
              <w:rPr>
                <w:bdr w:val="single" w:sz="4" w:space="0" w:color="auto"/>
              </w:rPr>
              <w:t>50,0</w:t>
            </w:r>
            <w:r w:rsidR="00751AF5" w:rsidRPr="00692DF4">
              <w:t> </w:t>
            </w:r>
            <w:r>
              <w:t>cm</w:t>
            </w:r>
          </w:p>
        </w:tc>
      </w:tr>
    </w:tbl>
    <w:p w14:paraId="6202AB12" w14:textId="77777777" w:rsidR="00D9338B" w:rsidRDefault="00D9338B" w:rsidP="00E26870">
      <w:pPr>
        <w:pStyle w:val="ECEtitre"/>
      </w:pPr>
    </w:p>
    <w:p w14:paraId="0A696BA5" w14:textId="77777777" w:rsidR="00DD013E" w:rsidRDefault="00DD013E" w:rsidP="00E26870">
      <w:pPr>
        <w:pStyle w:val="ECEtitre"/>
        <w:rPr>
          <w:sz w:val="24"/>
          <w:szCs w:val="24"/>
        </w:rPr>
      </w:pPr>
    </w:p>
    <w:p w14:paraId="4247B53D" w14:textId="2365909C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t>TRAVAIL À EFFECTUER</w:t>
      </w:r>
    </w:p>
    <w:p w14:paraId="5400B5EF" w14:textId="48E1448F" w:rsidR="00E26870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  <w:bookmarkStart w:id="10" w:name="_Hlk113352636"/>
    </w:p>
    <w:p w14:paraId="1AF249DE" w14:textId="58C396E6" w:rsidR="009D385B" w:rsidRPr="00692DF4" w:rsidRDefault="000C619B" w:rsidP="009D385B">
      <w:pPr>
        <w:pStyle w:val="ECEpartie"/>
      </w:pPr>
      <w:r w:rsidRPr="00692DF4">
        <w:t>Mesure</w:t>
      </w:r>
      <w:r w:rsidR="009D385B" w:rsidRPr="00692DF4">
        <w:t xml:space="preserve"> de la </w:t>
      </w:r>
      <w:r w:rsidR="000D47AE">
        <w:t>distance focale</w:t>
      </w:r>
      <w:r w:rsidR="009D385B" w:rsidRPr="00692DF4">
        <w:t xml:space="preserve"> de deux lentilles </w:t>
      </w:r>
      <w:r w:rsidR="009D385B" w:rsidRPr="00401BBA">
        <w:t xml:space="preserve">accolées </w:t>
      </w:r>
      <w:bookmarkStart w:id="11" w:name="_Hlk113366170"/>
      <w:r w:rsidR="009D385B" w:rsidRPr="00401BBA">
        <w:rPr>
          <w:b w:val="0"/>
          <w:bCs/>
        </w:rPr>
        <w:t>(20 minutes conseillées)</w:t>
      </w:r>
      <w:bookmarkEnd w:id="11"/>
    </w:p>
    <w:p w14:paraId="4E41EB99" w14:textId="77777777" w:rsidR="00E84DB6" w:rsidRPr="00E84DB6" w:rsidRDefault="00E84DB6" w:rsidP="00E84DB6">
      <w:pPr>
        <w:pStyle w:val="ECEcorps"/>
      </w:pPr>
    </w:p>
    <w:p w14:paraId="051003BC" w14:textId="79C54A54" w:rsidR="009D385B" w:rsidRPr="00E90FA4" w:rsidRDefault="009D385B" w:rsidP="00742F6F">
      <w:pPr>
        <w:pStyle w:val="ECEcorps"/>
        <w:numPr>
          <w:ilvl w:val="1"/>
          <w:numId w:val="4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b/>
          <w:bCs/>
          <w:u w:val="single"/>
        </w:rPr>
      </w:pPr>
      <w:bookmarkStart w:id="12" w:name="_Hlk113355226"/>
      <w:bookmarkEnd w:id="10"/>
      <w:r w:rsidRPr="009D385B">
        <w:t xml:space="preserve">À l’aide </w:t>
      </w:r>
      <w:bookmarkEnd w:id="12"/>
      <w:r w:rsidRPr="009D385B">
        <w:t>des informations mises à</w:t>
      </w:r>
      <w:r>
        <w:t xml:space="preserve"> disposition et du matériel disponible, proposer un protocole expérimental permettant de déterminer la valeur de la </w:t>
      </w:r>
      <w:r w:rsidR="000D47AE">
        <w:t>distance focale</w:t>
      </w:r>
      <w:r w:rsidR="007E042C"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d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 xml:space="preserve">  </m:t>
        </m:r>
      </m:oMath>
      <w:r>
        <w:t>des deux lentilles accolées</w:t>
      </w:r>
      <w:r w:rsidR="00FC501B">
        <w:t>,</w:t>
      </w:r>
      <w:r w:rsidR="004F029C">
        <w:t xml:space="preserve"> </w:t>
      </w:r>
      <w:r w:rsidR="00E84DB6">
        <w:t>en utilisant la relation de conjugaison</w:t>
      </w:r>
      <w:r w:rsidR="004F029C">
        <w:t>. La manipulation s’e</w:t>
      </w:r>
      <w:r w:rsidR="00FC501B">
        <w:t>f</w:t>
      </w:r>
      <w:r w:rsidR="004F029C">
        <w:t>fect</w:t>
      </w:r>
      <w:r w:rsidR="00FC501B">
        <w:t>u</w:t>
      </w:r>
      <w:r w:rsidR="004F029C">
        <w:t>era avec un objet pl</w:t>
      </w:r>
      <w:r w:rsidR="00FC501B">
        <w:t>a</w:t>
      </w:r>
      <w:r w:rsidR="004F029C">
        <w:t>cé</w:t>
      </w:r>
      <w:r w:rsidR="00FC501B">
        <w:t xml:space="preserve"> </w:t>
      </w:r>
      <w:bookmarkStart w:id="13" w:name="_Hlk114581142"/>
      <w:r w:rsidR="00FC501B">
        <w:t>à 40</w:t>
      </w:r>
      <w:r w:rsidR="00E90FA4">
        <w:t>,0</w:t>
      </w:r>
      <w:r w:rsidR="00FC501B">
        <w:t xml:space="preserve"> cm devant le système des deux lentilles accolées</w:t>
      </w:r>
      <w:bookmarkEnd w:id="13"/>
      <w:r w:rsidR="00FC501B">
        <w:t>.</w:t>
      </w:r>
      <w:r w:rsidR="005A1E87">
        <w:t xml:space="preserve"> Un schéma pourra être proposé.</w:t>
      </w:r>
    </w:p>
    <w:p w14:paraId="63FE2BB0" w14:textId="77777777" w:rsidR="009D385B" w:rsidRDefault="009D385B" w:rsidP="009D385B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8DED8C7" w14:textId="77777777" w:rsidR="009D385B" w:rsidRDefault="009D385B" w:rsidP="009D385B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82F1BF8" w14:textId="77777777" w:rsidR="009D385B" w:rsidRDefault="009D385B" w:rsidP="009D385B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BE7EF7D" w14:textId="4C8ABCC3" w:rsidR="009D385B" w:rsidRDefault="009D385B" w:rsidP="009D385B">
      <w:pPr>
        <w:pStyle w:val="ECErponse"/>
      </w:pPr>
      <w:r>
        <w:t>…………………………………………………………………………………………………………..……….………..………..</w:t>
      </w:r>
    </w:p>
    <w:p w14:paraId="4BDB5A2A" w14:textId="77777777" w:rsidR="009D385B" w:rsidRDefault="009D385B" w:rsidP="009D385B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91EC93C" w14:textId="77777777" w:rsidR="009D385B" w:rsidRDefault="009D385B" w:rsidP="009D385B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9805C3B" w14:textId="77777777" w:rsidR="00751AF5" w:rsidRDefault="00751AF5" w:rsidP="00751AF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7C5F4548" w14:textId="77777777" w:rsidR="00751AF5" w:rsidRDefault="00751AF5" w:rsidP="00751AF5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D1AE3AD" w14:textId="77777777" w:rsidR="009D385B" w:rsidRDefault="009D385B" w:rsidP="009D385B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F480194" w14:textId="77777777" w:rsidR="009D385B" w:rsidRDefault="009D385B" w:rsidP="009D385B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7D822465" w14:textId="77777777" w:rsidR="00EC3AAC" w:rsidRDefault="00EC3AAC" w:rsidP="00EC3AAC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4BB303B" w14:textId="77777777" w:rsidR="00EC3AAC" w:rsidRDefault="00EC3AAC" w:rsidP="00EC3AAC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BEDD92A" w14:textId="77777777" w:rsidR="005A1E87" w:rsidRDefault="005A1E87" w:rsidP="005A1E87">
      <w:pPr>
        <w:pStyle w:val="ECErponse"/>
      </w:pPr>
      <w:r>
        <w:t>…………………………………………………………………………………………………………..……….………..………..</w:t>
      </w:r>
    </w:p>
    <w:p w14:paraId="782BA234" w14:textId="61F98F7B" w:rsidR="00DD013E" w:rsidRDefault="00DD013E" w:rsidP="005A1E87">
      <w:pPr>
        <w:pStyle w:val="ECErponse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9A5C24" w14:paraId="5FA19F17" w14:textId="77777777" w:rsidTr="00B3657F">
        <w:trPr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0CACC82" w14:textId="77777777" w:rsidR="009A5C24" w:rsidRDefault="009A5C24" w:rsidP="00B3657F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  <w:hideMark/>
          </w:tcPr>
          <w:p w14:paraId="0F1466E1" w14:textId="77777777" w:rsidR="009A5C24" w:rsidRDefault="009A5C24" w:rsidP="00B3657F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CBB7C70" w14:textId="77777777" w:rsidR="009A5C24" w:rsidRDefault="009A5C24" w:rsidP="00B3657F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9A5C24" w14:paraId="46ADD542" w14:textId="77777777" w:rsidTr="00B3657F">
        <w:trPr>
          <w:jc w:val="center"/>
        </w:trPr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6611D5B" w14:textId="77777777" w:rsidR="009A5C24" w:rsidRDefault="009A5C24" w:rsidP="00B3657F">
            <w:pPr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D59657A" w14:textId="77777777" w:rsidR="009A5C24" w:rsidRDefault="009A5C24" w:rsidP="009A5C24">
            <w:pPr>
              <w:pStyle w:val="ECEappel"/>
              <w:framePr w:wrap="around"/>
            </w:pPr>
            <w:r>
              <w:t xml:space="preserve">Appeler le professeur pour lui présenter le protocole </w:t>
            </w:r>
          </w:p>
          <w:p w14:paraId="0A8B9278" w14:textId="1295D6E7" w:rsidR="009A5C24" w:rsidRDefault="009A5C24" w:rsidP="009A5C24">
            <w:pPr>
              <w:pStyle w:val="ECEappel"/>
              <w:framePr w:wrap="around"/>
              <w:rPr>
                <w:bCs/>
                <w:szCs w:val="22"/>
              </w:rPr>
            </w:pPr>
            <w:r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77ECDE7" w14:textId="77777777" w:rsidR="009A5C24" w:rsidRDefault="009A5C24" w:rsidP="00B3657F">
            <w:pPr>
              <w:jc w:val="center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CDC2AF8" w14:textId="3EF2154E" w:rsidR="00000F73" w:rsidRDefault="00000F73" w:rsidP="00000F73">
      <w:pPr>
        <w:pStyle w:val="ECEcorps"/>
        <w:numPr>
          <w:ilvl w:val="1"/>
          <w:numId w:val="4"/>
        </w:numPr>
      </w:pPr>
      <w:r>
        <w:lastRenderedPageBreak/>
        <w:t>Mettre en œuvre le protocole précédent</w:t>
      </w:r>
      <w:r w:rsidR="001C6BC0">
        <w:t>, noter les résultats</w:t>
      </w:r>
      <w:r>
        <w:t xml:space="preserve"> et déterminer la valeur de la </w:t>
      </w:r>
      <w:r w:rsidR="000D47AE">
        <w:t>distance focale</w:t>
      </w:r>
      <w:r w:rsidR="007E042C"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d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</m:oMath>
      <w:r w:rsidRPr="00E90FA4">
        <w:rPr>
          <w:i/>
          <w:iCs/>
        </w:rPr>
        <w:t xml:space="preserve"> </w:t>
      </w:r>
      <w:r>
        <w:t>du système constitué par les deux lentilles accolées.</w:t>
      </w:r>
    </w:p>
    <w:p w14:paraId="056950F3" w14:textId="77777777" w:rsidR="00000F73" w:rsidRDefault="00000F73" w:rsidP="00000F73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453407C" w14:textId="77777777" w:rsidR="00000F73" w:rsidRDefault="00000F73" w:rsidP="00000F73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78DDB673" w14:textId="77777777" w:rsidR="00000F73" w:rsidRDefault="00000F73" w:rsidP="00000F73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CAD5F13" w14:textId="43231E88" w:rsidR="00000F73" w:rsidRDefault="00000F73" w:rsidP="00000F73">
      <w:pPr>
        <w:pStyle w:val="ECErponse"/>
      </w:pPr>
      <w:r>
        <w:t>…………………………………………………………………………………………………………..……….………..………..</w:t>
      </w:r>
    </w:p>
    <w:p w14:paraId="409FE55B" w14:textId="77777777" w:rsidR="00AE46C0" w:rsidRDefault="00AE46C0" w:rsidP="00AE46C0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12EA3EE" w14:textId="77777777" w:rsidR="00AE46C0" w:rsidRDefault="00AE46C0" w:rsidP="00AE46C0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DAA964F" w14:textId="77777777" w:rsidR="00000F73" w:rsidRDefault="00000F73" w:rsidP="00000F73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00F73" w14:paraId="61C6B5E6" w14:textId="77777777" w:rsidTr="00B3657F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4552939" w14:textId="77777777" w:rsidR="00000F73" w:rsidRDefault="00000F73" w:rsidP="00B3657F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21B1EFC" w14:textId="77777777" w:rsidR="00000F73" w:rsidRDefault="00000F73" w:rsidP="00B3657F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5809AFC" w14:textId="77777777" w:rsidR="00000F73" w:rsidRDefault="00000F73" w:rsidP="00B3657F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00F73" w14:paraId="2FB894F0" w14:textId="77777777" w:rsidTr="00B3657F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F3D183E" w14:textId="77777777" w:rsidR="00000F73" w:rsidRPr="00592F79" w:rsidRDefault="00000F73" w:rsidP="00B3657F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5D7B448" w14:textId="77777777" w:rsidR="00000F73" w:rsidRPr="0009288D" w:rsidRDefault="00000F73" w:rsidP="00B3657F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3F2BD2A6" w14:textId="77777777" w:rsidR="00000F73" w:rsidRDefault="00000F73" w:rsidP="00B3657F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F3CEF64" w14:textId="77777777" w:rsidR="00000F73" w:rsidRDefault="00000F73" w:rsidP="00B3657F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0BF3C432" w14:textId="0BA003C8" w:rsidR="00AE46C0" w:rsidRDefault="00AE46C0" w:rsidP="00AE46C0">
      <w:pPr>
        <w:pStyle w:val="ECEpartie"/>
        <w:numPr>
          <w:ilvl w:val="0"/>
          <w:numId w:val="0"/>
        </w:numPr>
        <w:ind w:left="360" w:hanging="360"/>
      </w:pPr>
      <w:bookmarkStart w:id="14" w:name="_Hlk107921970"/>
      <w:bookmarkStart w:id="15" w:name="_Toc482638814"/>
      <w:bookmarkStart w:id="16" w:name="_Toc500182691"/>
    </w:p>
    <w:p w14:paraId="14BDCADA" w14:textId="77777777" w:rsidR="00EB0A94" w:rsidRPr="00EB0A94" w:rsidRDefault="00EB0A94" w:rsidP="00EB0A94">
      <w:pPr>
        <w:pStyle w:val="ECEcorps"/>
      </w:pPr>
    </w:p>
    <w:p w14:paraId="62877028" w14:textId="6C0B6377" w:rsidR="00000F73" w:rsidRPr="00452138" w:rsidRDefault="00000F73" w:rsidP="00000F73">
      <w:pPr>
        <w:pStyle w:val="ECEpartie"/>
      </w:pPr>
      <w:r>
        <w:t xml:space="preserve">Détermination de </w:t>
      </w:r>
      <w:bookmarkEnd w:id="14"/>
      <w:r>
        <w:t xml:space="preserve">l’incertitude par une méthode statistique </w:t>
      </w:r>
      <w:bookmarkStart w:id="17" w:name="_Hlk113366187"/>
      <w:r w:rsidRPr="00401BBA">
        <w:rPr>
          <w:b w:val="0"/>
        </w:rPr>
        <w:t>(30 minutes conseillées)</w:t>
      </w:r>
      <w:bookmarkEnd w:id="15"/>
      <w:bookmarkEnd w:id="16"/>
      <w:bookmarkEnd w:id="17"/>
    </w:p>
    <w:p w14:paraId="3CB7B4C6" w14:textId="1F247CA3" w:rsidR="006D3380" w:rsidRDefault="0088431A" w:rsidP="0088431A">
      <w:pPr>
        <w:pStyle w:val="ECErponse"/>
        <w:numPr>
          <w:ilvl w:val="1"/>
          <w:numId w:val="4"/>
        </w:numPr>
      </w:pPr>
      <w:r>
        <w:t xml:space="preserve">Afin de réaliser une étude statistique, reproduire votre </w:t>
      </w:r>
      <w:r w:rsidR="00CE15F1">
        <w:t>protocole</w:t>
      </w:r>
      <w:r>
        <w:t xml:space="preserve"> </w:t>
      </w:r>
      <w:r w:rsidR="009A5592">
        <w:t xml:space="preserve">en plaçant l’objet </w:t>
      </w:r>
      <w:r w:rsidR="00E8353D">
        <w:t>à 60,0 cm</w:t>
      </w:r>
      <w:r w:rsidR="00E551A1">
        <w:t xml:space="preserve"> puis à 30,0 cm</w:t>
      </w:r>
      <w:r w:rsidR="00E8353D">
        <w:t xml:space="preserve"> devant le système des deux lentilles accolées</w:t>
      </w:r>
      <w:r w:rsidR="00E551A1">
        <w:t xml:space="preserve"> </w:t>
      </w:r>
      <w:r w:rsidR="009A5592">
        <w:t>et compléte</w:t>
      </w:r>
      <w:r w:rsidR="00E8353D">
        <w:t>r</w:t>
      </w:r>
      <w:r w:rsidR="009A5592">
        <w:t xml:space="preserve"> </w:t>
      </w:r>
      <w:r w:rsidR="00E8353D">
        <w:t>l</w:t>
      </w:r>
      <w:r w:rsidR="009A5592">
        <w:t>e tableau avec vos résultats.</w:t>
      </w:r>
    </w:p>
    <w:p w14:paraId="69572677" w14:textId="77777777" w:rsidR="00246CE0" w:rsidRDefault="00246CE0" w:rsidP="00246CE0">
      <w:pPr>
        <w:pStyle w:val="ECEpartie"/>
        <w:numPr>
          <w:ilvl w:val="0"/>
          <w:numId w:val="0"/>
        </w:numPr>
        <w:ind w:left="360"/>
        <w:rPr>
          <w:b w:val="0"/>
        </w:rPr>
      </w:pPr>
    </w:p>
    <w:p w14:paraId="4B93ECE6" w14:textId="1062A169" w:rsidR="00E96A2D" w:rsidRDefault="00246CE0" w:rsidP="00E96A2D">
      <w:pPr>
        <w:pStyle w:val="ECEpartie"/>
        <w:numPr>
          <w:ilvl w:val="0"/>
          <w:numId w:val="0"/>
        </w:numPr>
        <w:ind w:left="360"/>
        <w:rPr>
          <w:b w:val="0"/>
        </w:rPr>
      </w:pPr>
      <w:r w:rsidRPr="00246CE0">
        <w:rPr>
          <w:b w:val="0"/>
          <w:u w:val="single"/>
        </w:rPr>
        <w:t>Remarque</w:t>
      </w:r>
      <w:r w:rsidR="00E96A2D">
        <w:rPr>
          <w:b w:val="0"/>
          <w:u w:val="single"/>
        </w:rPr>
        <w:t>s</w:t>
      </w:r>
      <w:r w:rsidRPr="00246CE0">
        <w:rPr>
          <w:b w:val="0"/>
        </w:rPr>
        <w:t xml:space="preserve"> : </w:t>
      </w:r>
    </w:p>
    <w:p w14:paraId="07CBC70D" w14:textId="4967571A" w:rsidR="00246CE0" w:rsidRDefault="00246CE0" w:rsidP="00E96A2D">
      <w:pPr>
        <w:pStyle w:val="ECEpartie"/>
        <w:numPr>
          <w:ilvl w:val="0"/>
          <w:numId w:val="22"/>
        </w:numPr>
        <w:rPr>
          <w:b w:val="0"/>
        </w:rPr>
      </w:pPr>
      <w:r w:rsidRPr="00246CE0">
        <w:rPr>
          <w:b w:val="0"/>
        </w:rPr>
        <w:t xml:space="preserve">Les valeurs de </w:t>
      </w:r>
      <m:oMath>
        <m:sSubSup>
          <m:sSubSupPr>
            <m:ctrlPr>
              <w:rPr>
                <w:rFonts w:ascii="Cambria Math" w:hAnsi="Cambria Math"/>
                <w:b w:val="0"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 xml:space="preserve">d 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'</m:t>
            </m:r>
          </m:sup>
        </m:sSubSup>
      </m:oMath>
      <w:r w:rsidRPr="00246CE0">
        <w:rPr>
          <w:b w:val="0"/>
        </w:rPr>
        <w:t>ne seront pas arrondies pour permettre l’étude statistique.</w:t>
      </w:r>
    </w:p>
    <w:p w14:paraId="40B7CD48" w14:textId="4123D473" w:rsidR="00E96A2D" w:rsidRPr="00E96A2D" w:rsidRDefault="00E96A2D" w:rsidP="00E96A2D">
      <w:pPr>
        <w:pStyle w:val="ECEcorps"/>
        <w:numPr>
          <w:ilvl w:val="0"/>
          <w:numId w:val="22"/>
        </w:numPr>
      </w:pPr>
      <w:r>
        <w:t>Compléter le tableau avec les valeurs obtenue</w:t>
      </w:r>
      <w:r w:rsidR="00AA23A4">
        <w:t>s</w:t>
      </w:r>
      <w:r>
        <w:t xml:space="preserve"> au </w:t>
      </w:r>
      <w:r w:rsidRPr="00E96A2D">
        <w:rPr>
          <w:b/>
          <w:bCs/>
        </w:rPr>
        <w:t>1.</w:t>
      </w:r>
      <w:r>
        <w:t xml:space="preserve"> où l’objet a été placé à 40,0 cm devant</w:t>
      </w:r>
      <w:bookmarkStart w:id="18" w:name="_GoBack"/>
      <w:bookmarkEnd w:id="18"/>
      <w:r>
        <w:t xml:space="preserve"> les lentilles accolées.</w:t>
      </w:r>
    </w:p>
    <w:p w14:paraId="37B39E94" w14:textId="00D756FB" w:rsidR="00AA08AD" w:rsidRDefault="00AA08AD" w:rsidP="00AA08AD">
      <w:pPr>
        <w:pStyle w:val="ECEcorps"/>
        <w:ind w:left="426" w:right="-2"/>
      </w:pPr>
    </w:p>
    <w:tbl>
      <w:tblPr>
        <w:tblStyle w:val="Grilledutableau"/>
        <w:tblW w:w="0" w:type="auto"/>
        <w:tblInd w:w="704" w:type="dxa"/>
        <w:tblLook w:val="04A0" w:firstRow="1" w:lastRow="0" w:firstColumn="1" w:lastColumn="0" w:noHBand="0" w:noVBand="1"/>
      </w:tblPr>
      <w:tblGrid>
        <w:gridCol w:w="1089"/>
        <w:gridCol w:w="1510"/>
        <w:gridCol w:w="1510"/>
        <w:gridCol w:w="1510"/>
        <w:gridCol w:w="1511"/>
        <w:gridCol w:w="1511"/>
      </w:tblGrid>
      <w:tr w:rsidR="00AA08AD" w14:paraId="216B60A6" w14:textId="77777777" w:rsidTr="0088431A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91F98" w14:textId="1D2AC2C9" w:rsidR="00AA08AD" w:rsidRDefault="00AA08AD" w:rsidP="00B03DF5">
            <w:pPr>
              <w:spacing w:before="240" w:after="240"/>
              <w:jc w:val="center"/>
            </w:pPr>
            <w:r>
              <w:br w:type="page"/>
            </w:r>
            <w:bookmarkStart w:id="19" w:name="_Hlk113353848"/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OA</m:t>
                  </m:r>
                </m:e>
              </m:acc>
            </m:oMath>
            <w:bookmarkEnd w:id="19"/>
            <w:r>
              <w:t xml:space="preserve"> (cm)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E5DB" w14:textId="70118EDE" w:rsidR="00AA08AD" w:rsidRPr="00BB1250" w:rsidRDefault="00AA08AD" w:rsidP="00AA08AD">
            <w:pPr>
              <w:spacing w:before="240" w:after="240"/>
              <w:jc w:val="center"/>
              <w:rPr>
                <w:color w:val="auto"/>
              </w:rPr>
            </w:pPr>
            <w:r w:rsidRPr="00BB1250">
              <w:rPr>
                <w:color w:val="auto"/>
              </w:rPr>
              <w:t xml:space="preserve">- </w:t>
            </w:r>
            <w:r w:rsidR="000F2711" w:rsidRPr="00BB1250">
              <w:rPr>
                <w:color w:val="auto"/>
              </w:rPr>
              <w:t>2</w:t>
            </w:r>
            <w:r w:rsidRPr="00BB1250">
              <w:rPr>
                <w:color w:val="auto"/>
              </w:rPr>
              <w:t>0</w:t>
            </w:r>
            <w:r w:rsidR="002A1980" w:rsidRPr="00BB1250">
              <w:rPr>
                <w:color w:val="auto"/>
              </w:rPr>
              <w:t>,0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E205" w14:textId="3A3202E1" w:rsidR="00AA08AD" w:rsidRPr="00BB1250" w:rsidRDefault="00AA08AD" w:rsidP="00B03DF5">
            <w:pPr>
              <w:spacing w:before="240" w:after="240"/>
              <w:jc w:val="center"/>
              <w:rPr>
                <w:color w:val="auto"/>
              </w:rPr>
            </w:pPr>
            <w:r w:rsidRPr="00BB1250">
              <w:rPr>
                <w:color w:val="auto"/>
              </w:rPr>
              <w:t xml:space="preserve">- </w:t>
            </w:r>
            <w:r w:rsidR="000F2711" w:rsidRPr="00BB1250">
              <w:rPr>
                <w:color w:val="auto"/>
              </w:rPr>
              <w:t>3</w:t>
            </w:r>
            <w:r w:rsidRPr="00BB1250">
              <w:rPr>
                <w:color w:val="auto"/>
              </w:rPr>
              <w:t>0</w:t>
            </w:r>
            <w:r w:rsidR="002A1980" w:rsidRPr="00BB1250">
              <w:rPr>
                <w:color w:val="auto"/>
              </w:rPr>
              <w:t>,0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69D07" w14:textId="0A099DE5" w:rsidR="00AA08AD" w:rsidRPr="00BB1250" w:rsidRDefault="00AA08AD" w:rsidP="00B03DF5">
            <w:pPr>
              <w:spacing w:before="240" w:after="240"/>
              <w:jc w:val="center"/>
              <w:rPr>
                <w:color w:val="auto"/>
              </w:rPr>
            </w:pPr>
            <w:r w:rsidRPr="00BB1250">
              <w:rPr>
                <w:color w:val="auto"/>
              </w:rPr>
              <w:t>-</w:t>
            </w:r>
            <w:r w:rsidR="00E8353D">
              <w:rPr>
                <w:color w:val="auto"/>
              </w:rPr>
              <w:t xml:space="preserve"> </w:t>
            </w:r>
            <w:r w:rsidR="000F2711" w:rsidRPr="00BB1250">
              <w:rPr>
                <w:color w:val="auto"/>
              </w:rPr>
              <w:t>4</w:t>
            </w:r>
            <w:r w:rsidRPr="00BB1250">
              <w:rPr>
                <w:color w:val="auto"/>
              </w:rPr>
              <w:t>0</w:t>
            </w:r>
            <w:r w:rsidR="002A1980" w:rsidRPr="00BB1250">
              <w:rPr>
                <w:color w:val="auto"/>
              </w:rPr>
              <w:t>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2ECC3" w14:textId="4B63DA5C" w:rsidR="00AA08AD" w:rsidRPr="00BB1250" w:rsidRDefault="006D3380" w:rsidP="00B03DF5">
            <w:pPr>
              <w:spacing w:before="240" w:after="240"/>
              <w:jc w:val="center"/>
              <w:rPr>
                <w:color w:val="auto"/>
              </w:rPr>
            </w:pPr>
            <w:r w:rsidRPr="00BB1250">
              <w:rPr>
                <w:color w:val="auto"/>
              </w:rPr>
              <w:t xml:space="preserve">- </w:t>
            </w:r>
            <w:r w:rsidR="000F2711" w:rsidRPr="00BB1250">
              <w:rPr>
                <w:color w:val="auto"/>
              </w:rPr>
              <w:t>5</w:t>
            </w:r>
            <w:r w:rsidRPr="00BB1250">
              <w:rPr>
                <w:color w:val="auto"/>
              </w:rPr>
              <w:t>0</w:t>
            </w:r>
            <w:r w:rsidR="002A1980" w:rsidRPr="00BB1250">
              <w:rPr>
                <w:color w:val="auto"/>
              </w:rPr>
              <w:t>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1B8CC" w14:textId="0FE4CCCE" w:rsidR="00AA08AD" w:rsidRPr="00BB1250" w:rsidRDefault="006D3380" w:rsidP="00B03DF5">
            <w:pPr>
              <w:spacing w:before="240" w:after="240"/>
              <w:jc w:val="center"/>
              <w:rPr>
                <w:color w:val="auto"/>
              </w:rPr>
            </w:pPr>
            <w:r w:rsidRPr="00BB1250">
              <w:rPr>
                <w:color w:val="auto"/>
              </w:rPr>
              <w:t xml:space="preserve">- </w:t>
            </w:r>
            <w:r w:rsidR="000F2711" w:rsidRPr="00BB1250">
              <w:rPr>
                <w:color w:val="auto"/>
              </w:rPr>
              <w:t>6</w:t>
            </w:r>
            <w:r w:rsidRPr="00BB1250">
              <w:rPr>
                <w:color w:val="auto"/>
              </w:rPr>
              <w:t>0</w:t>
            </w:r>
            <w:r w:rsidR="002A1980" w:rsidRPr="00BB1250">
              <w:rPr>
                <w:color w:val="auto"/>
              </w:rPr>
              <w:t>,0</w:t>
            </w:r>
          </w:p>
        </w:tc>
      </w:tr>
      <w:bookmarkStart w:id="20" w:name="_Hlk113353871"/>
      <w:tr w:rsidR="00AA08AD" w14:paraId="58D1F332" w14:textId="77777777" w:rsidTr="0088431A">
        <w:trPr>
          <w:trHeight w:val="782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8192" w14:textId="615784EF" w:rsidR="00AA08AD" w:rsidRDefault="00AA23A4" w:rsidP="00B03DF5">
            <w:pPr>
              <w:spacing w:before="240"/>
              <w:jc w:val="center"/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OA’</m:t>
                  </m:r>
                </m:e>
              </m:acc>
            </m:oMath>
            <w:bookmarkEnd w:id="20"/>
            <w:r w:rsidR="00AA08AD">
              <w:t xml:space="preserve"> (cm)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D8E08" w14:textId="61D2EA75" w:rsidR="00AA08AD" w:rsidRDefault="00BB1250" w:rsidP="00BB1250">
            <w:pPr>
              <w:tabs>
                <w:tab w:val="center" w:pos="647"/>
              </w:tabs>
              <w:spacing w:before="24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FB7D24" wp14:editId="149DEA60">
                      <wp:simplePos x="0" y="0"/>
                      <wp:positionH relativeFrom="column">
                        <wp:posOffset>50396</wp:posOffset>
                      </wp:positionH>
                      <wp:positionV relativeFrom="paragraph">
                        <wp:posOffset>97905</wp:posOffset>
                      </wp:positionV>
                      <wp:extent cx="713509" cy="290946"/>
                      <wp:effectExtent l="0" t="0" r="10795" b="1397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3509" cy="290946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64DBD05E" id="Rectangle 3" o:spid="_x0000_s1026" style="position:absolute;margin-left:3.95pt;margin-top:7.7pt;width:56.2pt;height:2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" filled="f" strokecolor="black [1600]" strokeweight="1pt"/>
                  </w:pict>
                </mc:Fallback>
              </mc:AlternateContent>
            </w:r>
            <w:r>
              <w:tab/>
              <w:t>…</w:t>
            </w:r>
          </w:p>
          <w:p w14:paraId="30E27989" w14:textId="329557FF" w:rsidR="00BB1250" w:rsidRPr="00BB1250" w:rsidRDefault="00BB1250" w:rsidP="00BB1250"/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C59B" w14:textId="31B08A5F" w:rsidR="00AA08AD" w:rsidRDefault="00BB1250" w:rsidP="00BB1250">
            <w:pPr>
              <w:tabs>
                <w:tab w:val="center" w:pos="647"/>
              </w:tabs>
              <w:spacing w:before="240"/>
            </w:pPr>
            <w:r>
              <w:tab/>
              <w:t>…</w:t>
            </w:r>
          </w:p>
          <w:p w14:paraId="7B5D38C9" w14:textId="73796DA2" w:rsidR="00BB1250" w:rsidRPr="00BB1250" w:rsidRDefault="00BB1250" w:rsidP="00BB1250"/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63D1" w14:textId="158930B1" w:rsidR="00AA08AD" w:rsidRDefault="00AA08AD" w:rsidP="00B03DF5">
            <w:pPr>
              <w:spacing w:before="240"/>
              <w:jc w:val="center"/>
            </w:pPr>
            <w:r>
              <w:t>…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70B83" w14:textId="3CE33BBD" w:rsidR="00AA08AD" w:rsidRDefault="00BB1250" w:rsidP="00BB1250">
            <w:pPr>
              <w:spacing w:before="24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90BB061" wp14:editId="07FE1CE4">
                      <wp:simplePos x="0" y="0"/>
                      <wp:positionH relativeFrom="column">
                        <wp:posOffset>65462</wp:posOffset>
                      </wp:positionH>
                      <wp:positionV relativeFrom="paragraph">
                        <wp:posOffset>100156</wp:posOffset>
                      </wp:positionV>
                      <wp:extent cx="713509" cy="290946"/>
                      <wp:effectExtent l="0" t="0" r="10795" b="1397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3509" cy="29094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FE26E9D" id="Rectangle 7" o:spid="_x0000_s1026" style="position:absolute;margin-left:5.15pt;margin-top:7.9pt;width:56.2pt;height:22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" filled="f" strokeweight="1pt"/>
                  </w:pict>
                </mc:Fallback>
              </mc:AlternateContent>
            </w:r>
            <w:r>
              <w:t>…</w:t>
            </w:r>
          </w:p>
          <w:p w14:paraId="53FA18E0" w14:textId="259CE843" w:rsidR="00BB1250" w:rsidRPr="00BB1250" w:rsidRDefault="00BB1250" w:rsidP="00BB1250"/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1BF2" w14:textId="2438B1B8" w:rsidR="00AA08AD" w:rsidRDefault="00BB1250" w:rsidP="00BB1250">
            <w:pPr>
              <w:spacing w:before="240"/>
              <w:jc w:val="center"/>
            </w:pPr>
            <w:r>
              <w:t>…</w:t>
            </w:r>
          </w:p>
        </w:tc>
      </w:tr>
      <w:tr w:rsidR="000D47AE" w14:paraId="37251BA9" w14:textId="77777777" w:rsidTr="0088431A">
        <w:trPr>
          <w:trHeight w:val="782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8D10" w14:textId="5065C138" w:rsidR="000D47AE" w:rsidRPr="00E8353D" w:rsidRDefault="00AA23A4" w:rsidP="000D47AE">
            <w:pPr>
              <w:spacing w:before="240"/>
              <w:jc w:val="center"/>
              <w:rPr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d 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oMath>
            <w:r w:rsidR="00E719A5">
              <w:rPr>
                <w:i/>
                <w:iCs/>
              </w:rPr>
              <w:t>(</w:t>
            </w:r>
            <w:r w:rsidR="000D47AE">
              <w:rPr>
                <w:i/>
                <w:iCs/>
              </w:rPr>
              <w:t xml:space="preserve">cm)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4E2B" w14:textId="57792F5F" w:rsidR="000D47AE" w:rsidRDefault="000D47AE" w:rsidP="000D47AE">
            <w:pPr>
              <w:tabs>
                <w:tab w:val="center" w:pos="647"/>
              </w:tabs>
              <w:spacing w:before="24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F1B2F58" wp14:editId="30F42906">
                      <wp:simplePos x="0" y="0"/>
                      <wp:positionH relativeFrom="column">
                        <wp:posOffset>53225</wp:posOffset>
                      </wp:positionH>
                      <wp:positionV relativeFrom="paragraph">
                        <wp:posOffset>96000</wp:posOffset>
                      </wp:positionV>
                      <wp:extent cx="713509" cy="290946"/>
                      <wp:effectExtent l="0" t="0" r="10795" b="1397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3509" cy="29094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469232B" id="Rectangle 5" o:spid="_x0000_s1026" style="position:absolute;margin-left:4.2pt;margin-top:7.55pt;width:56.2pt;height:22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" filled="f" strokeweight="1pt"/>
                  </w:pict>
                </mc:Fallback>
              </mc:AlternateContent>
            </w:r>
            <w:r>
              <w:tab/>
              <w:t>…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99AB" w14:textId="21D68DCB" w:rsidR="000D47AE" w:rsidRDefault="000D47AE" w:rsidP="000D47AE">
            <w:pPr>
              <w:tabs>
                <w:tab w:val="center" w:pos="647"/>
              </w:tabs>
              <w:spacing w:before="240"/>
            </w:pPr>
            <w:r>
              <w:tab/>
              <w:t xml:space="preserve">…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0AFD" w14:textId="3F0A6A94" w:rsidR="000D47AE" w:rsidRDefault="000D47AE" w:rsidP="000D47AE">
            <w:pPr>
              <w:spacing w:before="240"/>
              <w:jc w:val="center"/>
            </w:pPr>
            <w:r>
              <w:t>…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6BE5" w14:textId="0DA794B3" w:rsidR="000D47AE" w:rsidRDefault="000D47AE" w:rsidP="000D47AE">
            <w:pPr>
              <w:tabs>
                <w:tab w:val="center" w:pos="647"/>
              </w:tabs>
              <w:spacing w:before="24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1003DD6" wp14:editId="31513E64">
                      <wp:simplePos x="0" y="0"/>
                      <wp:positionH relativeFrom="column">
                        <wp:posOffset>65463</wp:posOffset>
                      </wp:positionH>
                      <wp:positionV relativeFrom="paragraph">
                        <wp:posOffset>109624</wp:posOffset>
                      </wp:positionV>
                      <wp:extent cx="713509" cy="290946"/>
                      <wp:effectExtent l="0" t="0" r="10795" b="1397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3509" cy="29094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7E368D9F" id="Rectangle 6" o:spid="_x0000_s1026" style="position:absolute;margin-left:5.15pt;margin-top:8.65pt;width:56.2pt;height:22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" filled="f" strokeweight="1pt"/>
                  </w:pict>
                </mc:Fallback>
              </mc:AlternateContent>
            </w:r>
            <w:r>
              <w:tab/>
              <w:t>…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FDD1" w14:textId="14D361B7" w:rsidR="000D47AE" w:rsidRDefault="000D47AE" w:rsidP="000D47AE">
            <w:pPr>
              <w:tabs>
                <w:tab w:val="center" w:pos="647"/>
              </w:tabs>
              <w:spacing w:before="240"/>
            </w:pPr>
            <w:r>
              <w:tab/>
              <w:t>…</w:t>
            </w:r>
          </w:p>
        </w:tc>
      </w:tr>
    </w:tbl>
    <w:p w14:paraId="60308C09" w14:textId="243F8915" w:rsidR="00AA08AD" w:rsidRDefault="00AA08AD" w:rsidP="00AA08AD">
      <w:pPr>
        <w:pStyle w:val="ECEcorps"/>
        <w:ind w:left="426" w:right="-2"/>
      </w:pPr>
    </w:p>
    <w:p w14:paraId="0E077C4B" w14:textId="77777777" w:rsidR="004B10EC" w:rsidRDefault="004B10EC" w:rsidP="004B10EC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4B10EC" w:rsidRPr="00887D9D" w14:paraId="28879FB0" w14:textId="77777777" w:rsidTr="00B3657F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3EFCEF5" w14:textId="77777777" w:rsidR="004B10EC" w:rsidRPr="00887D9D" w:rsidRDefault="004B10EC" w:rsidP="00B3657F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1E36379" w14:textId="12E5AC3C" w:rsidR="004B10EC" w:rsidRPr="00887D9D" w:rsidRDefault="004B10EC" w:rsidP="00B3657F">
            <w:pPr>
              <w:pStyle w:val="ECEappel"/>
              <w:framePr w:wrap="around"/>
            </w:pPr>
            <w:r w:rsidRPr="00887D9D">
              <w:t xml:space="preserve">APPEL </w:t>
            </w:r>
            <w:r w:rsidR="00527764">
              <w:t>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6B6BFAF6" w14:textId="77777777" w:rsidR="004B10EC" w:rsidRPr="00887D9D" w:rsidRDefault="004B10EC" w:rsidP="00B3657F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4B10EC" w:rsidRPr="00887D9D" w14:paraId="401E189C" w14:textId="77777777" w:rsidTr="00B3657F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605E133" w14:textId="77777777" w:rsidR="004B10EC" w:rsidRPr="00887D9D" w:rsidRDefault="004B10EC" w:rsidP="00B3657F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35E0E0F2" w14:textId="77777777" w:rsidR="00527764" w:rsidRPr="0009288D" w:rsidRDefault="00527764" w:rsidP="00527764">
            <w:pPr>
              <w:pStyle w:val="ECEappel"/>
              <w:framePr w:hSpace="0" w:wrap="auto" w:vAnchor="margin" w:hAnchor="text" w:xAlign="left" w:yAlign="inline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5A9D5F8E" w14:textId="0F22797C" w:rsidR="004B10EC" w:rsidRPr="00887D9D" w:rsidRDefault="00527764" w:rsidP="00527764">
            <w:pPr>
              <w:pStyle w:val="ECEappel"/>
              <w:framePr w:wrap="around"/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267B881" w14:textId="77777777" w:rsidR="004B10EC" w:rsidRPr="00887D9D" w:rsidRDefault="004B10EC" w:rsidP="00B3657F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281754BE" w14:textId="53FA3BB9" w:rsidR="00944323" w:rsidRDefault="00944323" w:rsidP="00AA08AD">
      <w:pPr>
        <w:pStyle w:val="ECEcorps"/>
        <w:ind w:left="426" w:right="-2"/>
      </w:pPr>
    </w:p>
    <w:p w14:paraId="41D207D1" w14:textId="77777777" w:rsidR="00944323" w:rsidRDefault="00944323">
      <w:pPr>
        <w:spacing w:line="240" w:lineRule="auto"/>
        <w:jc w:val="left"/>
        <w:rPr>
          <w:color w:val="auto"/>
        </w:rPr>
      </w:pPr>
      <w:r>
        <w:br w:type="page"/>
      </w:r>
    </w:p>
    <w:p w14:paraId="6A10D45D" w14:textId="77777777" w:rsidR="00E96A2D" w:rsidRDefault="00944323" w:rsidP="00105FE0">
      <w:pPr>
        <w:pStyle w:val="ECEcorps"/>
        <w:numPr>
          <w:ilvl w:val="1"/>
          <w:numId w:val="4"/>
        </w:numPr>
      </w:pPr>
      <w:r>
        <w:lastRenderedPageBreak/>
        <w:t>Ouvrir un tableur</w:t>
      </w:r>
      <w:r w:rsidR="00246CE0">
        <w:t xml:space="preserve">-grapheur </w:t>
      </w:r>
      <w:r>
        <w:t xml:space="preserve">et entrer les cinq valeurs de </w:t>
      </w:r>
      <w:r w:rsidR="00A87EAA">
        <w:t>distance focale</w:t>
      </w:r>
      <w:r>
        <w:t xml:space="preserve"> </w:t>
      </w:r>
      <w:r w:rsidR="00246CE0">
        <w:t>disponibl</w:t>
      </w:r>
      <w:r>
        <w:t xml:space="preserve">es en 2.1. </w:t>
      </w:r>
    </w:p>
    <w:p w14:paraId="192F5E4F" w14:textId="52783EDF" w:rsidR="00944323" w:rsidRDefault="001C6BC0" w:rsidP="00E96A2D">
      <w:pPr>
        <w:pStyle w:val="ECEcorps"/>
        <w:ind w:left="360"/>
      </w:pPr>
      <w:r>
        <w:t>À</w:t>
      </w:r>
      <w:r w:rsidR="00147C22">
        <w:t xml:space="preserve"> </w:t>
      </w:r>
      <w:r w:rsidR="00B47BE8">
        <w:t xml:space="preserve">l’aide </w:t>
      </w:r>
      <w:r w:rsidR="00944323">
        <w:t>des fonctionnalités du</w:t>
      </w:r>
      <w:r w:rsidR="00DC368E">
        <w:t xml:space="preserve"> tableur</w:t>
      </w:r>
      <w:r w:rsidR="00B47BE8">
        <w:t xml:space="preserve">, </w:t>
      </w:r>
      <w:r w:rsidR="00246CE0">
        <w:t>compléter le tableau ci-dessous</w:t>
      </w:r>
      <w:r w:rsidR="006D5D99">
        <w:t>.</w:t>
      </w:r>
    </w:p>
    <w:p w14:paraId="7E9A48C9" w14:textId="0C005B04" w:rsidR="00BF18F8" w:rsidRDefault="00BF18F8" w:rsidP="00BF18F8">
      <w:pPr>
        <w:pStyle w:val="ECEcorps"/>
        <w:ind w:left="360"/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4937"/>
        <w:gridCol w:w="4897"/>
      </w:tblGrid>
      <w:tr w:rsidR="00BF18F8" w14:paraId="70BE3A9F" w14:textId="77777777" w:rsidTr="00BF18F8">
        <w:trPr>
          <w:trHeight w:val="397"/>
        </w:trPr>
        <w:tc>
          <w:tcPr>
            <w:tcW w:w="5097" w:type="dxa"/>
          </w:tcPr>
          <w:p w14:paraId="2767AF03" w14:textId="601FF15B" w:rsidR="00BF18F8" w:rsidRDefault="00BF18F8" w:rsidP="00AD2EDA">
            <w:pPr>
              <w:pStyle w:val="ECEcorps"/>
            </w:pPr>
            <w:r>
              <w:t xml:space="preserve">Valeur moyenne de la distance focale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acc>
            </m:oMath>
          </w:p>
        </w:tc>
        <w:tc>
          <w:tcPr>
            <w:tcW w:w="5097" w:type="dxa"/>
          </w:tcPr>
          <w:p w14:paraId="4FB1BD76" w14:textId="77777777" w:rsidR="00BF18F8" w:rsidRDefault="00BF18F8" w:rsidP="00BF18F8">
            <w:pPr>
              <w:pStyle w:val="ECEcorps"/>
            </w:pPr>
          </w:p>
        </w:tc>
      </w:tr>
      <w:tr w:rsidR="00BF18F8" w14:paraId="1D64C423" w14:textId="77777777" w:rsidTr="00BF18F8">
        <w:trPr>
          <w:trHeight w:val="397"/>
        </w:trPr>
        <w:tc>
          <w:tcPr>
            <w:tcW w:w="5097" w:type="dxa"/>
          </w:tcPr>
          <w:p w14:paraId="4CDBCF09" w14:textId="525B4C27" w:rsidR="00BF18F8" w:rsidRDefault="00E96A2D" w:rsidP="00BF18F8">
            <w:pPr>
              <w:pStyle w:val="ECEcorps"/>
            </w:pPr>
            <w:r>
              <w:t>É</w:t>
            </w:r>
            <w:r w:rsidR="00BF18F8">
              <w:t xml:space="preserve">cart-type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n-1</m:t>
                  </m:r>
                </m:sub>
              </m:sSub>
            </m:oMath>
          </w:p>
        </w:tc>
        <w:tc>
          <w:tcPr>
            <w:tcW w:w="5097" w:type="dxa"/>
          </w:tcPr>
          <w:p w14:paraId="27A26E0E" w14:textId="77777777" w:rsidR="00BF18F8" w:rsidRDefault="00BF18F8" w:rsidP="00BF18F8">
            <w:pPr>
              <w:pStyle w:val="ECEcorps"/>
            </w:pPr>
          </w:p>
        </w:tc>
      </w:tr>
      <w:tr w:rsidR="00246CE0" w14:paraId="7C10BDE0" w14:textId="77777777" w:rsidTr="00BF18F8">
        <w:trPr>
          <w:trHeight w:val="397"/>
        </w:trPr>
        <w:tc>
          <w:tcPr>
            <w:tcW w:w="5097" w:type="dxa"/>
          </w:tcPr>
          <w:p w14:paraId="5BAC53F5" w14:textId="11F71813" w:rsidR="00246CE0" w:rsidRDefault="00246CE0" w:rsidP="00BF18F8">
            <w:pPr>
              <w:pStyle w:val="ECEcorps"/>
            </w:pPr>
            <w:r>
              <w:t xml:space="preserve">Incertitude type </w:t>
            </w:r>
            <w:r w:rsidRPr="00E96A2D">
              <w:t>u</w:t>
            </w:r>
            <w:r>
              <w:t>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 xml:space="preserve"> </m:t>
                  </m:r>
                </m:e>
              </m:acc>
              <m:r>
                <w:rPr>
                  <w:rFonts w:ascii="Cambria Math" w:hAnsi="Cambria Math"/>
                </w:rPr>
                <m:t xml:space="preserve"> ) </m:t>
              </m:r>
            </m:oMath>
            <w:r w:rsidRPr="00246CE0">
              <w:rPr>
                <w:u w:val="single"/>
              </w:rPr>
              <w:t>avec 1 chiffre significatif</w:t>
            </w:r>
          </w:p>
        </w:tc>
        <w:tc>
          <w:tcPr>
            <w:tcW w:w="5097" w:type="dxa"/>
          </w:tcPr>
          <w:p w14:paraId="7D1DD210" w14:textId="77777777" w:rsidR="00246CE0" w:rsidRDefault="00246CE0" w:rsidP="00BF18F8">
            <w:pPr>
              <w:pStyle w:val="ECEcorps"/>
            </w:pPr>
          </w:p>
        </w:tc>
      </w:tr>
      <w:tr w:rsidR="00BF18F8" w14:paraId="03181CAD" w14:textId="77777777" w:rsidTr="00BF18F8">
        <w:trPr>
          <w:trHeight w:val="397"/>
        </w:trPr>
        <w:tc>
          <w:tcPr>
            <w:tcW w:w="5097" w:type="dxa"/>
          </w:tcPr>
          <w:p w14:paraId="3DC53D45" w14:textId="2BEDC6D9" w:rsidR="00BF18F8" w:rsidRDefault="00246CE0" w:rsidP="00246CE0">
            <w:pPr>
              <w:pStyle w:val="ECEcorps"/>
            </w:pPr>
            <w:r>
              <w:t xml:space="preserve">Résultat de la mesure de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bSup>
            </m:oMath>
            <w:r>
              <w:t xml:space="preserve"> donnée en cohérence avec son incertitude-type</w:t>
            </w:r>
          </w:p>
        </w:tc>
        <w:tc>
          <w:tcPr>
            <w:tcW w:w="5097" w:type="dxa"/>
          </w:tcPr>
          <w:p w14:paraId="52CC4FA4" w14:textId="77777777" w:rsidR="00BF18F8" w:rsidRDefault="00BF18F8" w:rsidP="00BF18F8">
            <w:pPr>
              <w:pStyle w:val="ECEcorps"/>
            </w:pPr>
          </w:p>
        </w:tc>
      </w:tr>
    </w:tbl>
    <w:p w14:paraId="04B06C58" w14:textId="77777777" w:rsidR="00BF18F8" w:rsidRDefault="00BF18F8" w:rsidP="00BF18F8">
      <w:pPr>
        <w:pStyle w:val="ECEcorps"/>
        <w:ind w:left="360"/>
      </w:pPr>
    </w:p>
    <w:p w14:paraId="11E3BE9B" w14:textId="77777777" w:rsidR="003E55F7" w:rsidRDefault="003E55F7" w:rsidP="00B4044D">
      <w:pPr>
        <w:pStyle w:val="ECEpartie"/>
        <w:numPr>
          <w:ilvl w:val="0"/>
          <w:numId w:val="0"/>
        </w:numPr>
        <w:ind w:left="360"/>
      </w:pPr>
      <w:bookmarkStart w:id="21" w:name="_Toc482638815"/>
      <w:bookmarkStart w:id="22" w:name="_Toc500182692"/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3E55F7" w:rsidRPr="00887D9D" w14:paraId="4A2BDE02" w14:textId="77777777" w:rsidTr="00B3657F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913F0A3" w14:textId="77777777" w:rsidR="003E55F7" w:rsidRPr="00887D9D" w:rsidRDefault="003E55F7" w:rsidP="00B3657F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D037D20" w14:textId="77777777" w:rsidR="003E55F7" w:rsidRPr="00887D9D" w:rsidRDefault="003E55F7" w:rsidP="00B3657F">
            <w:pPr>
              <w:pStyle w:val="ECEappel"/>
              <w:framePr w:wrap="around"/>
            </w:pPr>
            <w:r w:rsidRPr="00887D9D"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9E3FB48" w14:textId="77777777" w:rsidR="003E55F7" w:rsidRPr="00887D9D" w:rsidRDefault="003E55F7" w:rsidP="00B3657F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3E55F7" w:rsidRPr="00887D9D" w14:paraId="65BBD51F" w14:textId="77777777" w:rsidTr="00B3657F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FF0DF4D" w14:textId="77777777" w:rsidR="003E55F7" w:rsidRPr="00887D9D" w:rsidRDefault="003E55F7" w:rsidP="00B3657F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26B34805" w14:textId="77777777" w:rsidR="003E55F7" w:rsidRPr="00887D9D" w:rsidRDefault="003E55F7" w:rsidP="00B3657F">
            <w:pPr>
              <w:pStyle w:val="ECEappel"/>
              <w:framePr w:wrap="around"/>
            </w:pPr>
            <w:r w:rsidRPr="00887D9D">
              <w:t>Appeler le professeur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6DEA063" w14:textId="77777777" w:rsidR="003E55F7" w:rsidRPr="00887D9D" w:rsidRDefault="003E55F7" w:rsidP="00B3657F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1EBFA53" w14:textId="77777777" w:rsidR="003E55F7" w:rsidRDefault="003E55F7" w:rsidP="00B4044D">
      <w:pPr>
        <w:pStyle w:val="ECEpartie"/>
        <w:numPr>
          <w:ilvl w:val="0"/>
          <w:numId w:val="0"/>
        </w:numPr>
        <w:ind w:left="360"/>
      </w:pPr>
    </w:p>
    <w:p w14:paraId="1058257E" w14:textId="11E9F9CC" w:rsidR="00E26870" w:rsidRDefault="00AC5617" w:rsidP="00E26870">
      <w:pPr>
        <w:pStyle w:val="ECEpartie"/>
        <w:rPr>
          <w:b w:val="0"/>
          <w:bCs/>
        </w:rPr>
      </w:pPr>
      <w:bookmarkStart w:id="23" w:name="_Hlk113356743"/>
      <w:r w:rsidRPr="00AC5617">
        <w:t>Utilisation</w:t>
      </w:r>
      <w:r w:rsidR="006725F7" w:rsidRPr="00AC5617">
        <w:t xml:space="preserve"> </w:t>
      </w:r>
      <w:r w:rsidR="006725F7">
        <w:t>de la relation de Gullstrand</w:t>
      </w:r>
      <w:r w:rsidR="00E26870" w:rsidRPr="003C13F9">
        <w:t xml:space="preserve"> </w:t>
      </w:r>
      <w:bookmarkStart w:id="24" w:name="_Hlk113366205"/>
      <w:r w:rsidR="006725F7">
        <w:rPr>
          <w:b w:val="0"/>
          <w:bCs/>
        </w:rPr>
        <w:t>(</w:t>
      </w:r>
      <w:r w:rsidR="00E26870" w:rsidRPr="00FF78A1">
        <w:rPr>
          <w:b w:val="0"/>
          <w:bCs/>
        </w:rPr>
        <w:t>10 minutes conseillées)</w:t>
      </w:r>
      <w:bookmarkEnd w:id="21"/>
      <w:bookmarkEnd w:id="22"/>
      <w:bookmarkEnd w:id="24"/>
    </w:p>
    <w:p w14:paraId="11D6F6EE" w14:textId="77777777" w:rsidR="00147C22" w:rsidRPr="00147C22" w:rsidRDefault="00147C22" w:rsidP="00147C22">
      <w:pPr>
        <w:pStyle w:val="ECEcorps"/>
      </w:pPr>
    </w:p>
    <w:bookmarkEnd w:id="23"/>
    <w:p w14:paraId="661080A0" w14:textId="6DC95563" w:rsidR="001D467D" w:rsidRPr="001D467D" w:rsidRDefault="001C6BC0" w:rsidP="001D467D">
      <w:pPr>
        <w:pStyle w:val="ECEcorps"/>
        <w:numPr>
          <w:ilvl w:val="1"/>
          <w:numId w:val="4"/>
        </w:numPr>
        <w:rPr>
          <w:rFonts w:eastAsia="Arial Unicode MS"/>
        </w:rPr>
      </w:pPr>
      <w:r>
        <w:rPr>
          <w:rFonts w:eastAsia="Arial Unicode MS"/>
        </w:rPr>
        <w:t>À</w:t>
      </w:r>
      <w:r w:rsidR="006725F7">
        <w:rPr>
          <w:rFonts w:eastAsia="Arial Unicode MS"/>
        </w:rPr>
        <w:t xml:space="preserve"> partir des informations fournies, vérifier si </w:t>
      </w:r>
      <w:r w:rsidR="000B54B5" w:rsidRPr="00E96A2D">
        <w:rPr>
          <w:rFonts w:eastAsia="Arial Unicode MS"/>
        </w:rPr>
        <w:t>dans le cadre de cette étude</w:t>
      </w:r>
      <w:r w:rsidR="000B54B5">
        <w:rPr>
          <w:rFonts w:eastAsia="Arial Unicode MS"/>
        </w:rPr>
        <w:t xml:space="preserve"> </w:t>
      </w:r>
      <w:r w:rsidR="001D467D">
        <w:rPr>
          <w:rFonts w:eastAsia="Arial Unicode MS"/>
        </w:rPr>
        <w:t xml:space="preserve">la valeur de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d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</m:oMath>
      <w:r w:rsidR="00AD2EDA">
        <w:rPr>
          <w:i/>
          <w:iCs/>
          <w:vertAlign w:val="subscript"/>
        </w:rPr>
        <w:t xml:space="preserve"> </w:t>
      </w:r>
      <w:r w:rsidR="001D467D">
        <w:rPr>
          <w:rFonts w:eastAsia="Arial Unicode MS"/>
        </w:rPr>
        <w:t xml:space="preserve">obtenue est </w:t>
      </w:r>
      <w:r w:rsidR="000B54B5">
        <w:rPr>
          <w:rFonts w:eastAsia="Arial Unicode MS"/>
        </w:rPr>
        <w:t>compatible</w:t>
      </w:r>
      <w:r w:rsidR="006725F7">
        <w:rPr>
          <w:rFonts w:eastAsia="Arial Unicode MS"/>
        </w:rPr>
        <w:t xml:space="preserve"> avec la</w:t>
      </w:r>
      <w:r w:rsidR="00E551A1">
        <w:rPr>
          <w:rFonts w:eastAsia="Arial Unicode MS"/>
        </w:rPr>
        <w:t xml:space="preserve"> valeur </w:t>
      </w:r>
      <w:r w:rsidR="00E96A2D">
        <w:rPr>
          <w:rFonts w:eastAsia="Arial Unicode MS"/>
        </w:rPr>
        <w:t xml:space="preserve">de référence </w:t>
      </w:r>
      <w:proofErr w:type="spellStart"/>
      <w:r w:rsidR="00E96A2D" w:rsidRPr="00E96A2D">
        <w:rPr>
          <w:rFonts w:eastAsia="Arial Unicode MS"/>
          <w:i/>
          <w:iCs/>
        </w:rPr>
        <w:t>f’</w:t>
      </w:r>
      <w:r w:rsidR="00E96A2D" w:rsidRPr="00E96A2D">
        <w:rPr>
          <w:rFonts w:eastAsia="Arial Unicode MS"/>
          <w:i/>
          <w:iCs/>
          <w:vertAlign w:val="subscript"/>
        </w:rPr>
        <w:t>d,ref</w:t>
      </w:r>
      <w:proofErr w:type="spellEnd"/>
      <w:r w:rsidR="00E96A2D" w:rsidRPr="00E96A2D">
        <w:rPr>
          <w:rFonts w:eastAsia="Arial Unicode MS"/>
          <w:vertAlign w:val="subscript"/>
        </w:rPr>
        <w:t xml:space="preserve"> </w:t>
      </w:r>
      <w:r w:rsidR="00E551A1">
        <w:rPr>
          <w:rFonts w:eastAsia="Arial Unicode MS"/>
        </w:rPr>
        <w:t>obtenue d’après la</w:t>
      </w:r>
      <w:r w:rsidR="006725F7">
        <w:rPr>
          <w:rFonts w:eastAsia="Arial Unicode MS"/>
        </w:rPr>
        <w:t xml:space="preserve"> relation de Gullstrand</w:t>
      </w:r>
      <w:r w:rsidR="00F80CDC">
        <w:rPr>
          <w:rFonts w:eastAsia="Arial Unicode MS"/>
        </w:rPr>
        <w:t>.</w:t>
      </w:r>
      <w:r w:rsidR="000B54B5">
        <w:rPr>
          <w:rFonts w:eastAsia="Arial Unicode MS"/>
        </w:rPr>
        <w:t xml:space="preserve"> </w:t>
      </w:r>
    </w:p>
    <w:p w14:paraId="75ADC7D8" w14:textId="77777777" w:rsidR="001D467D" w:rsidRDefault="001D467D" w:rsidP="001D467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6D89345" w14:textId="77777777" w:rsidR="001D467D" w:rsidRDefault="001D467D" w:rsidP="001D467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3BB9338" w14:textId="6DF4C45C" w:rsidR="001D467D" w:rsidRPr="00AE5CEB" w:rsidRDefault="001D467D" w:rsidP="00AE5CEB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C99929A" w14:textId="77777777" w:rsidR="001D467D" w:rsidRPr="001D467D" w:rsidRDefault="001D467D" w:rsidP="001D467D">
      <w:pPr>
        <w:pStyle w:val="ECEcorps"/>
        <w:rPr>
          <w:rFonts w:eastAsia="Arial Unicode MS"/>
        </w:rPr>
      </w:pPr>
    </w:p>
    <w:p w14:paraId="02AFDE1D" w14:textId="5888F9CA" w:rsidR="001D467D" w:rsidRPr="00B05A5E" w:rsidRDefault="009F7CB2" w:rsidP="001D467D">
      <w:pPr>
        <w:pStyle w:val="ECEpartie"/>
        <w:numPr>
          <w:ilvl w:val="1"/>
          <w:numId w:val="4"/>
        </w:numPr>
        <w:rPr>
          <w:b w:val="0"/>
        </w:rPr>
      </w:pPr>
      <w:r>
        <w:rPr>
          <w:b w:val="0"/>
        </w:rPr>
        <w:t>Dans le cas où les deux valeurs ne sont pas compatibles, p</w:t>
      </w:r>
      <w:r w:rsidR="006D39E3">
        <w:rPr>
          <w:b w:val="0"/>
        </w:rPr>
        <w:t xml:space="preserve">roposer </w:t>
      </w:r>
      <w:r w:rsidR="00E96A2D">
        <w:rPr>
          <w:b w:val="0"/>
        </w:rPr>
        <w:t>au moins</w:t>
      </w:r>
      <w:r w:rsidR="006D39E3">
        <w:rPr>
          <w:b w:val="0"/>
        </w:rPr>
        <w:t xml:space="preserve"> </w:t>
      </w:r>
      <w:r>
        <w:rPr>
          <w:b w:val="0"/>
        </w:rPr>
        <w:t xml:space="preserve">deux </w:t>
      </w:r>
      <w:r w:rsidR="006D39E3">
        <w:rPr>
          <w:b w:val="0"/>
        </w:rPr>
        <w:t>explication</w:t>
      </w:r>
      <w:r>
        <w:rPr>
          <w:b w:val="0"/>
        </w:rPr>
        <w:t>s</w:t>
      </w:r>
      <w:r w:rsidR="006D39E3">
        <w:rPr>
          <w:b w:val="0"/>
        </w:rPr>
        <w:t xml:space="preserve"> pour interpréter </w:t>
      </w:r>
      <w:r>
        <w:rPr>
          <w:b w:val="0"/>
        </w:rPr>
        <w:t>ce résultat.</w:t>
      </w:r>
    </w:p>
    <w:p w14:paraId="5BD3FCD5" w14:textId="77777777" w:rsidR="00F80CDC" w:rsidRDefault="00F80CDC" w:rsidP="00F80CDC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E97691E" w14:textId="77777777" w:rsidR="00F80CDC" w:rsidRDefault="00F80CDC" w:rsidP="00F80CDC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E413E1E" w14:textId="77777777" w:rsidR="006D39E3" w:rsidRDefault="006D39E3" w:rsidP="006D39E3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77EFBC9" w14:textId="77777777" w:rsidR="006D39E3" w:rsidRDefault="006D39E3" w:rsidP="006D39E3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D2692A1" w14:textId="6CCFB608" w:rsidR="0074066E" w:rsidRDefault="0074066E">
      <w:pPr>
        <w:spacing w:line="240" w:lineRule="auto"/>
        <w:jc w:val="left"/>
        <w:rPr>
          <w:rFonts w:eastAsia="Arial Unicode MS"/>
          <w:color w:val="auto"/>
        </w:rPr>
      </w:pPr>
    </w:p>
    <w:p w14:paraId="387E4D9D" w14:textId="391913E9" w:rsidR="009F7CB2" w:rsidRDefault="00F80CDC" w:rsidP="009F7CB2">
      <w:pPr>
        <w:pStyle w:val="ECEcorps"/>
        <w:numPr>
          <w:ilvl w:val="1"/>
          <w:numId w:val="4"/>
        </w:numPr>
        <w:tabs>
          <w:tab w:val="left" w:pos="426"/>
        </w:tabs>
        <w:ind w:left="0" w:firstLine="0"/>
        <w:rPr>
          <w:rFonts w:eastAsia="Arial Unicode MS"/>
        </w:rPr>
      </w:pPr>
      <w:r w:rsidRPr="009F7CB2">
        <w:rPr>
          <w:rFonts w:eastAsia="Arial Unicode MS"/>
        </w:rPr>
        <w:t xml:space="preserve">Une patiente hypermétrope vient vérifier sa vue chez son opticien. </w:t>
      </w:r>
      <w:r w:rsidR="006D39E3" w:rsidRPr="009F7CB2">
        <w:rPr>
          <w:rFonts w:eastAsia="Arial Unicode MS"/>
        </w:rPr>
        <w:t>On suppose que le matériel utilisé par l’opticien vérifie la relation de Gullstrand</w:t>
      </w:r>
      <w:r w:rsidR="009F7CB2" w:rsidRPr="009F7CB2">
        <w:rPr>
          <w:rFonts w:eastAsia="Arial Unicode MS"/>
        </w:rPr>
        <w:t>.</w:t>
      </w:r>
    </w:p>
    <w:p w14:paraId="121D9D66" w14:textId="77777777" w:rsidR="009F7CB2" w:rsidRPr="009F7CB2" w:rsidRDefault="009F7CB2" w:rsidP="009F7CB2">
      <w:pPr>
        <w:pStyle w:val="ECEcorps"/>
        <w:tabs>
          <w:tab w:val="left" w:pos="426"/>
        </w:tabs>
        <w:rPr>
          <w:rFonts w:eastAsia="Arial Unicode MS"/>
        </w:rPr>
      </w:pPr>
    </w:p>
    <w:p w14:paraId="00E0EC42" w14:textId="1C074BB2" w:rsidR="00AB7AA6" w:rsidRDefault="00F80CDC" w:rsidP="00AB7AA6">
      <w:pPr>
        <w:pStyle w:val="ECEcorps"/>
        <w:tabs>
          <w:tab w:val="left" w:pos="426"/>
        </w:tabs>
        <w:rPr>
          <w:rFonts w:eastAsia="Arial Unicode MS"/>
        </w:rPr>
      </w:pPr>
      <w:r>
        <w:rPr>
          <w:rFonts w:eastAsia="Arial Unicode MS"/>
        </w:rPr>
        <w:t>Celui-ci commence par placer sur les lunettes d’essai la c</w:t>
      </w:r>
      <w:r w:rsidR="00AB7AA6">
        <w:rPr>
          <w:rFonts w:eastAsia="Arial Unicode MS"/>
        </w:rPr>
        <w:t>orrection actuelle de la patient</w:t>
      </w:r>
      <w:r>
        <w:rPr>
          <w:rFonts w:eastAsia="Arial Unicode MS"/>
        </w:rPr>
        <w:t>e, c'est-à-dire +</w:t>
      </w:r>
      <w:r w:rsidR="00AB59E8">
        <w:rPr>
          <w:rFonts w:eastAsia="Arial Unicode MS"/>
        </w:rPr>
        <w:t> </w:t>
      </w:r>
      <w:r>
        <w:rPr>
          <w:rFonts w:eastAsia="Arial Unicode MS"/>
        </w:rPr>
        <w:t>8</w:t>
      </w:r>
      <w:r w:rsidR="004E7929">
        <w:rPr>
          <w:rFonts w:eastAsia="Arial Unicode MS"/>
        </w:rPr>
        <w:t>,0</w:t>
      </w:r>
      <w:r>
        <w:rPr>
          <w:rFonts w:eastAsia="Arial Unicode MS"/>
        </w:rPr>
        <w:t xml:space="preserve"> </w:t>
      </w:r>
      <w:r w:rsidR="004E7929" w:rsidRPr="00AE5CEB">
        <w:sym w:font="Symbol" w:char="F064"/>
      </w:r>
      <w:r w:rsidR="004E7929">
        <w:t xml:space="preserve"> </w:t>
      </w:r>
      <w:r>
        <w:rPr>
          <w:rFonts w:eastAsia="Arial Unicode MS"/>
        </w:rPr>
        <w:t>pour l’œil droit et +</w:t>
      </w:r>
      <w:r w:rsidR="00AB59E8">
        <w:rPr>
          <w:rFonts w:eastAsia="Arial Unicode MS"/>
        </w:rPr>
        <w:t> </w:t>
      </w:r>
      <w:r w:rsidR="00A43738">
        <w:rPr>
          <w:rFonts w:eastAsia="Arial Unicode MS"/>
        </w:rPr>
        <w:t>7</w:t>
      </w:r>
      <w:r w:rsidR="004E7929">
        <w:rPr>
          <w:rFonts w:eastAsia="Arial Unicode MS"/>
        </w:rPr>
        <w:t>,0</w:t>
      </w:r>
      <w:r w:rsidR="00A43738">
        <w:rPr>
          <w:rFonts w:eastAsia="Arial Unicode MS"/>
        </w:rPr>
        <w:t xml:space="preserve"> </w:t>
      </w:r>
      <w:r w:rsidR="004E7929" w:rsidRPr="00AE5CEB">
        <w:sym w:font="Symbol" w:char="F064"/>
      </w:r>
      <w:r w:rsidR="004E7929">
        <w:t xml:space="preserve"> </w:t>
      </w:r>
      <w:r w:rsidR="00A43738">
        <w:rPr>
          <w:rFonts w:eastAsia="Arial Unicode MS"/>
        </w:rPr>
        <w:t xml:space="preserve">pour l’œil gauche. Lors du test de vue, il s’avère que l’œil droit voit correctement alors que pour l’œil gauche, l’opticien doit ajouter un second verre de correction </w:t>
      </w:r>
      <w:r w:rsidR="00AB7AA6">
        <w:rPr>
          <w:rFonts w:eastAsia="Arial Unicode MS"/>
        </w:rPr>
        <w:t>C</w:t>
      </w:r>
      <w:r w:rsidR="006D39E3">
        <w:rPr>
          <w:rFonts w:eastAsia="Arial Unicode MS"/>
        </w:rPr>
        <w:t xml:space="preserve"> = </w:t>
      </w:r>
      <w:r w:rsidR="00A43738">
        <w:rPr>
          <w:rFonts w:eastAsia="Arial Unicode MS"/>
        </w:rPr>
        <w:t>+</w:t>
      </w:r>
      <w:r w:rsidR="00AB59E8">
        <w:rPr>
          <w:rFonts w:eastAsia="Arial Unicode MS"/>
        </w:rPr>
        <w:t> </w:t>
      </w:r>
      <w:r w:rsidR="00A43738">
        <w:rPr>
          <w:rFonts w:eastAsia="Arial Unicode MS"/>
        </w:rPr>
        <w:t>0,</w:t>
      </w:r>
      <w:r w:rsidR="00BE7000">
        <w:rPr>
          <w:rFonts w:eastAsia="Arial Unicode MS"/>
        </w:rPr>
        <w:t>5</w:t>
      </w:r>
      <w:r w:rsidR="00A43738">
        <w:rPr>
          <w:rFonts w:eastAsia="Arial Unicode MS"/>
        </w:rPr>
        <w:t xml:space="preserve"> </w:t>
      </w:r>
      <w:r w:rsidR="004E7929" w:rsidRPr="00AE5CEB">
        <w:sym w:font="Symbol" w:char="F064"/>
      </w:r>
      <w:r w:rsidR="00A43738">
        <w:rPr>
          <w:rFonts w:eastAsia="Arial Unicode MS"/>
        </w:rPr>
        <w:t>.</w:t>
      </w:r>
      <w:r w:rsidR="00661502">
        <w:rPr>
          <w:rFonts w:eastAsia="Arial Unicode MS"/>
        </w:rPr>
        <w:t xml:space="preserve"> </w:t>
      </w:r>
    </w:p>
    <w:p w14:paraId="155A8BD1" w14:textId="77777777" w:rsidR="002F5372" w:rsidRDefault="002F5372" w:rsidP="00AB7AA6">
      <w:pPr>
        <w:pStyle w:val="ECEcorps"/>
        <w:tabs>
          <w:tab w:val="left" w:pos="426"/>
        </w:tabs>
        <w:rPr>
          <w:rFonts w:eastAsia="Arial Unicode MS"/>
        </w:rPr>
      </w:pPr>
    </w:p>
    <w:p w14:paraId="44F5FF7F" w14:textId="7296918C" w:rsidR="006D39E3" w:rsidRPr="00661502" w:rsidRDefault="00BE7000" w:rsidP="00AB7AA6">
      <w:pPr>
        <w:pStyle w:val="ECEcorps"/>
        <w:tabs>
          <w:tab w:val="left" w:pos="426"/>
        </w:tabs>
        <w:rPr>
          <w:rFonts w:eastAsia="Arial Unicode MS"/>
        </w:rPr>
      </w:pPr>
      <w:r>
        <w:rPr>
          <w:rFonts w:eastAsia="Arial Unicode MS"/>
        </w:rPr>
        <w:t>Calculer</w:t>
      </w:r>
      <w:r w:rsidR="00A43738" w:rsidRPr="00661502">
        <w:rPr>
          <w:rFonts w:eastAsia="Arial Unicode MS"/>
        </w:rPr>
        <w:t xml:space="preserve"> </w:t>
      </w:r>
      <w:r w:rsidR="00AB59E8">
        <w:rPr>
          <w:rFonts w:eastAsia="Arial Unicode MS"/>
        </w:rPr>
        <w:t>l</w:t>
      </w:r>
      <w:r w:rsidR="00A43738" w:rsidRPr="00661502">
        <w:rPr>
          <w:rFonts w:eastAsia="Arial Unicode MS"/>
        </w:rPr>
        <w:t>a nouvelle correction </w:t>
      </w:r>
      <w:r>
        <w:rPr>
          <w:rFonts w:eastAsia="Arial Unicode MS"/>
        </w:rPr>
        <w:t>pour l’œil gauche</w:t>
      </w:r>
      <w:r w:rsidR="006D39E3">
        <w:rPr>
          <w:rFonts w:eastAsia="Arial Unicode MS"/>
        </w:rPr>
        <w:t>.</w:t>
      </w:r>
    </w:p>
    <w:p w14:paraId="5A8221C7" w14:textId="77777777" w:rsidR="00A43738" w:rsidRDefault="00A43738" w:rsidP="00A43738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D8EE7A1" w14:textId="77777777" w:rsidR="006D39E3" w:rsidRDefault="006D39E3" w:rsidP="006D39E3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0334C29" w14:textId="77777777" w:rsidR="00A43738" w:rsidRDefault="00A43738" w:rsidP="00337F03">
      <w:pPr>
        <w:pStyle w:val="ECEcorps"/>
        <w:rPr>
          <w:b/>
        </w:rPr>
      </w:pPr>
    </w:p>
    <w:p w14:paraId="3E67A05A" w14:textId="01A51C55" w:rsidR="0074066E" w:rsidRDefault="00E26870" w:rsidP="00337F0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</w:t>
      </w:r>
      <w:bookmarkEnd w:id="2"/>
      <w:bookmarkEnd w:id="3"/>
      <w:bookmarkEnd w:id="4"/>
      <w:r w:rsidR="0039002D">
        <w:rPr>
          <w:b/>
        </w:rPr>
        <w:t>.</w:t>
      </w:r>
    </w:p>
    <w:sectPr w:rsidR="0074066E" w:rsidSect="00680CBA">
      <w:headerReference w:type="default" r:id="rId12"/>
      <w:footerReference w:type="default" r:id="rId13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D8DAC" w14:textId="77777777" w:rsidR="003D49C7" w:rsidRDefault="003D49C7" w:rsidP="0008058B">
      <w:r>
        <w:separator/>
      </w:r>
    </w:p>
  </w:endnote>
  <w:endnote w:type="continuationSeparator" w:id="0">
    <w:p w14:paraId="43214BE4" w14:textId="77777777" w:rsidR="003D49C7" w:rsidRDefault="003D49C7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EF49" w14:textId="20B17346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AA23A4">
      <w:rPr>
        <w:noProof/>
      </w:rPr>
      <w:t>5</w:t>
    </w:r>
    <w:r w:rsidRPr="00827238">
      <w:rPr>
        <w:noProof/>
      </w:rPr>
      <w:fldChar w:fldCharType="end"/>
    </w:r>
    <w:r w:rsidRPr="00827238">
      <w:t xml:space="preserve"> sur </w:t>
    </w:r>
    <w:fldSimple w:instr=" NUMPAGES  ">
      <w:r w:rsidR="00AA23A4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0BF2B" w14:textId="77777777" w:rsidR="003D49C7" w:rsidRDefault="003D49C7" w:rsidP="0008058B">
      <w:r>
        <w:separator/>
      </w:r>
    </w:p>
  </w:footnote>
  <w:footnote w:type="continuationSeparator" w:id="0">
    <w:p w14:paraId="027264A4" w14:textId="77777777" w:rsidR="003D49C7" w:rsidRDefault="003D49C7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E05B8" w14:textId="2F17167F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611BBD">
      <w:rPr>
        <w:b/>
        <w:sz w:val="24"/>
        <w:szCs w:val="24"/>
      </w:rPr>
      <w:t>TEST DE VUE</w:t>
    </w:r>
    <w:r>
      <w:tab/>
      <w:t>Session</w:t>
    </w:r>
  </w:p>
  <w:p w14:paraId="37DE348B" w14:textId="3F52E1E4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611BBD">
      <w:rPr>
        <w:b/>
        <w:sz w:val="24"/>
        <w:szCs w:val="24"/>
      </w:rPr>
      <w:t xml:space="preserve"> </w:t>
    </w:r>
    <w:r>
      <w:tab/>
      <w:t>202</w:t>
    </w:r>
    <w:r w:rsidR="00560B76">
      <w:t>4</w:t>
    </w:r>
  </w:p>
  <w:p w14:paraId="62928406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1038560A"/>
    <w:multiLevelType w:val="multilevel"/>
    <w:tmpl w:val="BF98DE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BC905CE"/>
    <w:multiLevelType w:val="multilevel"/>
    <w:tmpl w:val="701A135C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EA65EA0"/>
    <w:multiLevelType w:val="hybridMultilevel"/>
    <w:tmpl w:val="AACE48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64BEA"/>
    <w:multiLevelType w:val="hybridMultilevel"/>
    <w:tmpl w:val="1FA8D2F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C2F58"/>
    <w:multiLevelType w:val="hybridMultilevel"/>
    <w:tmpl w:val="F43A15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DFC74D2"/>
    <w:multiLevelType w:val="hybridMultilevel"/>
    <w:tmpl w:val="DC6466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47566"/>
    <w:multiLevelType w:val="multilevel"/>
    <w:tmpl w:val="18140CA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i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33C7826"/>
    <w:multiLevelType w:val="hybridMultilevel"/>
    <w:tmpl w:val="CA5A87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3" w15:restartNumberingAfterBreak="0">
    <w:nsid w:val="68DF7EBE"/>
    <w:multiLevelType w:val="hybridMultilevel"/>
    <w:tmpl w:val="B33EC744"/>
    <w:lvl w:ilvl="0" w:tplc="F2903A3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3D63F3"/>
    <w:multiLevelType w:val="hybridMultilevel"/>
    <w:tmpl w:val="09B6D6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B72BE6"/>
    <w:multiLevelType w:val="multilevel"/>
    <w:tmpl w:val="91561354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3637D4A"/>
    <w:multiLevelType w:val="hybridMultilevel"/>
    <w:tmpl w:val="DB9ED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</w:num>
  <w:num w:numId="7">
    <w:abstractNumId w:val="12"/>
  </w:num>
  <w:num w:numId="8">
    <w:abstractNumId w:val="12"/>
  </w:num>
  <w:num w:numId="9">
    <w:abstractNumId w:val="11"/>
  </w:num>
  <w:num w:numId="10">
    <w:abstractNumId w:val="1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8"/>
  </w:num>
  <w:num w:numId="15">
    <w:abstractNumId w:val="14"/>
  </w:num>
  <w:num w:numId="16">
    <w:abstractNumId w:val="15"/>
  </w:num>
  <w:num w:numId="17">
    <w:abstractNumId w:val="4"/>
  </w:num>
  <w:num w:numId="18">
    <w:abstractNumId w:val="10"/>
  </w:num>
  <w:num w:numId="19">
    <w:abstractNumId w:val="6"/>
  </w:num>
  <w:num w:numId="20">
    <w:abstractNumId w:val="1"/>
  </w:num>
  <w:num w:numId="21">
    <w:abstractNumId w:val="3"/>
  </w:num>
  <w:num w:numId="22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0"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0F73"/>
    <w:rsid w:val="00004673"/>
    <w:rsid w:val="00024878"/>
    <w:rsid w:val="0003345D"/>
    <w:rsid w:val="00036419"/>
    <w:rsid w:val="000452AF"/>
    <w:rsid w:val="0005057E"/>
    <w:rsid w:val="0005391B"/>
    <w:rsid w:val="000578C2"/>
    <w:rsid w:val="00060606"/>
    <w:rsid w:val="000730EC"/>
    <w:rsid w:val="0008058B"/>
    <w:rsid w:val="0009288D"/>
    <w:rsid w:val="00094B9D"/>
    <w:rsid w:val="000A0EF6"/>
    <w:rsid w:val="000A35F6"/>
    <w:rsid w:val="000A3EEE"/>
    <w:rsid w:val="000A44CB"/>
    <w:rsid w:val="000A4DD1"/>
    <w:rsid w:val="000A7BEB"/>
    <w:rsid w:val="000A7E22"/>
    <w:rsid w:val="000B54B5"/>
    <w:rsid w:val="000C0C10"/>
    <w:rsid w:val="000C619B"/>
    <w:rsid w:val="000D3D7B"/>
    <w:rsid w:val="000D47AE"/>
    <w:rsid w:val="000D4C7E"/>
    <w:rsid w:val="000E11E8"/>
    <w:rsid w:val="000E6CD3"/>
    <w:rsid w:val="000F09CE"/>
    <w:rsid w:val="000F1B63"/>
    <w:rsid w:val="000F2199"/>
    <w:rsid w:val="000F2711"/>
    <w:rsid w:val="000F4F58"/>
    <w:rsid w:val="000F5562"/>
    <w:rsid w:val="00117BB9"/>
    <w:rsid w:val="001227DD"/>
    <w:rsid w:val="00127337"/>
    <w:rsid w:val="0013056C"/>
    <w:rsid w:val="00136091"/>
    <w:rsid w:val="00147C22"/>
    <w:rsid w:val="00150717"/>
    <w:rsid w:val="00154171"/>
    <w:rsid w:val="00154704"/>
    <w:rsid w:val="0016304D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43AF"/>
    <w:rsid w:val="001A4698"/>
    <w:rsid w:val="001A5F0A"/>
    <w:rsid w:val="001B2C52"/>
    <w:rsid w:val="001B5CD4"/>
    <w:rsid w:val="001B6AE5"/>
    <w:rsid w:val="001B6BCD"/>
    <w:rsid w:val="001C1B1D"/>
    <w:rsid w:val="001C388B"/>
    <w:rsid w:val="001C50C9"/>
    <w:rsid w:val="001C6BC0"/>
    <w:rsid w:val="001C7882"/>
    <w:rsid w:val="001D467D"/>
    <w:rsid w:val="001E36BA"/>
    <w:rsid w:val="001E6BF0"/>
    <w:rsid w:val="001F2B63"/>
    <w:rsid w:val="001F3BEA"/>
    <w:rsid w:val="001F42A2"/>
    <w:rsid w:val="001F5398"/>
    <w:rsid w:val="001F6316"/>
    <w:rsid w:val="001F67FD"/>
    <w:rsid w:val="00222333"/>
    <w:rsid w:val="0023590A"/>
    <w:rsid w:val="00235CF8"/>
    <w:rsid w:val="002402D0"/>
    <w:rsid w:val="002406F0"/>
    <w:rsid w:val="002436AD"/>
    <w:rsid w:val="00246CE0"/>
    <w:rsid w:val="002507D3"/>
    <w:rsid w:val="00254804"/>
    <w:rsid w:val="002570A7"/>
    <w:rsid w:val="00267E4F"/>
    <w:rsid w:val="00272204"/>
    <w:rsid w:val="002739E2"/>
    <w:rsid w:val="00287B62"/>
    <w:rsid w:val="00297830"/>
    <w:rsid w:val="002A1980"/>
    <w:rsid w:val="002B0243"/>
    <w:rsid w:val="002B2244"/>
    <w:rsid w:val="002B44A4"/>
    <w:rsid w:val="002C3CC3"/>
    <w:rsid w:val="002D5230"/>
    <w:rsid w:val="002E68C6"/>
    <w:rsid w:val="002E7086"/>
    <w:rsid w:val="002F5372"/>
    <w:rsid w:val="00303CFE"/>
    <w:rsid w:val="00305D9F"/>
    <w:rsid w:val="003072E7"/>
    <w:rsid w:val="00312F6B"/>
    <w:rsid w:val="00313B78"/>
    <w:rsid w:val="00314F87"/>
    <w:rsid w:val="003167DB"/>
    <w:rsid w:val="00317EBC"/>
    <w:rsid w:val="00320C81"/>
    <w:rsid w:val="0032721A"/>
    <w:rsid w:val="00332943"/>
    <w:rsid w:val="00332C86"/>
    <w:rsid w:val="00335B86"/>
    <w:rsid w:val="0033731B"/>
    <w:rsid w:val="00337F03"/>
    <w:rsid w:val="00343196"/>
    <w:rsid w:val="00344874"/>
    <w:rsid w:val="00351073"/>
    <w:rsid w:val="00356AED"/>
    <w:rsid w:val="00356DD6"/>
    <w:rsid w:val="00356FCC"/>
    <w:rsid w:val="00363CB1"/>
    <w:rsid w:val="00366A24"/>
    <w:rsid w:val="00367552"/>
    <w:rsid w:val="0037570D"/>
    <w:rsid w:val="00380A67"/>
    <w:rsid w:val="003839E3"/>
    <w:rsid w:val="00384B08"/>
    <w:rsid w:val="003869AD"/>
    <w:rsid w:val="0039002D"/>
    <w:rsid w:val="00392182"/>
    <w:rsid w:val="0039367C"/>
    <w:rsid w:val="00397E4F"/>
    <w:rsid w:val="003A114B"/>
    <w:rsid w:val="003B15C1"/>
    <w:rsid w:val="003B41FF"/>
    <w:rsid w:val="003C0A55"/>
    <w:rsid w:val="003C13F9"/>
    <w:rsid w:val="003C6A7A"/>
    <w:rsid w:val="003D2DB2"/>
    <w:rsid w:val="003D49C7"/>
    <w:rsid w:val="003E1FC1"/>
    <w:rsid w:val="003E55F7"/>
    <w:rsid w:val="003F5DFB"/>
    <w:rsid w:val="00400882"/>
    <w:rsid w:val="00401BBA"/>
    <w:rsid w:val="004143AF"/>
    <w:rsid w:val="00422C86"/>
    <w:rsid w:val="00430881"/>
    <w:rsid w:val="004314C1"/>
    <w:rsid w:val="004470BA"/>
    <w:rsid w:val="00452138"/>
    <w:rsid w:val="00455CA0"/>
    <w:rsid w:val="00457661"/>
    <w:rsid w:val="0046515C"/>
    <w:rsid w:val="00476C4B"/>
    <w:rsid w:val="004841BB"/>
    <w:rsid w:val="00484BB6"/>
    <w:rsid w:val="00486CC1"/>
    <w:rsid w:val="00490BE1"/>
    <w:rsid w:val="00494687"/>
    <w:rsid w:val="004951F3"/>
    <w:rsid w:val="004955A9"/>
    <w:rsid w:val="00496711"/>
    <w:rsid w:val="004A62CB"/>
    <w:rsid w:val="004B10EC"/>
    <w:rsid w:val="004B461A"/>
    <w:rsid w:val="004B701D"/>
    <w:rsid w:val="004B7AC0"/>
    <w:rsid w:val="004C193F"/>
    <w:rsid w:val="004C486D"/>
    <w:rsid w:val="004C63B9"/>
    <w:rsid w:val="004C7336"/>
    <w:rsid w:val="004E3F39"/>
    <w:rsid w:val="004E7929"/>
    <w:rsid w:val="004E7A99"/>
    <w:rsid w:val="004E7C5D"/>
    <w:rsid w:val="004F029C"/>
    <w:rsid w:val="004F39E2"/>
    <w:rsid w:val="004F58C7"/>
    <w:rsid w:val="004F7FE3"/>
    <w:rsid w:val="00501769"/>
    <w:rsid w:val="00511500"/>
    <w:rsid w:val="00514057"/>
    <w:rsid w:val="0051466E"/>
    <w:rsid w:val="00514F40"/>
    <w:rsid w:val="00527764"/>
    <w:rsid w:val="0052797B"/>
    <w:rsid w:val="00527A98"/>
    <w:rsid w:val="00531889"/>
    <w:rsid w:val="005327FC"/>
    <w:rsid w:val="0053548C"/>
    <w:rsid w:val="00535F25"/>
    <w:rsid w:val="0053639F"/>
    <w:rsid w:val="005367B5"/>
    <w:rsid w:val="005415CA"/>
    <w:rsid w:val="00543009"/>
    <w:rsid w:val="00545715"/>
    <w:rsid w:val="00555314"/>
    <w:rsid w:val="00560B76"/>
    <w:rsid w:val="0057024A"/>
    <w:rsid w:val="00572123"/>
    <w:rsid w:val="00574D92"/>
    <w:rsid w:val="005827DD"/>
    <w:rsid w:val="00593DD4"/>
    <w:rsid w:val="005A1E87"/>
    <w:rsid w:val="005A3ADA"/>
    <w:rsid w:val="005A6352"/>
    <w:rsid w:val="005F3ABA"/>
    <w:rsid w:val="006017BB"/>
    <w:rsid w:val="00603814"/>
    <w:rsid w:val="0060508C"/>
    <w:rsid w:val="0060663B"/>
    <w:rsid w:val="00611BBD"/>
    <w:rsid w:val="0061291E"/>
    <w:rsid w:val="006220B0"/>
    <w:rsid w:val="00622A2D"/>
    <w:rsid w:val="006256F1"/>
    <w:rsid w:val="00641949"/>
    <w:rsid w:val="00641C53"/>
    <w:rsid w:val="00661502"/>
    <w:rsid w:val="00670A39"/>
    <w:rsid w:val="006725F7"/>
    <w:rsid w:val="00674E45"/>
    <w:rsid w:val="0067559A"/>
    <w:rsid w:val="00675DF7"/>
    <w:rsid w:val="00680CBA"/>
    <w:rsid w:val="00685F54"/>
    <w:rsid w:val="00692DF4"/>
    <w:rsid w:val="00693925"/>
    <w:rsid w:val="006A0F26"/>
    <w:rsid w:val="006A1119"/>
    <w:rsid w:val="006A176E"/>
    <w:rsid w:val="006A4982"/>
    <w:rsid w:val="006C3642"/>
    <w:rsid w:val="006D3380"/>
    <w:rsid w:val="006D39E3"/>
    <w:rsid w:val="006D5D99"/>
    <w:rsid w:val="006D6282"/>
    <w:rsid w:val="006E4A76"/>
    <w:rsid w:val="006E61FC"/>
    <w:rsid w:val="006F3571"/>
    <w:rsid w:val="00700289"/>
    <w:rsid w:val="00700B7B"/>
    <w:rsid w:val="00703EF9"/>
    <w:rsid w:val="007146B9"/>
    <w:rsid w:val="007171FB"/>
    <w:rsid w:val="0072230B"/>
    <w:rsid w:val="007248BF"/>
    <w:rsid w:val="00724A84"/>
    <w:rsid w:val="00726853"/>
    <w:rsid w:val="00731CBB"/>
    <w:rsid w:val="00736B78"/>
    <w:rsid w:val="0074066E"/>
    <w:rsid w:val="00741025"/>
    <w:rsid w:val="007479C4"/>
    <w:rsid w:val="00750D77"/>
    <w:rsid w:val="00751AF5"/>
    <w:rsid w:val="00751CCC"/>
    <w:rsid w:val="00752C74"/>
    <w:rsid w:val="007624AE"/>
    <w:rsid w:val="00762F0F"/>
    <w:rsid w:val="00765933"/>
    <w:rsid w:val="007755A4"/>
    <w:rsid w:val="00777A5A"/>
    <w:rsid w:val="007900D4"/>
    <w:rsid w:val="00791883"/>
    <w:rsid w:val="007955D1"/>
    <w:rsid w:val="00795BD5"/>
    <w:rsid w:val="007A2EEC"/>
    <w:rsid w:val="007C2791"/>
    <w:rsid w:val="007D2CCF"/>
    <w:rsid w:val="007D359B"/>
    <w:rsid w:val="007E042C"/>
    <w:rsid w:val="007E5DC4"/>
    <w:rsid w:val="007E7114"/>
    <w:rsid w:val="007F4752"/>
    <w:rsid w:val="007F4B1B"/>
    <w:rsid w:val="008034C0"/>
    <w:rsid w:val="00804D53"/>
    <w:rsid w:val="0080589A"/>
    <w:rsid w:val="0081247E"/>
    <w:rsid w:val="00814D65"/>
    <w:rsid w:val="00817FE9"/>
    <w:rsid w:val="008212D5"/>
    <w:rsid w:val="00827238"/>
    <w:rsid w:val="00845C98"/>
    <w:rsid w:val="00845CFB"/>
    <w:rsid w:val="00847E64"/>
    <w:rsid w:val="00864E21"/>
    <w:rsid w:val="00874DB7"/>
    <w:rsid w:val="00882C1C"/>
    <w:rsid w:val="00883B86"/>
    <w:rsid w:val="008842CD"/>
    <w:rsid w:val="0088431A"/>
    <w:rsid w:val="008843CC"/>
    <w:rsid w:val="00885442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C27FF"/>
    <w:rsid w:val="008C32B8"/>
    <w:rsid w:val="008C38F0"/>
    <w:rsid w:val="008C5E45"/>
    <w:rsid w:val="008D2329"/>
    <w:rsid w:val="008D5BC6"/>
    <w:rsid w:val="008D5E1C"/>
    <w:rsid w:val="008D5E24"/>
    <w:rsid w:val="008D78AB"/>
    <w:rsid w:val="008E0208"/>
    <w:rsid w:val="008E58B1"/>
    <w:rsid w:val="008E7248"/>
    <w:rsid w:val="008F43AF"/>
    <w:rsid w:val="008F520D"/>
    <w:rsid w:val="008F6AB3"/>
    <w:rsid w:val="00902E0B"/>
    <w:rsid w:val="00905DEB"/>
    <w:rsid w:val="00910A57"/>
    <w:rsid w:val="00910ACC"/>
    <w:rsid w:val="00910B6F"/>
    <w:rsid w:val="00915AEE"/>
    <w:rsid w:val="00917147"/>
    <w:rsid w:val="009362F7"/>
    <w:rsid w:val="009407A6"/>
    <w:rsid w:val="00943326"/>
    <w:rsid w:val="00944323"/>
    <w:rsid w:val="0094436A"/>
    <w:rsid w:val="00944F5A"/>
    <w:rsid w:val="009506E7"/>
    <w:rsid w:val="00953B67"/>
    <w:rsid w:val="00955A08"/>
    <w:rsid w:val="00956745"/>
    <w:rsid w:val="00961955"/>
    <w:rsid w:val="00965FA8"/>
    <w:rsid w:val="00975D81"/>
    <w:rsid w:val="00977D3F"/>
    <w:rsid w:val="009850FD"/>
    <w:rsid w:val="009903B6"/>
    <w:rsid w:val="009A5591"/>
    <w:rsid w:val="009A5592"/>
    <w:rsid w:val="009A5C24"/>
    <w:rsid w:val="009B3241"/>
    <w:rsid w:val="009B48D2"/>
    <w:rsid w:val="009C268C"/>
    <w:rsid w:val="009D385B"/>
    <w:rsid w:val="009D5DFA"/>
    <w:rsid w:val="009D661A"/>
    <w:rsid w:val="009E0132"/>
    <w:rsid w:val="009E02D9"/>
    <w:rsid w:val="009E173E"/>
    <w:rsid w:val="009E1FCF"/>
    <w:rsid w:val="009F3076"/>
    <w:rsid w:val="009F3CA5"/>
    <w:rsid w:val="009F43E0"/>
    <w:rsid w:val="009F7CB2"/>
    <w:rsid w:val="00A01302"/>
    <w:rsid w:val="00A027BC"/>
    <w:rsid w:val="00A05EB9"/>
    <w:rsid w:val="00A07EA8"/>
    <w:rsid w:val="00A12834"/>
    <w:rsid w:val="00A16872"/>
    <w:rsid w:val="00A260A0"/>
    <w:rsid w:val="00A27074"/>
    <w:rsid w:val="00A35262"/>
    <w:rsid w:val="00A37761"/>
    <w:rsid w:val="00A4362A"/>
    <w:rsid w:val="00A436E8"/>
    <w:rsid w:val="00A43738"/>
    <w:rsid w:val="00A446AD"/>
    <w:rsid w:val="00A45E15"/>
    <w:rsid w:val="00A52B59"/>
    <w:rsid w:val="00A5619C"/>
    <w:rsid w:val="00A57170"/>
    <w:rsid w:val="00A60B25"/>
    <w:rsid w:val="00A611F0"/>
    <w:rsid w:val="00A649FE"/>
    <w:rsid w:val="00A85A67"/>
    <w:rsid w:val="00A87EAA"/>
    <w:rsid w:val="00A94F6E"/>
    <w:rsid w:val="00A960AB"/>
    <w:rsid w:val="00A96E30"/>
    <w:rsid w:val="00AA08AD"/>
    <w:rsid w:val="00AA23A4"/>
    <w:rsid w:val="00AB1C2D"/>
    <w:rsid w:val="00AB334D"/>
    <w:rsid w:val="00AB59E8"/>
    <w:rsid w:val="00AB7AA6"/>
    <w:rsid w:val="00AC1F4D"/>
    <w:rsid w:val="00AC48FD"/>
    <w:rsid w:val="00AC5617"/>
    <w:rsid w:val="00AC6517"/>
    <w:rsid w:val="00AD1605"/>
    <w:rsid w:val="00AD2EDA"/>
    <w:rsid w:val="00AE1C5F"/>
    <w:rsid w:val="00AE46C0"/>
    <w:rsid w:val="00AE5CEB"/>
    <w:rsid w:val="00AF12DB"/>
    <w:rsid w:val="00B109D5"/>
    <w:rsid w:val="00B135A8"/>
    <w:rsid w:val="00B1701C"/>
    <w:rsid w:val="00B3421A"/>
    <w:rsid w:val="00B35967"/>
    <w:rsid w:val="00B37749"/>
    <w:rsid w:val="00B4044D"/>
    <w:rsid w:val="00B40BD5"/>
    <w:rsid w:val="00B40C58"/>
    <w:rsid w:val="00B42184"/>
    <w:rsid w:val="00B42CED"/>
    <w:rsid w:val="00B4612A"/>
    <w:rsid w:val="00B4698B"/>
    <w:rsid w:val="00B46D6D"/>
    <w:rsid w:val="00B46EC2"/>
    <w:rsid w:val="00B46FD2"/>
    <w:rsid w:val="00B47BE8"/>
    <w:rsid w:val="00B5126F"/>
    <w:rsid w:val="00B63ABE"/>
    <w:rsid w:val="00B64DBE"/>
    <w:rsid w:val="00B7616B"/>
    <w:rsid w:val="00B76EEF"/>
    <w:rsid w:val="00B827D4"/>
    <w:rsid w:val="00B90845"/>
    <w:rsid w:val="00B90EF3"/>
    <w:rsid w:val="00BA3FD2"/>
    <w:rsid w:val="00BA7028"/>
    <w:rsid w:val="00BB1250"/>
    <w:rsid w:val="00BB5D1A"/>
    <w:rsid w:val="00BD2046"/>
    <w:rsid w:val="00BD7F99"/>
    <w:rsid w:val="00BE2432"/>
    <w:rsid w:val="00BE7000"/>
    <w:rsid w:val="00BF18F8"/>
    <w:rsid w:val="00BF194C"/>
    <w:rsid w:val="00BF45AB"/>
    <w:rsid w:val="00BF661D"/>
    <w:rsid w:val="00C03A82"/>
    <w:rsid w:val="00C05A67"/>
    <w:rsid w:val="00C06213"/>
    <w:rsid w:val="00C17467"/>
    <w:rsid w:val="00C2065A"/>
    <w:rsid w:val="00C22A4C"/>
    <w:rsid w:val="00C23E7C"/>
    <w:rsid w:val="00C24FEE"/>
    <w:rsid w:val="00C3270A"/>
    <w:rsid w:val="00C41B19"/>
    <w:rsid w:val="00C41EB2"/>
    <w:rsid w:val="00C467EB"/>
    <w:rsid w:val="00C518E1"/>
    <w:rsid w:val="00C53044"/>
    <w:rsid w:val="00C550C6"/>
    <w:rsid w:val="00C563D0"/>
    <w:rsid w:val="00C60133"/>
    <w:rsid w:val="00C60969"/>
    <w:rsid w:val="00C60BE5"/>
    <w:rsid w:val="00C623E7"/>
    <w:rsid w:val="00C74BFD"/>
    <w:rsid w:val="00C75B6B"/>
    <w:rsid w:val="00C93E25"/>
    <w:rsid w:val="00CA1A4D"/>
    <w:rsid w:val="00CC57B9"/>
    <w:rsid w:val="00CC695B"/>
    <w:rsid w:val="00CD1F8A"/>
    <w:rsid w:val="00CD300B"/>
    <w:rsid w:val="00CE15F1"/>
    <w:rsid w:val="00CE4EF5"/>
    <w:rsid w:val="00CE606F"/>
    <w:rsid w:val="00CE6AA4"/>
    <w:rsid w:val="00D0324F"/>
    <w:rsid w:val="00D03AC8"/>
    <w:rsid w:val="00D0404E"/>
    <w:rsid w:val="00D05E3B"/>
    <w:rsid w:val="00D073A6"/>
    <w:rsid w:val="00D14B9B"/>
    <w:rsid w:val="00D20F73"/>
    <w:rsid w:val="00D32EF2"/>
    <w:rsid w:val="00D610A3"/>
    <w:rsid w:val="00D64332"/>
    <w:rsid w:val="00D658D3"/>
    <w:rsid w:val="00D742A9"/>
    <w:rsid w:val="00D77787"/>
    <w:rsid w:val="00D82237"/>
    <w:rsid w:val="00D90E39"/>
    <w:rsid w:val="00D9338B"/>
    <w:rsid w:val="00D9649A"/>
    <w:rsid w:val="00D96B92"/>
    <w:rsid w:val="00D96FEA"/>
    <w:rsid w:val="00DA2084"/>
    <w:rsid w:val="00DA6E08"/>
    <w:rsid w:val="00DB6AEE"/>
    <w:rsid w:val="00DC1C63"/>
    <w:rsid w:val="00DC368E"/>
    <w:rsid w:val="00DD013E"/>
    <w:rsid w:val="00DD02A8"/>
    <w:rsid w:val="00DD3429"/>
    <w:rsid w:val="00DE1294"/>
    <w:rsid w:val="00DE3D26"/>
    <w:rsid w:val="00DE6F64"/>
    <w:rsid w:val="00DE7B24"/>
    <w:rsid w:val="00DF3178"/>
    <w:rsid w:val="00DF5D61"/>
    <w:rsid w:val="00E01154"/>
    <w:rsid w:val="00E137F8"/>
    <w:rsid w:val="00E14BA5"/>
    <w:rsid w:val="00E170B4"/>
    <w:rsid w:val="00E21464"/>
    <w:rsid w:val="00E2460E"/>
    <w:rsid w:val="00E26870"/>
    <w:rsid w:val="00E310D8"/>
    <w:rsid w:val="00E34C70"/>
    <w:rsid w:val="00E3791C"/>
    <w:rsid w:val="00E438C3"/>
    <w:rsid w:val="00E46864"/>
    <w:rsid w:val="00E520C6"/>
    <w:rsid w:val="00E551A1"/>
    <w:rsid w:val="00E56A7B"/>
    <w:rsid w:val="00E56D83"/>
    <w:rsid w:val="00E64503"/>
    <w:rsid w:val="00E719A5"/>
    <w:rsid w:val="00E74827"/>
    <w:rsid w:val="00E749E8"/>
    <w:rsid w:val="00E81F3D"/>
    <w:rsid w:val="00E8353D"/>
    <w:rsid w:val="00E84DB6"/>
    <w:rsid w:val="00E85DDA"/>
    <w:rsid w:val="00E90FA4"/>
    <w:rsid w:val="00E961C1"/>
    <w:rsid w:val="00E96A2D"/>
    <w:rsid w:val="00EB0A94"/>
    <w:rsid w:val="00EC3AAC"/>
    <w:rsid w:val="00EC4179"/>
    <w:rsid w:val="00ED43BF"/>
    <w:rsid w:val="00EE0587"/>
    <w:rsid w:val="00EE12CE"/>
    <w:rsid w:val="00EE308A"/>
    <w:rsid w:val="00EE3251"/>
    <w:rsid w:val="00EF1517"/>
    <w:rsid w:val="00EF25B5"/>
    <w:rsid w:val="00F01722"/>
    <w:rsid w:val="00F07F89"/>
    <w:rsid w:val="00F10905"/>
    <w:rsid w:val="00F11BD2"/>
    <w:rsid w:val="00F14501"/>
    <w:rsid w:val="00F15700"/>
    <w:rsid w:val="00F20118"/>
    <w:rsid w:val="00F31C5B"/>
    <w:rsid w:val="00F35C1A"/>
    <w:rsid w:val="00F371EF"/>
    <w:rsid w:val="00F53BA7"/>
    <w:rsid w:val="00F60C94"/>
    <w:rsid w:val="00F61869"/>
    <w:rsid w:val="00F65642"/>
    <w:rsid w:val="00F66787"/>
    <w:rsid w:val="00F80CDC"/>
    <w:rsid w:val="00F879D2"/>
    <w:rsid w:val="00FB14E2"/>
    <w:rsid w:val="00FB25E2"/>
    <w:rsid w:val="00FB2CA9"/>
    <w:rsid w:val="00FC501B"/>
    <w:rsid w:val="00FC6DEE"/>
    <w:rsid w:val="00FD557D"/>
    <w:rsid w:val="00FE4C5A"/>
    <w:rsid w:val="00FE6107"/>
    <w:rsid w:val="00FE6ED7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BD525"/>
  <w15:docId w15:val="{AC5C49AD-717F-3C4F-802A-616E7CE9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NormalWeb">
    <w:name w:val="Normal (Web)"/>
    <w:basedOn w:val="Normal"/>
    <w:uiPriority w:val="99"/>
    <w:semiHidden/>
    <w:unhideWhenUsed/>
    <w:rsid w:val="00287B62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mjx-char">
    <w:name w:val="mjx-char"/>
    <w:basedOn w:val="Policepardfaut"/>
    <w:rsid w:val="00287B62"/>
  </w:style>
  <w:style w:type="character" w:styleId="Textedelespacerserv">
    <w:name w:val="Placeholder Text"/>
    <w:basedOn w:val="Policepardfaut"/>
    <w:uiPriority w:val="99"/>
    <w:semiHidden/>
    <w:rsid w:val="00287B62"/>
    <w:rPr>
      <w:color w:val="808080"/>
    </w:rPr>
  </w:style>
  <w:style w:type="paragraph" w:styleId="Paragraphedeliste">
    <w:name w:val="List Paragraph"/>
    <w:basedOn w:val="Normal"/>
    <w:uiPriority w:val="34"/>
    <w:qFormat/>
    <w:rsid w:val="00AA08AD"/>
    <w:pPr>
      <w:ind w:left="720"/>
      <w:contextualSpacing/>
    </w:pPr>
  </w:style>
  <w:style w:type="paragraph" w:styleId="Rvision">
    <w:name w:val="Revision"/>
    <w:hidden/>
    <w:uiPriority w:val="71"/>
    <w:semiHidden/>
    <w:rsid w:val="00D90E39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C4D642-B9BE-49E5-910F-F4EEEA261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153</TotalTime>
  <Pages>5</Pages>
  <Words>1075</Words>
  <Characters>7114</Characters>
  <Application>Microsoft Office Word</Application>
  <DocSecurity>0</DocSecurity>
  <Lines>59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</vt:lpstr>
      <vt:lpstr>ECE</vt:lpstr>
    </vt:vector>
  </TitlesOfParts>
  <Company/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23</cp:revision>
  <cp:lastPrinted>2022-12-06T15:12:00Z</cp:lastPrinted>
  <dcterms:created xsi:type="dcterms:W3CDTF">2022-11-22T10:15:00Z</dcterms:created>
  <dcterms:modified xsi:type="dcterms:W3CDTF">2023-12-05T13:35:00Z</dcterms:modified>
</cp:coreProperties>
</file>