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645E60" w14:textId="77777777" w:rsidR="00751D07" w:rsidRDefault="00751D07" w:rsidP="00751D07">
      <w:pPr>
        <w:spacing w:line="240" w:lineRule="auto"/>
        <w:jc w:val="left"/>
        <w:rPr>
          <w:color w:val="auto"/>
        </w:rPr>
      </w:pPr>
    </w:p>
    <w:p w14:paraId="01853BAE" w14:textId="77777777" w:rsidR="00751D07" w:rsidRDefault="00751D07" w:rsidP="00751D07">
      <w:pPr>
        <w:pStyle w:val="ECEbordure"/>
        <w:jc w:val="center"/>
        <w:rPr>
          <w:b/>
          <w:sz w:val="24"/>
          <w:szCs w:val="24"/>
        </w:rPr>
      </w:pPr>
      <w:r w:rsidRPr="007146B9">
        <w:rPr>
          <w:b/>
          <w:sz w:val="24"/>
          <w:szCs w:val="24"/>
        </w:rPr>
        <w:t>BACCALAURÉAT G</w:t>
      </w:r>
      <w:r w:rsidRPr="007146B9">
        <w:rPr>
          <w:rFonts w:eastAsia="Arial Unicode MS"/>
          <w:b/>
          <w:sz w:val="24"/>
          <w:szCs w:val="24"/>
        </w:rPr>
        <w:t>É</w:t>
      </w:r>
      <w:r w:rsidRPr="007146B9">
        <w:rPr>
          <w:b/>
          <w:sz w:val="24"/>
          <w:szCs w:val="24"/>
        </w:rPr>
        <w:t>N</w:t>
      </w:r>
      <w:r w:rsidRPr="007146B9">
        <w:rPr>
          <w:rFonts w:eastAsia="Arial Unicode MS"/>
          <w:b/>
          <w:sz w:val="24"/>
          <w:szCs w:val="24"/>
        </w:rPr>
        <w:t>É</w:t>
      </w:r>
      <w:r w:rsidRPr="007146B9">
        <w:rPr>
          <w:b/>
          <w:sz w:val="24"/>
          <w:szCs w:val="24"/>
        </w:rPr>
        <w:t>RAL</w:t>
      </w:r>
    </w:p>
    <w:p w14:paraId="6F4F3B87" w14:textId="77777777" w:rsidR="00751D07" w:rsidRDefault="00751D07" w:rsidP="00751D07">
      <w:pPr>
        <w:pStyle w:val="ECEbordure"/>
        <w:jc w:val="center"/>
        <w:rPr>
          <w:b/>
          <w:sz w:val="24"/>
          <w:szCs w:val="24"/>
        </w:rPr>
      </w:pPr>
    </w:p>
    <w:p w14:paraId="4DABA886" w14:textId="77777777" w:rsidR="00751D07" w:rsidRPr="007146B9" w:rsidRDefault="00751D07" w:rsidP="00751D07">
      <w:pPr>
        <w:pStyle w:val="ECEbordure"/>
        <w:jc w:val="center"/>
        <w:rPr>
          <w:b/>
          <w:sz w:val="24"/>
          <w:szCs w:val="24"/>
        </w:rPr>
      </w:pPr>
      <w:r w:rsidRPr="007146B9">
        <w:rPr>
          <w:rFonts w:eastAsia="Arial Unicode MS"/>
          <w:b/>
          <w:sz w:val="24"/>
          <w:szCs w:val="24"/>
        </w:rPr>
        <w:t>É</w:t>
      </w:r>
      <w:r>
        <w:rPr>
          <w:rFonts w:eastAsia="Arial Unicode MS"/>
          <w:b/>
          <w:sz w:val="24"/>
          <w:szCs w:val="24"/>
        </w:rPr>
        <w:t>preuve pratique de l’enseignement de spécialité physique-chimie</w:t>
      </w:r>
    </w:p>
    <w:p w14:paraId="4D6CF312" w14:textId="77777777" w:rsidR="00751D07" w:rsidRPr="0060508C" w:rsidRDefault="00751D07" w:rsidP="00751D07">
      <w:pPr>
        <w:pStyle w:val="ECEbordure"/>
        <w:jc w:val="center"/>
        <w:rPr>
          <w:b/>
          <w:sz w:val="24"/>
          <w:szCs w:val="24"/>
        </w:rPr>
      </w:pPr>
      <w:r w:rsidRPr="0060508C">
        <w:rPr>
          <w:b/>
          <w:sz w:val="24"/>
          <w:szCs w:val="24"/>
        </w:rPr>
        <w:t>Évaluation des Compétences Expérimentales</w:t>
      </w:r>
    </w:p>
    <w:p w14:paraId="67B5E3EF" w14:textId="77777777" w:rsidR="00751D07" w:rsidRPr="0060508C" w:rsidRDefault="00751D07" w:rsidP="00751D07">
      <w:pPr>
        <w:pStyle w:val="ECEbordure"/>
        <w:jc w:val="center"/>
      </w:pPr>
    </w:p>
    <w:p w14:paraId="47F64554" w14:textId="77777777" w:rsidR="00751D07" w:rsidRPr="0060508C" w:rsidRDefault="00751D07" w:rsidP="00751D07">
      <w:pPr>
        <w:pStyle w:val="ECEbordure"/>
        <w:jc w:val="center"/>
      </w:pPr>
      <w:r w:rsidRPr="0060508C">
        <w:t>Ce</w:t>
      </w:r>
      <w:r>
        <w:t>tte</w:t>
      </w:r>
      <w:r w:rsidRPr="0060508C">
        <w:t xml:space="preserve"> </w:t>
      </w:r>
      <w:r>
        <w:t>situation d’évaluation</w:t>
      </w:r>
      <w:r w:rsidRPr="0060508C">
        <w:t xml:space="preserve"> fait p</w:t>
      </w:r>
      <w:r>
        <w:t>artie de la banque nationale.</w:t>
      </w:r>
    </w:p>
    <w:p w14:paraId="4DCE8ADF" w14:textId="77777777" w:rsidR="00751D07" w:rsidRPr="0060508C" w:rsidRDefault="00751D07" w:rsidP="00751D07">
      <w:pPr>
        <w:pStyle w:val="ECEbordure"/>
        <w:jc w:val="center"/>
      </w:pPr>
    </w:p>
    <w:p w14:paraId="07B2614F" w14:textId="77777777" w:rsidR="00751D07" w:rsidRDefault="00751D07" w:rsidP="00751D07">
      <w:pPr>
        <w:pStyle w:val="ECEcorps"/>
      </w:pPr>
    </w:p>
    <w:p w14:paraId="614BD470" w14:textId="77777777" w:rsidR="00751D07" w:rsidRPr="003E1328" w:rsidRDefault="00751D07" w:rsidP="003E1328">
      <w:pPr>
        <w:pStyle w:val="ECEfiche"/>
        <w:tabs>
          <w:tab w:val="clear" w:pos="567"/>
          <w:tab w:val="left" w:pos="142"/>
        </w:tabs>
        <w:ind w:right="139" w:firstLine="142"/>
      </w:pPr>
      <w:bookmarkStart w:id="0" w:name="_Toc482638813"/>
      <w:bookmarkStart w:id="1" w:name="_Toc500182690"/>
      <w:bookmarkStart w:id="2" w:name="_Toc379291742"/>
      <w:bookmarkStart w:id="3" w:name="_Toc266361605"/>
      <w:bookmarkStart w:id="4" w:name="_Toc469923078"/>
      <w:r w:rsidRPr="003E1328">
        <w:t>ÉNONCÉ DESTINÉ AU CANDIDAT</w:t>
      </w:r>
      <w:bookmarkEnd w:id="0"/>
      <w:bookmarkEnd w:id="1"/>
    </w:p>
    <w:p w14:paraId="3521A421" w14:textId="77777777" w:rsidR="00751D07" w:rsidRDefault="00751D07" w:rsidP="00751D07">
      <w:pPr>
        <w:pStyle w:val="ECEcorps"/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4933"/>
        <w:gridCol w:w="4933"/>
      </w:tblGrid>
      <w:tr w:rsidR="00751D07" w14:paraId="7312A81A" w14:textId="77777777" w:rsidTr="005C5A93">
        <w:trPr>
          <w:jc w:val="center"/>
        </w:trPr>
        <w:tc>
          <w:tcPr>
            <w:tcW w:w="493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6A25EDA" w14:textId="77777777" w:rsidR="00751D07" w:rsidRDefault="00751D07" w:rsidP="005C5A93">
            <w:pPr>
              <w:pStyle w:val="ECEcorps"/>
            </w:pPr>
            <w:r w:rsidRPr="002D2F9B">
              <w:t>NOM</w:t>
            </w:r>
            <w:r>
              <w:t xml:space="preserve"> : </w:t>
            </w:r>
          </w:p>
          <w:p w14:paraId="7E1DBB5E" w14:textId="77777777" w:rsidR="00751D07" w:rsidRDefault="00751D07" w:rsidP="005C5A93">
            <w:pPr>
              <w:pStyle w:val="ECEcorps"/>
            </w:pPr>
          </w:p>
        </w:tc>
        <w:tc>
          <w:tcPr>
            <w:tcW w:w="493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5A9EDBF" w14:textId="77777777" w:rsidR="00751D07" w:rsidRDefault="00751D07" w:rsidP="005C5A93">
            <w:pPr>
              <w:pStyle w:val="ECEcorps"/>
            </w:pPr>
            <w:r w:rsidRPr="002D2F9B">
              <w:t>Prénom</w:t>
            </w:r>
            <w:r>
              <w:t xml:space="preserve"> : </w:t>
            </w:r>
          </w:p>
        </w:tc>
      </w:tr>
      <w:tr w:rsidR="00751D07" w14:paraId="4B958194" w14:textId="77777777" w:rsidTr="005C5A93">
        <w:trPr>
          <w:jc w:val="center"/>
        </w:trPr>
        <w:tc>
          <w:tcPr>
            <w:tcW w:w="493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DC7E6FB" w14:textId="77777777" w:rsidR="00751D07" w:rsidRDefault="00751D07" w:rsidP="005C5A93">
            <w:pPr>
              <w:pStyle w:val="ECEcorps"/>
            </w:pPr>
            <w:r w:rsidRPr="002D2F9B">
              <w:t>Centre d’examen</w:t>
            </w:r>
            <w:r>
              <w:t xml:space="preserve"> : </w:t>
            </w:r>
          </w:p>
          <w:p w14:paraId="68F4F6A2" w14:textId="77777777" w:rsidR="00751D07" w:rsidRDefault="00751D07" w:rsidP="005C5A93">
            <w:pPr>
              <w:pStyle w:val="ECEcorps"/>
            </w:pPr>
          </w:p>
        </w:tc>
        <w:tc>
          <w:tcPr>
            <w:tcW w:w="493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8A6A1AF" w14:textId="77777777" w:rsidR="00751D07" w:rsidRDefault="00751D07" w:rsidP="005C5A93">
            <w:pPr>
              <w:pStyle w:val="ECEcorps"/>
            </w:pPr>
            <w:r>
              <w:t>n°</w:t>
            </w:r>
            <w:r w:rsidRPr="002D2F9B">
              <w:t xml:space="preserve"> d’inscription</w:t>
            </w:r>
            <w:r>
              <w:t xml:space="preserve"> : </w:t>
            </w:r>
          </w:p>
        </w:tc>
      </w:tr>
    </w:tbl>
    <w:p w14:paraId="4198DDC9" w14:textId="77777777" w:rsidR="00751D07" w:rsidRDefault="00751D07" w:rsidP="00751D07">
      <w:pPr>
        <w:pStyle w:val="ECEcorps"/>
      </w:pPr>
    </w:p>
    <w:p w14:paraId="20814BC0" w14:textId="17C250CA" w:rsidR="00751D07" w:rsidRDefault="00751D07" w:rsidP="00751D07">
      <w:pPr>
        <w:pStyle w:val="ECEbordure"/>
      </w:pPr>
      <w:r>
        <w:t xml:space="preserve">Cette situation d’évaluation </w:t>
      </w:r>
      <w:r w:rsidRPr="00966915">
        <w:t xml:space="preserve">comporte </w:t>
      </w:r>
      <w:r w:rsidR="00317CC7">
        <w:rPr>
          <w:b/>
        </w:rPr>
        <w:t>cinq</w:t>
      </w:r>
      <w:r w:rsidRPr="00581077">
        <w:rPr>
          <w:b/>
        </w:rPr>
        <w:t xml:space="preserve"> </w:t>
      </w:r>
      <w:r>
        <w:t xml:space="preserve">pages </w:t>
      </w:r>
      <w:r w:rsidRPr="00C17957">
        <w:t>sur lesquelles le candidat doit consigner ses réponses.</w:t>
      </w:r>
    </w:p>
    <w:p w14:paraId="1B43D586" w14:textId="77777777" w:rsidR="00751D07" w:rsidRDefault="00751D07" w:rsidP="00751D07">
      <w:pPr>
        <w:pStyle w:val="ECEbordure"/>
      </w:pPr>
      <w:r w:rsidRPr="000F26F2">
        <w:t>Le candidat doit restituer ce document avant de sortir de la salle d'examen</w:t>
      </w:r>
      <w:r w:rsidRPr="00AC5BC7">
        <w:t>.</w:t>
      </w:r>
    </w:p>
    <w:p w14:paraId="1463482E" w14:textId="77777777" w:rsidR="00751D07" w:rsidRDefault="00751D07" w:rsidP="00751D07">
      <w:pPr>
        <w:pStyle w:val="ECEbordure"/>
      </w:pPr>
    </w:p>
    <w:p w14:paraId="3FD4BFAA" w14:textId="77777777" w:rsidR="00751D07" w:rsidRDefault="00751D07" w:rsidP="00751D07">
      <w:pPr>
        <w:pStyle w:val="ECEbordure"/>
      </w:pPr>
      <w:r w:rsidRPr="00AC5BC7">
        <w:t>Le candidat doit agir en autonomie et faire preuve d’initiative tout au long de l’épreuve.</w:t>
      </w:r>
    </w:p>
    <w:p w14:paraId="5FC9A403" w14:textId="77777777" w:rsidR="00751D07" w:rsidRPr="00AC5BC7" w:rsidRDefault="00751D07" w:rsidP="00751D07">
      <w:pPr>
        <w:pStyle w:val="ECEbordure"/>
      </w:pPr>
      <w:r w:rsidRPr="000F26F2">
        <w:t>En cas de difficulté, le candidat peut solliciter l’examinateur afin de lui permettre de continuer la tâche.</w:t>
      </w:r>
    </w:p>
    <w:p w14:paraId="55A5FD53" w14:textId="77777777" w:rsidR="00751D07" w:rsidRDefault="00751D07" w:rsidP="00751D07">
      <w:pPr>
        <w:pStyle w:val="ECEbordure"/>
      </w:pPr>
      <w:r w:rsidRPr="00AC5BC7">
        <w:t>L’examinateur peut intervenir à tout moment, s’il le juge utile</w:t>
      </w:r>
      <w:r>
        <w:t>.</w:t>
      </w:r>
    </w:p>
    <w:p w14:paraId="5BF44B1E" w14:textId="77777777" w:rsidR="00751D07" w:rsidRDefault="00751D07" w:rsidP="00751D07">
      <w:pPr>
        <w:pStyle w:val="ECEbordure"/>
      </w:pPr>
      <w:r w:rsidRPr="00C90C1F">
        <w:t>L’usage de calculatrice avec mode examen actif est autorisé. L’usage de calculatrice sans mémoire « type collège » est autorisé.</w:t>
      </w:r>
      <w:r>
        <w:t xml:space="preserve"> </w:t>
      </w:r>
    </w:p>
    <w:p w14:paraId="45F2A24D" w14:textId="77777777" w:rsidR="00751D07" w:rsidRDefault="00751D07" w:rsidP="00751D07">
      <w:pPr>
        <w:pStyle w:val="ECEcorps"/>
        <w:rPr>
          <w:u w:val="single"/>
        </w:rPr>
      </w:pPr>
    </w:p>
    <w:p w14:paraId="08494D1A" w14:textId="14A21992" w:rsidR="00F60610" w:rsidRDefault="00F60610" w:rsidP="00751D07">
      <w:pPr>
        <w:pStyle w:val="ECEcorps"/>
        <w:rPr>
          <w:u w:val="single"/>
        </w:rPr>
      </w:pPr>
    </w:p>
    <w:p w14:paraId="29BBB4C1" w14:textId="77777777" w:rsidR="00317CC7" w:rsidRDefault="00317CC7" w:rsidP="00751D07">
      <w:pPr>
        <w:pStyle w:val="ECEcorps"/>
        <w:rPr>
          <w:u w:val="single"/>
        </w:rPr>
      </w:pPr>
    </w:p>
    <w:p w14:paraId="45B5893E" w14:textId="37540D8B" w:rsidR="00751D07" w:rsidRDefault="00E73908" w:rsidP="00751D07">
      <w:pPr>
        <w:pStyle w:val="ECEtitre"/>
        <w:rPr>
          <w:sz w:val="24"/>
          <w:szCs w:val="24"/>
        </w:rPr>
      </w:pPr>
      <w:r w:rsidRPr="00F60610">
        <w:rPr>
          <w:noProof/>
        </w:rPr>
        <w:drawing>
          <wp:anchor distT="0" distB="0" distL="114300" distR="114300" simplePos="0" relativeHeight="251655168" behindDoc="1" locked="0" layoutInCell="1" allowOverlap="1" wp14:anchorId="685E767A" wp14:editId="451B6A5D">
            <wp:simplePos x="0" y="0"/>
            <wp:positionH relativeFrom="margin">
              <wp:posOffset>4443739</wp:posOffset>
            </wp:positionH>
            <wp:positionV relativeFrom="paragraph">
              <wp:posOffset>120612</wp:posOffset>
            </wp:positionV>
            <wp:extent cx="2208530" cy="1631950"/>
            <wp:effectExtent l="0" t="0" r="1270" b="6350"/>
            <wp:wrapTight wrapText="bothSides">
              <wp:wrapPolygon edited="0">
                <wp:start x="0" y="0"/>
                <wp:lineTo x="0" y="21432"/>
                <wp:lineTo x="21426" y="21432"/>
                <wp:lineTo x="21426" y="0"/>
                <wp:lineTo x="0" y="0"/>
              </wp:wrapPolygon>
            </wp:wrapTight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8530" cy="1631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51D07">
        <w:rPr>
          <w:sz w:val="24"/>
          <w:szCs w:val="24"/>
        </w:rPr>
        <w:t>CONTEXTE DE LA</w:t>
      </w:r>
      <w:r w:rsidR="00751D07" w:rsidRPr="00136091">
        <w:rPr>
          <w:sz w:val="24"/>
          <w:szCs w:val="24"/>
        </w:rPr>
        <w:t xml:space="preserve"> </w:t>
      </w:r>
      <w:r w:rsidR="00751D07">
        <w:rPr>
          <w:sz w:val="24"/>
          <w:szCs w:val="24"/>
        </w:rPr>
        <w:t>SITUATION D’ÉVALUATION</w:t>
      </w:r>
    </w:p>
    <w:p w14:paraId="605EEB29" w14:textId="1030B31D" w:rsidR="00441EC2" w:rsidRPr="00441EC2" w:rsidRDefault="00441EC2" w:rsidP="00441EC2">
      <w:pPr>
        <w:pStyle w:val="ECEcorps"/>
      </w:pPr>
    </w:p>
    <w:p w14:paraId="3470635B" w14:textId="0772AAF2" w:rsidR="00751D07" w:rsidRDefault="00F87D9A" w:rsidP="00751D07">
      <w:pPr>
        <w:pStyle w:val="ECEcorps"/>
        <w:rPr>
          <w:shd w:val="clear" w:color="auto" w:fill="FFFFFF"/>
        </w:rPr>
      </w:pPr>
      <w:r w:rsidRPr="00A41B8E">
        <w:t>Dans</w:t>
      </w:r>
      <w:r w:rsidR="00441EC2" w:rsidRPr="00A41B8E">
        <w:t xml:space="preserve"> les années 1940, un jeune </w:t>
      </w:r>
      <w:r w:rsidR="00441EC2" w:rsidRPr="00A41B8E">
        <w:rPr>
          <w:shd w:val="clear" w:color="auto" w:fill="FFFFFF"/>
        </w:rPr>
        <w:t xml:space="preserve">apprenti-teinturier </w:t>
      </w:r>
      <w:r w:rsidRPr="00A41B8E">
        <w:rPr>
          <w:shd w:val="clear" w:color="auto" w:fill="FFFFFF"/>
        </w:rPr>
        <w:t>met</w:t>
      </w:r>
      <w:r w:rsidR="00DF61E1" w:rsidRPr="00A41B8E">
        <w:rPr>
          <w:shd w:val="clear" w:color="auto" w:fill="FFFFFF"/>
        </w:rPr>
        <w:t xml:space="preserve">, par inadvertance, en contact un composé </w:t>
      </w:r>
      <w:r w:rsidR="00441EC2" w:rsidRPr="00A41B8E">
        <w:rPr>
          <w:shd w:val="clear" w:color="auto" w:fill="FFFFFF"/>
        </w:rPr>
        <w:t>à base de lait et un</w:t>
      </w:r>
      <w:r w:rsidR="00DF61E1" w:rsidRPr="00A41B8E">
        <w:rPr>
          <w:shd w:val="clear" w:color="auto" w:fill="FFFFFF"/>
        </w:rPr>
        <w:t xml:space="preserve"> linge </w:t>
      </w:r>
      <w:r w:rsidR="00441EC2" w:rsidRPr="00A41B8E">
        <w:rPr>
          <w:shd w:val="clear" w:color="auto" w:fill="FFFFFF"/>
        </w:rPr>
        <w:t>couvert</w:t>
      </w:r>
      <w:r w:rsidR="00DF61E1" w:rsidRPr="00A41B8E">
        <w:rPr>
          <w:shd w:val="clear" w:color="auto" w:fill="FFFFFF"/>
        </w:rPr>
        <w:t xml:space="preserve"> d’encre</w:t>
      </w:r>
      <w:r w:rsidR="00441EC2" w:rsidRPr="00A41B8E">
        <w:rPr>
          <w:shd w:val="clear" w:color="auto" w:fill="FFFFFF"/>
        </w:rPr>
        <w:t xml:space="preserve"> bleue</w:t>
      </w:r>
      <w:r w:rsidR="00922428">
        <w:rPr>
          <w:shd w:val="clear" w:color="auto" w:fill="FFFFFF"/>
        </w:rPr>
        <w:t xml:space="preserve"> : </w:t>
      </w:r>
      <w:r w:rsidR="00922428" w:rsidRPr="00E64058">
        <w:rPr>
          <w:color w:val="000000" w:themeColor="text1"/>
          <w:shd w:val="clear" w:color="auto" w:fill="FFFFFF"/>
        </w:rPr>
        <w:t>la couleur</w:t>
      </w:r>
      <w:r w:rsidR="00502CB0" w:rsidRPr="00E64058">
        <w:rPr>
          <w:color w:val="000000" w:themeColor="text1"/>
          <w:shd w:val="clear" w:color="auto" w:fill="FFFFFF"/>
        </w:rPr>
        <w:t xml:space="preserve"> bleu</w:t>
      </w:r>
      <w:r w:rsidR="00922428" w:rsidRPr="00E64058">
        <w:rPr>
          <w:color w:val="000000" w:themeColor="text1"/>
          <w:shd w:val="clear" w:color="auto" w:fill="FFFFFF"/>
        </w:rPr>
        <w:t>e</w:t>
      </w:r>
      <w:r w:rsidR="00502CB0" w:rsidRPr="00A41B8E">
        <w:rPr>
          <w:shd w:val="clear" w:color="auto" w:fill="FFFFFF"/>
        </w:rPr>
        <w:t xml:space="preserve"> disparaît</w:t>
      </w:r>
      <w:r w:rsidRPr="00A41B8E">
        <w:rPr>
          <w:shd w:val="clear" w:color="auto" w:fill="FFFFFF"/>
        </w:rPr>
        <w:t xml:space="preserve"> alors</w:t>
      </w:r>
      <w:r w:rsidR="00502CB0" w:rsidRPr="00A41B8E">
        <w:rPr>
          <w:shd w:val="clear" w:color="auto" w:fill="FFFFFF"/>
        </w:rPr>
        <w:t>. I</w:t>
      </w:r>
      <w:r w:rsidR="00DF61E1" w:rsidRPr="00A41B8E">
        <w:rPr>
          <w:shd w:val="clear" w:color="auto" w:fill="FFFFFF"/>
        </w:rPr>
        <w:t>l d</w:t>
      </w:r>
      <w:r w:rsidR="00441EC2" w:rsidRPr="00A41B8E">
        <w:rPr>
          <w:shd w:val="clear" w:color="auto" w:fill="FFFFFF"/>
        </w:rPr>
        <w:t xml:space="preserve">écouvre ainsi </w:t>
      </w:r>
      <w:r w:rsidR="00922428" w:rsidRPr="00E64058">
        <w:rPr>
          <w:color w:val="000000" w:themeColor="text1"/>
          <w:shd w:val="clear" w:color="auto" w:fill="FFFFFF"/>
        </w:rPr>
        <w:t>le principe d</w:t>
      </w:r>
      <w:r w:rsidR="007C4BDF">
        <w:rPr>
          <w:color w:val="000000" w:themeColor="text1"/>
          <w:shd w:val="clear" w:color="auto" w:fill="FFFFFF"/>
        </w:rPr>
        <w:t xml:space="preserve">u feutre </w:t>
      </w:r>
      <w:r w:rsidR="00922428" w:rsidRPr="00E64058">
        <w:rPr>
          <w:color w:val="000000" w:themeColor="text1"/>
          <w:shd w:val="clear" w:color="auto" w:fill="FFFFFF"/>
        </w:rPr>
        <w:t>effaceur</w:t>
      </w:r>
      <w:r w:rsidR="00E64058">
        <w:rPr>
          <w:color w:val="000000" w:themeColor="text1"/>
          <w:shd w:val="clear" w:color="auto" w:fill="FFFFFF"/>
        </w:rPr>
        <w:t>.</w:t>
      </w:r>
    </w:p>
    <w:p w14:paraId="56A05D45" w14:textId="77777777" w:rsidR="00441EC2" w:rsidRDefault="00441EC2" w:rsidP="00751D07">
      <w:pPr>
        <w:pStyle w:val="ECEcorps"/>
        <w:rPr>
          <w:shd w:val="clear" w:color="auto" w:fill="FFFFFF"/>
        </w:rPr>
      </w:pPr>
    </w:p>
    <w:p w14:paraId="6126F748" w14:textId="4FA2BAEA" w:rsidR="00751D07" w:rsidRDefault="00441EC2" w:rsidP="00441EC2">
      <w:pPr>
        <w:pStyle w:val="ECEcorps"/>
      </w:pPr>
      <w:r>
        <w:rPr>
          <w:shd w:val="clear" w:color="auto" w:fill="FFFFFF"/>
        </w:rPr>
        <w:t>Depuis,</w:t>
      </w:r>
      <w:r w:rsidR="00955CDF">
        <w:rPr>
          <w:shd w:val="clear" w:color="auto" w:fill="FFFFFF"/>
        </w:rPr>
        <w:t xml:space="preserve"> </w:t>
      </w:r>
      <w:r w:rsidR="00F87D9A">
        <w:rPr>
          <w:shd w:val="clear" w:color="auto" w:fill="FFFFFF"/>
        </w:rPr>
        <w:t xml:space="preserve">la substance qui imprègne l’extrémité blanche d’un </w:t>
      </w:r>
      <w:r w:rsidR="007C4BDF">
        <w:rPr>
          <w:shd w:val="clear" w:color="auto" w:fill="FFFFFF"/>
        </w:rPr>
        <w:t xml:space="preserve">feutre </w:t>
      </w:r>
      <w:r w:rsidR="00F87D9A">
        <w:rPr>
          <w:shd w:val="clear" w:color="auto" w:fill="FFFFFF"/>
        </w:rPr>
        <w:t>effaceur</w:t>
      </w:r>
      <w:r w:rsidR="00922428">
        <w:rPr>
          <w:shd w:val="clear" w:color="auto" w:fill="FFFFFF"/>
        </w:rPr>
        <w:t xml:space="preserve"> </w:t>
      </w:r>
      <w:r w:rsidR="00922428" w:rsidRPr="00E64058">
        <w:rPr>
          <w:color w:val="000000" w:themeColor="text1"/>
          <w:shd w:val="clear" w:color="auto" w:fill="FFFFFF"/>
        </w:rPr>
        <w:t>est toujours</w:t>
      </w:r>
      <w:r w:rsidR="00F87D9A" w:rsidRPr="00E64058">
        <w:rPr>
          <w:color w:val="000000" w:themeColor="text1"/>
          <w:shd w:val="clear" w:color="auto" w:fill="FFFFFF"/>
        </w:rPr>
        <w:t xml:space="preserve"> un</w:t>
      </w:r>
      <w:r w:rsidR="00922428" w:rsidRPr="00E64058">
        <w:rPr>
          <w:color w:val="000000" w:themeColor="text1"/>
          <w:shd w:val="clear" w:color="auto" w:fill="FFFFFF"/>
        </w:rPr>
        <w:t xml:space="preserve"> </w:t>
      </w:r>
      <w:r w:rsidR="00955CDF" w:rsidRPr="00E64058">
        <w:rPr>
          <w:color w:val="000000" w:themeColor="text1"/>
          <w:shd w:val="clear" w:color="auto" w:fill="FFFFFF"/>
        </w:rPr>
        <w:t xml:space="preserve">composé </w:t>
      </w:r>
      <w:r w:rsidR="00955CDF">
        <w:rPr>
          <w:shd w:val="clear" w:color="auto" w:fill="FFFFFF"/>
        </w:rPr>
        <w:t>à base de lait</w:t>
      </w:r>
      <w:r w:rsidR="00A41B8E">
        <w:rPr>
          <w:shd w:val="clear" w:color="auto" w:fill="FFFFFF"/>
        </w:rPr>
        <w:t xml:space="preserve">. </w:t>
      </w:r>
      <w:r w:rsidR="00021B63">
        <w:rPr>
          <w:shd w:val="clear" w:color="auto" w:fill="FFFFFF"/>
        </w:rPr>
        <w:t xml:space="preserve">Cette solution est notamment constituée de </w:t>
      </w:r>
      <w:r w:rsidR="00751D07">
        <w:t>sulfite de sodium qui réagit avec le bleu d’aniline (composant de l’encre) pour former une substance incolore.</w:t>
      </w:r>
    </w:p>
    <w:p w14:paraId="2EE96F7B" w14:textId="77777777" w:rsidR="00751D07" w:rsidRDefault="00751D07" w:rsidP="00751D07">
      <w:pPr>
        <w:pStyle w:val="ECEcorps"/>
      </w:pPr>
    </w:p>
    <w:p w14:paraId="321CA121" w14:textId="189B449F" w:rsidR="00751D07" w:rsidRPr="00B43146" w:rsidRDefault="00751D07" w:rsidP="00751D07">
      <w:pPr>
        <w:rPr>
          <w:color w:val="auto"/>
        </w:rPr>
      </w:pPr>
      <w:r w:rsidRPr="00B43146">
        <w:rPr>
          <w:b/>
          <w:i/>
          <w:sz w:val="24"/>
        </w:rPr>
        <w:t xml:space="preserve">Le but de cette épreuve est de </w:t>
      </w:r>
      <w:r w:rsidRPr="00B43146">
        <w:rPr>
          <w:b/>
          <w:bCs/>
          <w:i/>
          <w:iCs/>
          <w:sz w:val="24"/>
          <w:szCs w:val="24"/>
        </w:rPr>
        <w:t xml:space="preserve">déterminer </w:t>
      </w:r>
      <w:r w:rsidR="000C56B1">
        <w:rPr>
          <w:b/>
          <w:bCs/>
          <w:i/>
          <w:iCs/>
          <w:sz w:val="24"/>
          <w:szCs w:val="24"/>
        </w:rPr>
        <w:t xml:space="preserve">si un </w:t>
      </w:r>
      <w:r w:rsidR="007C4BDF">
        <w:rPr>
          <w:b/>
          <w:bCs/>
          <w:i/>
          <w:iCs/>
          <w:sz w:val="24"/>
          <w:szCs w:val="24"/>
        </w:rPr>
        <w:t xml:space="preserve">seul feutre </w:t>
      </w:r>
      <w:r w:rsidR="000C56B1">
        <w:rPr>
          <w:b/>
          <w:bCs/>
          <w:i/>
          <w:iCs/>
          <w:sz w:val="24"/>
          <w:szCs w:val="24"/>
        </w:rPr>
        <w:t xml:space="preserve">effaceur suffit </w:t>
      </w:r>
      <w:r w:rsidR="00021B63">
        <w:rPr>
          <w:b/>
          <w:bCs/>
          <w:i/>
          <w:iCs/>
          <w:sz w:val="24"/>
          <w:szCs w:val="24"/>
        </w:rPr>
        <w:t>pour effacer le contenu d’une petite cartouche d’encre bleue.</w:t>
      </w:r>
    </w:p>
    <w:p w14:paraId="0F5E4469" w14:textId="77777777" w:rsidR="00751D07" w:rsidRDefault="00751D07" w:rsidP="00751D07">
      <w:pPr>
        <w:pStyle w:val="ECEcorps"/>
      </w:pPr>
    </w:p>
    <w:p w14:paraId="2E732652" w14:textId="21122B3A" w:rsidR="00E64058" w:rsidRDefault="00E64058" w:rsidP="00751D07">
      <w:pPr>
        <w:pStyle w:val="ECEcorps"/>
      </w:pPr>
    </w:p>
    <w:p w14:paraId="5111251D" w14:textId="19C9A999" w:rsidR="00317CC7" w:rsidRDefault="00317CC7" w:rsidP="00751D07">
      <w:pPr>
        <w:pStyle w:val="ECEcorps"/>
      </w:pPr>
    </w:p>
    <w:p w14:paraId="687C00D0" w14:textId="7838082C" w:rsidR="00317CC7" w:rsidRDefault="00317CC7" w:rsidP="00751D07">
      <w:pPr>
        <w:pStyle w:val="ECEcorps"/>
      </w:pPr>
    </w:p>
    <w:p w14:paraId="189E6D4F" w14:textId="10D423C7" w:rsidR="00317CC7" w:rsidRDefault="00317CC7" w:rsidP="00751D07">
      <w:pPr>
        <w:pStyle w:val="ECEcorps"/>
      </w:pPr>
    </w:p>
    <w:p w14:paraId="356D45FC" w14:textId="3C22B355" w:rsidR="00317CC7" w:rsidRDefault="00317CC7" w:rsidP="00751D07">
      <w:pPr>
        <w:pStyle w:val="ECEcorps"/>
      </w:pPr>
    </w:p>
    <w:p w14:paraId="1A46951B" w14:textId="20D2DC64" w:rsidR="00317CC7" w:rsidRDefault="00317CC7" w:rsidP="00751D07">
      <w:pPr>
        <w:pStyle w:val="ECEcorps"/>
      </w:pPr>
    </w:p>
    <w:p w14:paraId="545DA8EA" w14:textId="282608E1" w:rsidR="00317CC7" w:rsidRDefault="00317CC7" w:rsidP="00751D07">
      <w:pPr>
        <w:pStyle w:val="ECEcorps"/>
      </w:pPr>
    </w:p>
    <w:p w14:paraId="562F5A7B" w14:textId="71AF0A1B" w:rsidR="00317CC7" w:rsidRDefault="00317CC7" w:rsidP="00751D07">
      <w:pPr>
        <w:pStyle w:val="ECEcorps"/>
      </w:pPr>
    </w:p>
    <w:p w14:paraId="63239D73" w14:textId="685C377E" w:rsidR="00317CC7" w:rsidRDefault="00317CC7" w:rsidP="00751D07">
      <w:pPr>
        <w:pStyle w:val="ECEcorps"/>
      </w:pPr>
    </w:p>
    <w:p w14:paraId="34C9BA23" w14:textId="39F690A1" w:rsidR="00317CC7" w:rsidRDefault="00317CC7" w:rsidP="00751D07">
      <w:pPr>
        <w:pStyle w:val="ECEcorps"/>
      </w:pPr>
    </w:p>
    <w:p w14:paraId="73231A37" w14:textId="77777777" w:rsidR="00317CC7" w:rsidRDefault="00317CC7" w:rsidP="00751D07">
      <w:pPr>
        <w:pStyle w:val="ECEcorps"/>
      </w:pPr>
    </w:p>
    <w:p w14:paraId="79096D01" w14:textId="7DE7510F" w:rsidR="00751D07" w:rsidRPr="007146B9" w:rsidRDefault="00751D07" w:rsidP="00751D07">
      <w:pPr>
        <w:pStyle w:val="ECEcorps"/>
        <w:rPr>
          <w:b/>
          <w:sz w:val="24"/>
          <w:szCs w:val="24"/>
          <w:u w:val="single"/>
        </w:rPr>
      </w:pPr>
      <w:r w:rsidRPr="007146B9">
        <w:rPr>
          <w:b/>
          <w:sz w:val="24"/>
          <w:szCs w:val="24"/>
          <w:u w:val="single"/>
        </w:rPr>
        <w:lastRenderedPageBreak/>
        <w:t xml:space="preserve">INFORMATIONS MISES </w:t>
      </w:r>
      <w:r>
        <w:rPr>
          <w:b/>
          <w:sz w:val="24"/>
          <w:szCs w:val="24"/>
          <w:u w:val="single"/>
        </w:rPr>
        <w:t>À</w:t>
      </w:r>
      <w:r w:rsidRPr="007146B9">
        <w:rPr>
          <w:b/>
          <w:sz w:val="24"/>
          <w:szCs w:val="24"/>
          <w:u w:val="single"/>
        </w:rPr>
        <w:t xml:space="preserve"> DISPOSITION DU CANDIDAT</w:t>
      </w:r>
    </w:p>
    <w:p w14:paraId="79A7A5CA" w14:textId="77777777" w:rsidR="00751D07" w:rsidRPr="00545715" w:rsidRDefault="00751D07" w:rsidP="00751D07">
      <w:pPr>
        <w:pStyle w:val="ECEcorps"/>
      </w:pPr>
    </w:p>
    <w:p w14:paraId="2F90298D" w14:textId="77777777" w:rsidR="00751D07" w:rsidRPr="00E64058" w:rsidRDefault="00441EC2" w:rsidP="00751D07">
      <w:pPr>
        <w:pStyle w:val="ECEtitre"/>
        <w:rPr>
          <w:color w:val="000000" w:themeColor="text1"/>
          <w:sz w:val="24"/>
          <w:szCs w:val="24"/>
          <w:u w:val="none"/>
        </w:rPr>
      </w:pPr>
      <w:r>
        <w:rPr>
          <w:sz w:val="24"/>
          <w:szCs w:val="24"/>
        </w:rPr>
        <w:t xml:space="preserve">Réaction entre la solution contenue dans l’effaceur et l’encre </w:t>
      </w:r>
      <w:r w:rsidRPr="00E64058">
        <w:rPr>
          <w:color w:val="000000" w:themeColor="text1"/>
          <w:sz w:val="24"/>
          <w:szCs w:val="24"/>
        </w:rPr>
        <w:t>bleue</w:t>
      </w:r>
    </w:p>
    <w:p w14:paraId="4896C0BE" w14:textId="77777777" w:rsidR="00A44355" w:rsidRPr="00A44355" w:rsidRDefault="00A44355" w:rsidP="00A44355">
      <w:pPr>
        <w:pStyle w:val="ECEcorps"/>
      </w:pPr>
    </w:p>
    <w:p w14:paraId="5A6D0D8B" w14:textId="76D114F7" w:rsidR="00A44355" w:rsidRPr="008B01AF" w:rsidRDefault="00A44355" w:rsidP="00751D07">
      <w:pPr>
        <w:pStyle w:val="ECEcorps"/>
      </w:pPr>
      <w:r>
        <w:t xml:space="preserve">La réaction se produisant </w:t>
      </w:r>
      <w:r w:rsidR="009B6B70">
        <w:t xml:space="preserve">sur l’encre </w:t>
      </w:r>
      <w:r>
        <w:t>lors de l’utilisation de l’effaceur est </w:t>
      </w:r>
      <w:r w:rsidR="00F87D9A" w:rsidRPr="008B01AF">
        <w:t xml:space="preserve">modélisée </w:t>
      </w:r>
      <w:r w:rsidR="009B6B70">
        <w:t>par l’équation</w:t>
      </w:r>
      <w:r w:rsidR="008B01AF">
        <w:t xml:space="preserve"> </w:t>
      </w:r>
      <w:r w:rsidRPr="008B01AF">
        <w:t>:</w:t>
      </w:r>
    </w:p>
    <w:p w14:paraId="24AD6324" w14:textId="77777777" w:rsidR="001C311C" w:rsidRPr="00F846AB" w:rsidRDefault="001C311C" w:rsidP="00751D07">
      <w:pPr>
        <w:pStyle w:val="ECEcorps"/>
        <w:rPr>
          <w:sz w:val="16"/>
          <w:szCs w:val="16"/>
        </w:rPr>
      </w:pPr>
    </w:p>
    <w:p w14:paraId="2AC12728" w14:textId="408CE852" w:rsidR="001C311C" w:rsidRPr="007C07D0" w:rsidRDefault="001C311C" w:rsidP="00E81986">
      <w:pPr>
        <w:pStyle w:val="ECEcorps"/>
        <w:ind w:left="708" w:firstLine="708"/>
        <w:rPr>
          <w:lang w:val="pt-PT"/>
        </w:rPr>
      </w:pPr>
      <w:r w:rsidRPr="007C07D0">
        <w:rPr>
          <w:lang w:val="pt-PT"/>
        </w:rPr>
        <w:t>C</w:t>
      </w:r>
      <w:r w:rsidRPr="007C07D0">
        <w:rPr>
          <w:vertAlign w:val="subscript"/>
          <w:lang w:val="pt-PT"/>
        </w:rPr>
        <w:t>32</w:t>
      </w:r>
      <w:r w:rsidRPr="007C07D0">
        <w:rPr>
          <w:lang w:val="pt-PT"/>
        </w:rPr>
        <w:t>H</w:t>
      </w:r>
      <w:r w:rsidRPr="007C07D0">
        <w:rPr>
          <w:vertAlign w:val="subscript"/>
          <w:lang w:val="pt-PT"/>
        </w:rPr>
        <w:t>27</w:t>
      </w:r>
      <w:r w:rsidRPr="007C07D0">
        <w:rPr>
          <w:lang w:val="pt-PT"/>
        </w:rPr>
        <w:t>N</w:t>
      </w:r>
      <w:r w:rsidRPr="007C07D0">
        <w:rPr>
          <w:vertAlign w:val="subscript"/>
          <w:lang w:val="pt-PT"/>
        </w:rPr>
        <w:t>3</w:t>
      </w:r>
      <w:r w:rsidRPr="007C07D0">
        <w:rPr>
          <w:lang w:val="pt-PT"/>
        </w:rPr>
        <w:t>Na</w:t>
      </w:r>
      <w:r w:rsidRPr="007C07D0">
        <w:rPr>
          <w:vertAlign w:val="subscript"/>
          <w:lang w:val="pt-PT"/>
        </w:rPr>
        <w:t>2</w:t>
      </w:r>
      <w:r w:rsidRPr="007C07D0">
        <w:rPr>
          <w:lang w:val="pt-PT"/>
        </w:rPr>
        <w:t>O</w:t>
      </w:r>
      <w:r w:rsidRPr="007C07D0">
        <w:rPr>
          <w:vertAlign w:val="subscript"/>
          <w:lang w:val="pt-PT"/>
        </w:rPr>
        <w:t>9</w:t>
      </w:r>
      <w:r w:rsidRPr="007C07D0">
        <w:rPr>
          <w:lang w:val="pt-PT"/>
        </w:rPr>
        <w:t>S</w:t>
      </w:r>
      <w:r w:rsidRPr="007C07D0">
        <w:rPr>
          <w:vertAlign w:val="subscript"/>
          <w:lang w:val="pt-PT"/>
        </w:rPr>
        <w:t>3</w:t>
      </w:r>
      <w:r w:rsidRPr="007C07D0">
        <w:rPr>
          <w:lang w:val="pt-PT"/>
        </w:rPr>
        <w:t>(aq) + SO</w:t>
      </w:r>
      <w:r w:rsidRPr="007C07D0">
        <w:rPr>
          <w:vertAlign w:val="subscript"/>
          <w:lang w:val="pt-PT"/>
        </w:rPr>
        <w:t>3</w:t>
      </w:r>
      <w:r w:rsidR="00C97E91" w:rsidRPr="007C07D0">
        <w:rPr>
          <w:vertAlign w:val="superscript"/>
          <w:lang w:val="pt-PT"/>
        </w:rPr>
        <w:t>2</w:t>
      </w:r>
      <w:r w:rsidRPr="007C07D0">
        <w:rPr>
          <w:vertAlign w:val="superscript"/>
          <w:lang w:val="pt-PT"/>
        </w:rPr>
        <w:t>-</w:t>
      </w:r>
      <w:r w:rsidRPr="007C07D0">
        <w:rPr>
          <w:lang w:val="pt-PT"/>
        </w:rPr>
        <w:t>(aq</w:t>
      </w:r>
      <w:r w:rsidR="00644D17" w:rsidRPr="007C07D0">
        <w:rPr>
          <w:lang w:val="pt-PT"/>
        </w:rPr>
        <w:t>) + H</w:t>
      </w:r>
      <w:r w:rsidR="002C47F3" w:rsidRPr="007C07D0">
        <w:rPr>
          <w:vertAlign w:val="subscript"/>
          <w:lang w:val="pt-PT"/>
        </w:rPr>
        <w:t>2</w:t>
      </w:r>
      <w:r w:rsidR="00644D17" w:rsidRPr="007C07D0">
        <w:rPr>
          <w:lang w:val="pt-PT"/>
        </w:rPr>
        <w:t>O(</w:t>
      </w:r>
      <w:r w:rsidR="00F846AB">
        <w:rPr>
          <w:lang w:val="pt-PT"/>
        </w:rPr>
        <w:t>ℓ</w:t>
      </w:r>
      <w:r w:rsidR="00644D17" w:rsidRPr="007C07D0">
        <w:rPr>
          <w:lang w:val="pt-PT"/>
        </w:rPr>
        <w:t>)</w:t>
      </w:r>
      <m:oMath>
        <m:r>
          <w:rPr>
            <w:rFonts w:ascii="Cambria Math" w:hAnsi="Cambria Math"/>
            <w:lang w:val="pt-PT"/>
          </w:rPr>
          <m:t xml:space="preserve">    →</m:t>
        </m:r>
      </m:oMath>
      <w:r w:rsidR="00644D17" w:rsidRPr="007C07D0">
        <w:rPr>
          <w:lang w:val="pt-PT"/>
        </w:rPr>
        <w:t xml:space="preserve"> C</w:t>
      </w:r>
      <w:r w:rsidR="00644D17" w:rsidRPr="007C07D0">
        <w:rPr>
          <w:vertAlign w:val="subscript"/>
          <w:lang w:val="pt-PT"/>
        </w:rPr>
        <w:t>32</w:t>
      </w:r>
      <w:r w:rsidR="00644D17" w:rsidRPr="007C07D0">
        <w:rPr>
          <w:lang w:val="pt-PT"/>
        </w:rPr>
        <w:t>H</w:t>
      </w:r>
      <w:r w:rsidR="00644D17" w:rsidRPr="007C07D0">
        <w:rPr>
          <w:vertAlign w:val="subscript"/>
          <w:lang w:val="pt-PT"/>
        </w:rPr>
        <w:t>29</w:t>
      </w:r>
      <w:r w:rsidR="00644D17" w:rsidRPr="007C07D0">
        <w:rPr>
          <w:lang w:val="pt-PT"/>
        </w:rPr>
        <w:t>N</w:t>
      </w:r>
      <w:r w:rsidR="00644D17" w:rsidRPr="007C07D0">
        <w:rPr>
          <w:vertAlign w:val="subscript"/>
          <w:lang w:val="pt-PT"/>
        </w:rPr>
        <w:t>3</w:t>
      </w:r>
      <w:r w:rsidR="00644D17" w:rsidRPr="007C07D0">
        <w:rPr>
          <w:lang w:val="pt-PT"/>
        </w:rPr>
        <w:t>Na</w:t>
      </w:r>
      <w:r w:rsidR="00644D17" w:rsidRPr="007C07D0">
        <w:rPr>
          <w:vertAlign w:val="subscript"/>
          <w:lang w:val="pt-PT"/>
        </w:rPr>
        <w:t>2</w:t>
      </w:r>
      <w:r w:rsidR="00644D17" w:rsidRPr="007C07D0">
        <w:rPr>
          <w:lang w:val="pt-PT"/>
        </w:rPr>
        <w:t>O</w:t>
      </w:r>
      <w:r w:rsidR="00644D17" w:rsidRPr="007C07D0">
        <w:rPr>
          <w:vertAlign w:val="subscript"/>
          <w:lang w:val="pt-PT"/>
        </w:rPr>
        <w:t>9</w:t>
      </w:r>
      <w:r w:rsidR="00644D17" w:rsidRPr="007C07D0">
        <w:rPr>
          <w:lang w:val="pt-PT"/>
        </w:rPr>
        <w:t>S</w:t>
      </w:r>
      <w:r w:rsidR="00644D17" w:rsidRPr="007C07D0">
        <w:rPr>
          <w:vertAlign w:val="subscript"/>
          <w:lang w:val="pt-PT"/>
        </w:rPr>
        <w:t>3</w:t>
      </w:r>
      <w:r w:rsidR="00644D17" w:rsidRPr="007C07D0">
        <w:rPr>
          <w:lang w:val="pt-PT"/>
        </w:rPr>
        <w:t>(aq) + SO</w:t>
      </w:r>
      <w:r w:rsidR="00644D17" w:rsidRPr="007C07D0">
        <w:rPr>
          <w:vertAlign w:val="subscript"/>
          <w:lang w:val="pt-PT"/>
        </w:rPr>
        <w:t>4</w:t>
      </w:r>
      <w:r w:rsidR="00C97E91" w:rsidRPr="007C07D0">
        <w:rPr>
          <w:vertAlign w:val="superscript"/>
          <w:lang w:val="pt-PT"/>
        </w:rPr>
        <w:t>2</w:t>
      </w:r>
      <w:r w:rsidR="00644D17" w:rsidRPr="007C07D0">
        <w:rPr>
          <w:vertAlign w:val="superscript"/>
          <w:lang w:val="pt-PT"/>
        </w:rPr>
        <w:t>-</w:t>
      </w:r>
      <w:r w:rsidR="00644D17" w:rsidRPr="007C07D0">
        <w:rPr>
          <w:lang w:val="pt-PT"/>
        </w:rPr>
        <w:t>(aq)</w:t>
      </w:r>
    </w:p>
    <w:p w14:paraId="4F080385" w14:textId="68E6767F" w:rsidR="00E16355" w:rsidRPr="00F846AB" w:rsidRDefault="00E16355" w:rsidP="00E16355">
      <w:pPr>
        <w:pStyle w:val="ECEcorps"/>
        <w:rPr>
          <w:sz w:val="16"/>
          <w:szCs w:val="16"/>
          <w:lang w:val="pt-PT"/>
        </w:rPr>
      </w:pPr>
    </w:p>
    <w:p w14:paraId="017BE4EE" w14:textId="77777777" w:rsidR="00E16355" w:rsidRDefault="00E16355" w:rsidP="00E16355">
      <w:pPr>
        <w:pStyle w:val="ECEcorps"/>
      </w:pPr>
      <w:r>
        <w:t>C</w:t>
      </w:r>
      <w:r w:rsidRPr="001C311C">
        <w:rPr>
          <w:vertAlign w:val="subscript"/>
        </w:rPr>
        <w:t>32</w:t>
      </w:r>
      <w:r>
        <w:t>H</w:t>
      </w:r>
      <w:r w:rsidRPr="001C311C">
        <w:rPr>
          <w:vertAlign w:val="subscript"/>
        </w:rPr>
        <w:t>27</w:t>
      </w:r>
      <w:r>
        <w:t>N</w:t>
      </w:r>
      <w:r w:rsidRPr="001C311C">
        <w:rPr>
          <w:vertAlign w:val="subscript"/>
        </w:rPr>
        <w:t>3</w:t>
      </w:r>
      <w:r>
        <w:t>Na</w:t>
      </w:r>
      <w:r w:rsidRPr="001C311C">
        <w:rPr>
          <w:vertAlign w:val="subscript"/>
        </w:rPr>
        <w:t>2</w:t>
      </w:r>
      <w:r>
        <w:t>O</w:t>
      </w:r>
      <w:r w:rsidRPr="001C311C">
        <w:rPr>
          <w:vertAlign w:val="subscript"/>
        </w:rPr>
        <w:t>9</w:t>
      </w:r>
      <w:r>
        <w:t>S</w:t>
      </w:r>
      <w:r w:rsidRPr="001C311C">
        <w:rPr>
          <w:vertAlign w:val="subscript"/>
        </w:rPr>
        <w:t>3</w:t>
      </w:r>
      <w:r w:rsidRPr="00A44355">
        <w:t>(</w:t>
      </w:r>
      <w:proofErr w:type="spellStart"/>
      <w:r w:rsidRPr="00A44355">
        <w:t>aq</w:t>
      </w:r>
      <w:proofErr w:type="spellEnd"/>
      <w:r w:rsidRPr="00A44355">
        <w:t>)</w:t>
      </w:r>
      <w:r>
        <w:rPr>
          <w:vertAlign w:val="subscript"/>
        </w:rPr>
        <w:t xml:space="preserve"> </w:t>
      </w:r>
      <w:r>
        <w:t>est la formule</w:t>
      </w:r>
      <w:r w:rsidR="00955CDF">
        <w:t xml:space="preserve"> chimique</w:t>
      </w:r>
      <w:r w:rsidR="00F87D9A">
        <w:t xml:space="preserve"> du bleu d’aniline</w:t>
      </w:r>
      <w:r w:rsidR="005E2104">
        <w:t xml:space="preserve"> qui donne à l’encre sa couleur bleue</w:t>
      </w:r>
      <w:r w:rsidR="00F87D9A">
        <w:t xml:space="preserve">. </w:t>
      </w:r>
      <w:r w:rsidR="00F87D9A" w:rsidRPr="00A41B8E">
        <w:t>Cette espèce chimique est un oxydant dont la forme réduite,</w:t>
      </w:r>
      <w:r w:rsidRPr="00A41B8E">
        <w:t xml:space="preserve"> C</w:t>
      </w:r>
      <w:r w:rsidRPr="00A41B8E">
        <w:rPr>
          <w:vertAlign w:val="subscript"/>
        </w:rPr>
        <w:t>32</w:t>
      </w:r>
      <w:r w:rsidRPr="00A41B8E">
        <w:t>H</w:t>
      </w:r>
      <w:r w:rsidRPr="00A41B8E">
        <w:rPr>
          <w:vertAlign w:val="subscript"/>
        </w:rPr>
        <w:t>29</w:t>
      </w:r>
      <w:r w:rsidRPr="00A41B8E">
        <w:t>N</w:t>
      </w:r>
      <w:r w:rsidRPr="00A41B8E">
        <w:rPr>
          <w:vertAlign w:val="subscript"/>
        </w:rPr>
        <w:t>3</w:t>
      </w:r>
      <w:r w:rsidRPr="00A41B8E">
        <w:t>Na</w:t>
      </w:r>
      <w:r w:rsidRPr="00A41B8E">
        <w:rPr>
          <w:vertAlign w:val="subscript"/>
        </w:rPr>
        <w:t>2</w:t>
      </w:r>
      <w:r w:rsidRPr="00A41B8E">
        <w:t>O</w:t>
      </w:r>
      <w:r w:rsidRPr="00A41B8E">
        <w:rPr>
          <w:vertAlign w:val="subscript"/>
        </w:rPr>
        <w:t>9</w:t>
      </w:r>
      <w:r w:rsidRPr="00A41B8E">
        <w:t>S</w:t>
      </w:r>
      <w:r w:rsidRPr="00A41B8E">
        <w:rPr>
          <w:vertAlign w:val="subscript"/>
        </w:rPr>
        <w:t>3</w:t>
      </w:r>
      <w:r w:rsidRPr="00A41B8E">
        <w:t>(</w:t>
      </w:r>
      <w:proofErr w:type="spellStart"/>
      <w:r w:rsidRPr="00A41B8E">
        <w:t>aq</w:t>
      </w:r>
      <w:proofErr w:type="spellEnd"/>
      <w:r w:rsidRPr="00A41B8E">
        <w:t>)</w:t>
      </w:r>
      <w:r w:rsidR="00F87D9A" w:rsidRPr="00A41B8E">
        <w:t xml:space="preserve">, </w:t>
      </w:r>
      <w:r w:rsidR="00955CDF" w:rsidRPr="00A41B8E">
        <w:t xml:space="preserve">est </w:t>
      </w:r>
      <w:r w:rsidR="00021B63">
        <w:t>incolore</w:t>
      </w:r>
      <w:r w:rsidRPr="00A41B8E">
        <w:t>.</w:t>
      </w:r>
    </w:p>
    <w:p w14:paraId="090A2940" w14:textId="622DFDE6" w:rsidR="005E2104" w:rsidRDefault="005E2104" w:rsidP="00E16355">
      <w:pPr>
        <w:pStyle w:val="ECEcorps"/>
      </w:pPr>
      <w:r>
        <w:t xml:space="preserve">Les ions </w:t>
      </w:r>
      <w:proofErr w:type="gramStart"/>
      <w:r>
        <w:t>sulfite</w:t>
      </w:r>
      <w:proofErr w:type="gramEnd"/>
      <w:r w:rsidRPr="00DE2229">
        <w:t xml:space="preserve"> SO</w:t>
      </w:r>
      <w:r w:rsidRPr="00DE2229">
        <w:rPr>
          <w:vertAlign w:val="subscript"/>
        </w:rPr>
        <w:t>3</w:t>
      </w:r>
      <w:r w:rsidRPr="00DE2229">
        <w:rPr>
          <w:vertAlign w:val="superscript"/>
        </w:rPr>
        <w:t>2-</w:t>
      </w:r>
      <w:r w:rsidRPr="00DE2229">
        <w:t>(</w:t>
      </w:r>
      <w:proofErr w:type="spellStart"/>
      <w:r w:rsidRPr="00DE2229">
        <w:t>aq</w:t>
      </w:r>
      <w:proofErr w:type="spellEnd"/>
      <w:r w:rsidRPr="00DE2229">
        <w:t xml:space="preserve">) sont présents dans la solution qui imprègne </w:t>
      </w:r>
      <w:r w:rsidR="00360C90">
        <w:t>la pointe</w:t>
      </w:r>
      <w:r w:rsidRPr="00DE2229">
        <w:t xml:space="preserve"> de l’effaceur.</w:t>
      </w:r>
    </w:p>
    <w:p w14:paraId="19723E7B" w14:textId="77777777" w:rsidR="00C33266" w:rsidRDefault="00C33266" w:rsidP="00E16355">
      <w:pPr>
        <w:pStyle w:val="ECEcorps"/>
        <w:rPr>
          <w:vertAlign w:val="subscript"/>
        </w:rPr>
      </w:pPr>
    </w:p>
    <w:p w14:paraId="665899F3" w14:textId="60B1B3EF" w:rsidR="00441EC2" w:rsidRDefault="00441EC2" w:rsidP="00441EC2">
      <w:pPr>
        <w:pStyle w:val="ECEtitre"/>
        <w:rPr>
          <w:sz w:val="24"/>
          <w:szCs w:val="24"/>
          <w:u w:val="none"/>
        </w:rPr>
      </w:pPr>
      <w:r>
        <w:rPr>
          <w:sz w:val="24"/>
          <w:szCs w:val="24"/>
        </w:rPr>
        <w:t>Réaction entre la solutio</w:t>
      </w:r>
      <w:r w:rsidR="009B6B70">
        <w:rPr>
          <w:sz w:val="24"/>
          <w:szCs w:val="24"/>
        </w:rPr>
        <w:t>n contenue dans l’effaceur et une</w:t>
      </w:r>
      <w:r>
        <w:rPr>
          <w:sz w:val="24"/>
          <w:szCs w:val="24"/>
        </w:rPr>
        <w:t xml:space="preserve"> solution </w:t>
      </w:r>
      <w:r w:rsidR="00E81986">
        <w:rPr>
          <w:sz w:val="24"/>
          <w:szCs w:val="24"/>
        </w:rPr>
        <w:t xml:space="preserve">aqueuse </w:t>
      </w:r>
      <w:r>
        <w:rPr>
          <w:sz w:val="24"/>
          <w:szCs w:val="24"/>
        </w:rPr>
        <w:t xml:space="preserve">de </w:t>
      </w:r>
      <w:proofErr w:type="spellStart"/>
      <w:r>
        <w:rPr>
          <w:sz w:val="24"/>
          <w:szCs w:val="24"/>
        </w:rPr>
        <w:t>diio</w:t>
      </w:r>
      <w:r w:rsidRPr="00E64058">
        <w:rPr>
          <w:color w:val="000000" w:themeColor="text1"/>
          <w:sz w:val="24"/>
          <w:szCs w:val="24"/>
        </w:rPr>
        <w:t>de</w:t>
      </w:r>
      <w:proofErr w:type="spellEnd"/>
    </w:p>
    <w:p w14:paraId="7016FAFB" w14:textId="77777777" w:rsidR="00441EC2" w:rsidRPr="00441EC2" w:rsidRDefault="00441EC2" w:rsidP="00441EC2">
      <w:pPr>
        <w:pStyle w:val="ECEcorps"/>
      </w:pPr>
    </w:p>
    <w:p w14:paraId="3CA76B1E" w14:textId="20AA715B" w:rsidR="007D6989" w:rsidRPr="007D6989" w:rsidRDefault="00C97E91" w:rsidP="00C97E91">
      <w:pPr>
        <w:pStyle w:val="ECEcorps"/>
        <w:rPr>
          <w:sz w:val="18"/>
          <w:szCs w:val="18"/>
          <w:shd w:val="clear" w:color="auto" w:fill="FFFFFF"/>
        </w:rPr>
      </w:pPr>
      <w:r>
        <w:t xml:space="preserve">Afin de déterminer la </w:t>
      </w:r>
      <w:r w:rsidR="00E16355">
        <w:t>quantité de matière</w:t>
      </w:r>
      <w:r w:rsidR="007D6989">
        <w:t xml:space="preserve"> </w:t>
      </w:r>
      <w:r w:rsidR="00F03BA2">
        <w:t xml:space="preserve">en ions sulfite </w:t>
      </w:r>
      <w:r w:rsidR="00F03BA2" w:rsidRPr="00477E7C">
        <w:rPr>
          <w:shd w:val="clear" w:color="auto" w:fill="FFFFFF"/>
        </w:rPr>
        <w:t>SO</w:t>
      </w:r>
      <w:r w:rsidR="00F03BA2" w:rsidRPr="00477E7C">
        <w:rPr>
          <w:shd w:val="clear" w:color="auto" w:fill="FFFFFF"/>
          <w:vertAlign w:val="subscript"/>
        </w:rPr>
        <w:t>3</w:t>
      </w:r>
      <w:r w:rsidR="00F03BA2" w:rsidRPr="00477E7C">
        <w:rPr>
          <w:shd w:val="clear" w:color="auto" w:fill="FFFFFF"/>
          <w:vertAlign w:val="superscript"/>
        </w:rPr>
        <w:t>2–</w:t>
      </w:r>
      <w:r w:rsidR="00F03BA2" w:rsidRPr="00477E7C">
        <w:rPr>
          <w:shd w:val="clear" w:color="auto" w:fill="FFFFFF"/>
        </w:rPr>
        <w:t>(</w:t>
      </w:r>
      <w:proofErr w:type="spellStart"/>
      <w:r w:rsidR="00F03BA2" w:rsidRPr="00477E7C">
        <w:rPr>
          <w:shd w:val="clear" w:color="auto" w:fill="FFFFFF"/>
        </w:rPr>
        <w:t>aq</w:t>
      </w:r>
      <w:proofErr w:type="spellEnd"/>
      <w:r w:rsidR="00F03BA2" w:rsidRPr="00477E7C">
        <w:rPr>
          <w:shd w:val="clear" w:color="auto" w:fill="FFFFFF"/>
        </w:rPr>
        <w:t>)</w:t>
      </w:r>
      <w:r w:rsidR="00F03BA2">
        <w:t xml:space="preserve"> </w:t>
      </w:r>
      <w:r w:rsidR="007D6989">
        <w:t xml:space="preserve">de la </w:t>
      </w:r>
      <w:r>
        <w:t xml:space="preserve">solution </w:t>
      </w:r>
      <w:r w:rsidR="00E16355">
        <w:t>contenue dans l’effaceur</w:t>
      </w:r>
      <w:r w:rsidR="006B4099">
        <w:t xml:space="preserve"> S</w:t>
      </w:r>
      <w:r w:rsidR="006B4099" w:rsidRPr="006B4099">
        <w:rPr>
          <w:vertAlign w:val="subscript"/>
        </w:rPr>
        <w:t>EFF</w:t>
      </w:r>
      <w:r w:rsidR="007D6989">
        <w:t xml:space="preserve">, on utilise une solution aqueuse de </w:t>
      </w:r>
      <w:proofErr w:type="spellStart"/>
      <w:r w:rsidR="007D6989">
        <w:t>diiode</w:t>
      </w:r>
      <w:proofErr w:type="spellEnd"/>
      <w:r w:rsidR="007D6989">
        <w:t xml:space="preserve"> </w:t>
      </w:r>
      <w:r w:rsidR="007D6989" w:rsidRPr="00F03BA2">
        <w:rPr>
          <w:shd w:val="clear" w:color="auto" w:fill="FFFFFF"/>
        </w:rPr>
        <w:t>I</w:t>
      </w:r>
      <w:r w:rsidR="007D6989" w:rsidRPr="00F03BA2">
        <w:rPr>
          <w:shd w:val="clear" w:color="auto" w:fill="FFFFFF"/>
          <w:vertAlign w:val="subscript"/>
        </w:rPr>
        <w:t>2</w:t>
      </w:r>
      <w:r w:rsidR="007D6989" w:rsidRPr="00F03BA2">
        <w:rPr>
          <w:shd w:val="clear" w:color="auto" w:fill="FFFFFF"/>
        </w:rPr>
        <w:t>(</w:t>
      </w:r>
      <w:proofErr w:type="spellStart"/>
      <w:r w:rsidR="007D6989" w:rsidRPr="00F03BA2">
        <w:rPr>
          <w:shd w:val="clear" w:color="auto" w:fill="FFFFFF"/>
        </w:rPr>
        <w:t>aq</w:t>
      </w:r>
      <w:proofErr w:type="spellEnd"/>
      <w:r w:rsidR="007D6989" w:rsidRPr="00F03BA2">
        <w:rPr>
          <w:shd w:val="clear" w:color="auto" w:fill="FFFFFF"/>
        </w:rPr>
        <w:t xml:space="preserve">) </w:t>
      </w:r>
      <w:r w:rsidR="007D6989" w:rsidRPr="007D6989">
        <w:rPr>
          <w:shd w:val="clear" w:color="auto" w:fill="FFFFFF"/>
        </w:rPr>
        <w:t xml:space="preserve">de concentration molaire </w:t>
      </w:r>
      <w:r w:rsidR="00922428" w:rsidRPr="00547A5F">
        <w:rPr>
          <w:i/>
          <w:color w:val="000000" w:themeColor="text1"/>
          <w:shd w:val="clear" w:color="auto" w:fill="FFFFFF"/>
        </w:rPr>
        <w:t>C</w:t>
      </w:r>
      <w:r w:rsidR="007D6989" w:rsidRPr="00547A5F">
        <w:rPr>
          <w:i/>
          <w:color w:val="000000" w:themeColor="text1"/>
          <w:shd w:val="clear" w:color="auto" w:fill="FFFFFF"/>
          <w:vertAlign w:val="subscript"/>
        </w:rPr>
        <w:t>2</w:t>
      </w:r>
      <w:r w:rsidR="007D6989">
        <w:rPr>
          <w:shd w:val="clear" w:color="auto" w:fill="FFFFFF"/>
        </w:rPr>
        <w:t xml:space="preserve"> = 1,0</w:t>
      </w:r>
      <m:oMath>
        <m:r>
          <m:rPr>
            <m:nor/>
          </m:rPr>
          <w:rPr>
            <w:shd w:val="clear" w:color="auto" w:fill="FFFFFF"/>
          </w:rPr>
          <m:t>×</m:t>
        </m:r>
      </m:oMath>
      <w:r w:rsidR="00BB6079">
        <w:rPr>
          <w:shd w:val="clear" w:color="auto" w:fill="FFFFFF"/>
        </w:rPr>
        <w:t>10</w:t>
      </w:r>
      <w:r w:rsidR="00D207B5">
        <w:rPr>
          <w:shd w:val="clear" w:color="auto" w:fill="FFFFFF"/>
          <w:vertAlign w:val="superscript"/>
        </w:rPr>
        <w:softHyphen/>
      </w:r>
      <w:r w:rsidR="00BB6079" w:rsidRPr="00BB6079">
        <w:rPr>
          <w:shd w:val="clear" w:color="auto" w:fill="FFFFFF"/>
          <w:vertAlign w:val="superscript"/>
        </w:rPr>
        <w:t>2</w:t>
      </w:r>
      <w:r w:rsidR="00BB6079">
        <w:rPr>
          <w:shd w:val="clear" w:color="auto" w:fill="FFFFFF"/>
        </w:rPr>
        <w:t xml:space="preserve"> mol</w:t>
      </w:r>
      <w:r w:rsidR="002C47F3">
        <w:rPr>
          <w:shd w:val="clear" w:color="auto" w:fill="FFFFFF"/>
        </w:rPr>
        <w:t>·</w:t>
      </w:r>
      <w:r w:rsidR="00BB6079">
        <w:rPr>
          <w:shd w:val="clear" w:color="auto" w:fill="FFFFFF"/>
        </w:rPr>
        <w:t>L</w:t>
      </w:r>
      <w:r w:rsidR="00D207B5">
        <w:rPr>
          <w:shd w:val="clear" w:color="auto" w:fill="FFFFFF"/>
          <w:vertAlign w:val="superscript"/>
        </w:rPr>
        <w:softHyphen/>
      </w:r>
      <w:r w:rsidR="00BB6079" w:rsidRPr="00BB6079">
        <w:rPr>
          <w:shd w:val="clear" w:color="auto" w:fill="FFFFFF"/>
          <w:vertAlign w:val="superscript"/>
        </w:rPr>
        <w:t>1</w:t>
      </w:r>
      <w:r w:rsidR="007D6989">
        <w:rPr>
          <w:sz w:val="18"/>
          <w:szCs w:val="18"/>
          <w:shd w:val="clear" w:color="auto" w:fill="FFFFFF"/>
        </w:rPr>
        <w:t xml:space="preserve">. </w:t>
      </w:r>
      <w:r w:rsidR="007D6989" w:rsidRPr="007D6989">
        <w:rPr>
          <w:shd w:val="clear" w:color="auto" w:fill="FFFFFF"/>
        </w:rPr>
        <w:t>L</w:t>
      </w:r>
      <w:r w:rsidR="00923308">
        <w:rPr>
          <w:shd w:val="clear" w:color="auto" w:fill="FFFFFF"/>
        </w:rPr>
        <w:t>a solution aqueus</w:t>
      </w:r>
      <w:r w:rsidR="007D6989" w:rsidRPr="007D6989">
        <w:rPr>
          <w:shd w:val="clear" w:color="auto" w:fill="FFFFFF"/>
        </w:rPr>
        <w:t xml:space="preserve">e </w:t>
      </w:r>
      <w:r w:rsidR="00923308">
        <w:rPr>
          <w:shd w:val="clear" w:color="auto" w:fill="FFFFFF"/>
        </w:rPr>
        <w:t xml:space="preserve">de </w:t>
      </w:r>
      <w:proofErr w:type="spellStart"/>
      <w:r w:rsidR="007D6989" w:rsidRPr="007D6989">
        <w:rPr>
          <w:shd w:val="clear" w:color="auto" w:fill="FFFFFF"/>
        </w:rPr>
        <w:t>diiode</w:t>
      </w:r>
      <w:proofErr w:type="spellEnd"/>
      <w:r w:rsidR="007D6989" w:rsidRPr="007D6989">
        <w:rPr>
          <w:shd w:val="clear" w:color="auto" w:fill="FFFFFF"/>
        </w:rPr>
        <w:t xml:space="preserve"> est la seule </w:t>
      </w:r>
      <w:r w:rsidR="00923308">
        <w:rPr>
          <w:shd w:val="clear" w:color="auto" w:fill="FFFFFF"/>
        </w:rPr>
        <w:t xml:space="preserve">solution </w:t>
      </w:r>
      <w:r w:rsidR="007D6989" w:rsidRPr="007D6989">
        <w:rPr>
          <w:shd w:val="clear" w:color="auto" w:fill="FFFFFF"/>
        </w:rPr>
        <w:t xml:space="preserve">colorée </w:t>
      </w:r>
      <w:r w:rsidR="00F87D9A">
        <w:rPr>
          <w:shd w:val="clear" w:color="auto" w:fill="FFFFFF"/>
        </w:rPr>
        <w:t xml:space="preserve">intervenant </w:t>
      </w:r>
      <w:r w:rsidR="00F87D9A" w:rsidRPr="008B01AF">
        <w:rPr>
          <w:shd w:val="clear" w:color="auto" w:fill="FFFFFF"/>
        </w:rPr>
        <w:t xml:space="preserve">dans </w:t>
      </w:r>
      <w:r w:rsidR="008B01AF">
        <w:rPr>
          <w:shd w:val="clear" w:color="auto" w:fill="FFFFFF"/>
        </w:rPr>
        <w:t>la</w:t>
      </w:r>
      <w:r w:rsidR="007D6989" w:rsidRPr="008B01AF">
        <w:rPr>
          <w:shd w:val="clear" w:color="auto" w:fill="FFFFFF"/>
        </w:rPr>
        <w:t xml:space="preserve"> réaction chimique</w:t>
      </w:r>
      <w:r w:rsidR="00F87D9A" w:rsidRPr="008B01AF">
        <w:rPr>
          <w:shd w:val="clear" w:color="auto" w:fill="FFFFFF"/>
        </w:rPr>
        <w:t xml:space="preserve"> </w:t>
      </w:r>
      <w:r w:rsidR="008B01AF">
        <w:rPr>
          <w:shd w:val="clear" w:color="auto" w:fill="FFFFFF"/>
        </w:rPr>
        <w:t>modélisée ci-dessous :</w:t>
      </w:r>
    </w:p>
    <w:p w14:paraId="7DC52228" w14:textId="77777777" w:rsidR="00E81986" w:rsidRPr="00F846AB" w:rsidRDefault="00E81986" w:rsidP="00E81986">
      <w:pPr>
        <w:pStyle w:val="ECEcorps"/>
        <w:rPr>
          <w:sz w:val="16"/>
          <w:szCs w:val="16"/>
          <w:shd w:val="clear" w:color="auto" w:fill="FFFFFF"/>
        </w:rPr>
      </w:pPr>
    </w:p>
    <w:p w14:paraId="0EBC4495" w14:textId="2C2A8E24" w:rsidR="00751D07" w:rsidRPr="007C07D0" w:rsidRDefault="00C97E91" w:rsidP="00E81986">
      <w:pPr>
        <w:pStyle w:val="ECEcorps"/>
        <w:ind w:left="1416" w:firstLine="708"/>
        <w:rPr>
          <w:lang w:val="pt-PT"/>
        </w:rPr>
      </w:pPr>
      <w:r w:rsidRPr="007C07D0">
        <w:rPr>
          <w:shd w:val="clear" w:color="auto" w:fill="FFFFFF"/>
          <w:lang w:val="pt-PT"/>
        </w:rPr>
        <w:t>SO</w:t>
      </w:r>
      <w:r w:rsidRPr="007C07D0">
        <w:rPr>
          <w:shd w:val="clear" w:color="auto" w:fill="FFFFFF"/>
          <w:vertAlign w:val="subscript"/>
          <w:lang w:val="pt-PT"/>
        </w:rPr>
        <w:t>3</w:t>
      </w:r>
      <w:r w:rsidRPr="007C07D0">
        <w:rPr>
          <w:shd w:val="clear" w:color="auto" w:fill="FFFFFF"/>
          <w:vertAlign w:val="superscript"/>
          <w:lang w:val="pt-PT"/>
        </w:rPr>
        <w:t>2–</w:t>
      </w:r>
      <w:r w:rsidRPr="007C07D0">
        <w:rPr>
          <w:shd w:val="clear" w:color="auto" w:fill="FFFFFF"/>
          <w:lang w:val="pt-PT"/>
        </w:rPr>
        <w:t xml:space="preserve">(aq)+ </w:t>
      </w:r>
      <w:r w:rsidR="008E6E0D" w:rsidRPr="007C07D0">
        <w:rPr>
          <w:lang w:val="pt-PT"/>
        </w:rPr>
        <w:t>H</w:t>
      </w:r>
      <w:r w:rsidR="008E6E0D" w:rsidRPr="007C07D0">
        <w:rPr>
          <w:vertAlign w:val="subscript"/>
          <w:lang w:val="pt-PT"/>
        </w:rPr>
        <w:t>2</w:t>
      </w:r>
      <w:r w:rsidR="008E6E0D" w:rsidRPr="007C07D0">
        <w:rPr>
          <w:lang w:val="pt-PT"/>
        </w:rPr>
        <w:t>O(</w:t>
      </w:r>
      <w:r w:rsidR="00F846AB">
        <w:rPr>
          <w:lang w:val="pt-PT"/>
        </w:rPr>
        <w:t>ℓ</w:t>
      </w:r>
      <w:r w:rsidR="008E6E0D" w:rsidRPr="007C07D0">
        <w:rPr>
          <w:lang w:val="pt-PT"/>
        </w:rPr>
        <w:t xml:space="preserve">) </w:t>
      </w:r>
      <w:r w:rsidRPr="007C07D0">
        <w:rPr>
          <w:shd w:val="clear" w:color="auto" w:fill="FFFFFF"/>
          <w:lang w:val="pt-PT"/>
        </w:rPr>
        <w:t>+ I</w:t>
      </w:r>
      <w:r w:rsidRPr="007C07D0">
        <w:rPr>
          <w:shd w:val="clear" w:color="auto" w:fill="FFFFFF"/>
          <w:vertAlign w:val="subscript"/>
          <w:lang w:val="pt-PT"/>
        </w:rPr>
        <w:t>2</w:t>
      </w:r>
      <w:r w:rsidRPr="007C07D0">
        <w:rPr>
          <w:shd w:val="clear" w:color="auto" w:fill="FFFFFF"/>
          <w:lang w:val="pt-PT"/>
        </w:rPr>
        <w:t>(aq)</w:t>
      </w:r>
      <w:r w:rsidR="007D6989" w:rsidRPr="007C07D0">
        <w:rPr>
          <w:shd w:val="clear" w:color="auto" w:fill="FFFFFF"/>
          <w:lang w:val="pt-PT"/>
        </w:rPr>
        <w:t xml:space="preserve"> </w:t>
      </w:r>
      <w:r w:rsidRPr="007C07D0">
        <w:rPr>
          <w:shd w:val="clear" w:color="auto" w:fill="FFFFFF"/>
          <w:lang w:val="pt-PT"/>
        </w:rPr>
        <w:t>→</w:t>
      </w:r>
      <w:r w:rsidR="007D6989" w:rsidRPr="007C07D0">
        <w:rPr>
          <w:shd w:val="clear" w:color="auto" w:fill="FFFFFF"/>
          <w:lang w:val="pt-PT"/>
        </w:rPr>
        <w:t xml:space="preserve"> </w:t>
      </w:r>
      <w:r w:rsidRPr="007C07D0">
        <w:rPr>
          <w:shd w:val="clear" w:color="auto" w:fill="FFFFFF"/>
          <w:lang w:val="pt-PT"/>
        </w:rPr>
        <w:t>SO</w:t>
      </w:r>
      <w:r w:rsidRPr="007C07D0">
        <w:rPr>
          <w:shd w:val="clear" w:color="auto" w:fill="FFFFFF"/>
          <w:vertAlign w:val="subscript"/>
          <w:lang w:val="pt-PT"/>
        </w:rPr>
        <w:t>4</w:t>
      </w:r>
      <w:r w:rsidRPr="007C07D0">
        <w:rPr>
          <w:shd w:val="clear" w:color="auto" w:fill="FFFFFF"/>
          <w:vertAlign w:val="superscript"/>
          <w:lang w:val="pt-PT"/>
        </w:rPr>
        <w:t>2–</w:t>
      </w:r>
      <w:r w:rsidRPr="007C07D0">
        <w:rPr>
          <w:shd w:val="clear" w:color="auto" w:fill="FFFFFF"/>
          <w:lang w:val="pt-PT"/>
        </w:rPr>
        <w:t xml:space="preserve">(aq) + </w:t>
      </w:r>
      <w:r w:rsidR="008E6E0D" w:rsidRPr="007C07D0">
        <w:rPr>
          <w:shd w:val="clear" w:color="auto" w:fill="FFFFFF"/>
          <w:lang w:val="pt-PT"/>
        </w:rPr>
        <w:t xml:space="preserve">2 </w:t>
      </w:r>
      <w:r w:rsidR="002C47F3" w:rsidRPr="007C07D0">
        <w:rPr>
          <w:lang w:val="pt-PT"/>
        </w:rPr>
        <w:t>H</w:t>
      </w:r>
      <w:r w:rsidR="008E6E0D" w:rsidRPr="007C07D0">
        <w:rPr>
          <w:vertAlign w:val="superscript"/>
          <w:lang w:val="pt-PT"/>
        </w:rPr>
        <w:t>+</w:t>
      </w:r>
      <w:r w:rsidR="002C47F3" w:rsidRPr="007C07D0">
        <w:rPr>
          <w:lang w:val="pt-PT"/>
        </w:rPr>
        <w:t>(</w:t>
      </w:r>
      <w:r w:rsidR="008E6E0D" w:rsidRPr="007C07D0">
        <w:rPr>
          <w:lang w:val="pt-PT"/>
        </w:rPr>
        <w:t>aq</w:t>
      </w:r>
      <w:r w:rsidR="002C47F3" w:rsidRPr="007C07D0">
        <w:rPr>
          <w:lang w:val="pt-PT"/>
        </w:rPr>
        <w:t xml:space="preserve">) </w:t>
      </w:r>
      <w:r w:rsidRPr="007C07D0">
        <w:rPr>
          <w:shd w:val="clear" w:color="auto" w:fill="FFFFFF"/>
          <w:lang w:val="pt-PT"/>
        </w:rPr>
        <w:t>+ 2 I</w:t>
      </w:r>
      <w:r w:rsidRPr="007C07D0">
        <w:rPr>
          <w:shd w:val="clear" w:color="auto" w:fill="FFFFFF"/>
          <w:vertAlign w:val="superscript"/>
          <w:lang w:val="pt-PT"/>
        </w:rPr>
        <w:t>–</w:t>
      </w:r>
      <w:r w:rsidRPr="007C07D0">
        <w:rPr>
          <w:shd w:val="clear" w:color="auto" w:fill="FFFFFF"/>
          <w:lang w:val="pt-PT"/>
        </w:rPr>
        <w:t>(aq)</w:t>
      </w:r>
    </w:p>
    <w:p w14:paraId="679FB8E8" w14:textId="35D4C12E" w:rsidR="00A44355" w:rsidRPr="00F846AB" w:rsidRDefault="00A44355" w:rsidP="00A44355">
      <w:pPr>
        <w:pStyle w:val="ECEcorps"/>
        <w:rPr>
          <w:sz w:val="16"/>
          <w:szCs w:val="16"/>
          <w:lang w:val="pt-PT"/>
        </w:rPr>
      </w:pPr>
    </w:p>
    <w:p w14:paraId="19810DBF" w14:textId="77777777" w:rsidR="00D207B5" w:rsidRDefault="00D207B5" w:rsidP="00520313">
      <w:pPr>
        <w:pStyle w:val="ECEtitre"/>
        <w:rPr>
          <w:sz w:val="24"/>
          <w:szCs w:val="24"/>
        </w:rPr>
      </w:pPr>
      <w:r>
        <w:rPr>
          <w:sz w:val="24"/>
          <w:szCs w:val="24"/>
        </w:rPr>
        <w:t>Utilisation de l’empois d’amidon</w:t>
      </w:r>
    </w:p>
    <w:p w14:paraId="1215CD2D" w14:textId="5E1087A1" w:rsidR="00D207B5" w:rsidRPr="00D207B5" w:rsidRDefault="00D207B5" w:rsidP="00D207B5">
      <w:pPr>
        <w:pStyle w:val="ECEcorps"/>
      </w:pPr>
      <w:r>
        <w:t xml:space="preserve">En présence de </w:t>
      </w:r>
      <w:proofErr w:type="spellStart"/>
      <w:r>
        <w:t>diidode</w:t>
      </w:r>
      <w:proofErr w:type="spellEnd"/>
      <w:r>
        <w:t xml:space="preserve"> </w:t>
      </w:r>
      <w:r w:rsidRPr="007C07D0">
        <w:rPr>
          <w:shd w:val="clear" w:color="auto" w:fill="FFFFFF"/>
          <w:lang w:val="pt-PT"/>
        </w:rPr>
        <w:t>I</w:t>
      </w:r>
      <w:r w:rsidRPr="007C07D0">
        <w:rPr>
          <w:shd w:val="clear" w:color="auto" w:fill="FFFFFF"/>
          <w:vertAlign w:val="subscript"/>
          <w:lang w:val="pt-PT"/>
        </w:rPr>
        <w:t>2</w:t>
      </w:r>
      <w:r>
        <w:rPr>
          <w:shd w:val="clear" w:color="auto" w:fill="FFFFFF"/>
          <w:lang w:val="pt-PT"/>
        </w:rPr>
        <w:t xml:space="preserve">, même minime, l’empois d’amidon colore une solution aqueuse en bleu foncé. </w:t>
      </w:r>
    </w:p>
    <w:p w14:paraId="64363987" w14:textId="77777777" w:rsidR="00D207B5" w:rsidRDefault="00D207B5" w:rsidP="00520313">
      <w:pPr>
        <w:pStyle w:val="ECEtitre"/>
        <w:rPr>
          <w:sz w:val="24"/>
          <w:szCs w:val="24"/>
        </w:rPr>
      </w:pPr>
    </w:p>
    <w:p w14:paraId="1D7E6483" w14:textId="26108E77" w:rsidR="00520313" w:rsidRPr="00990BAB" w:rsidRDefault="00520313" w:rsidP="00520313">
      <w:pPr>
        <w:pStyle w:val="ECEtitre"/>
        <w:rPr>
          <w:sz w:val="24"/>
          <w:szCs w:val="24"/>
        </w:rPr>
      </w:pPr>
      <w:r w:rsidRPr="00990BAB">
        <w:rPr>
          <w:sz w:val="24"/>
          <w:szCs w:val="24"/>
        </w:rPr>
        <w:t xml:space="preserve">Absorbance et </w:t>
      </w:r>
      <w:r w:rsidR="00C33266">
        <w:rPr>
          <w:sz w:val="24"/>
          <w:szCs w:val="24"/>
        </w:rPr>
        <w:t>l</w:t>
      </w:r>
      <w:r w:rsidRPr="00990BAB">
        <w:rPr>
          <w:sz w:val="24"/>
          <w:szCs w:val="24"/>
        </w:rPr>
        <w:t xml:space="preserve">oi de </w:t>
      </w:r>
      <w:proofErr w:type="spellStart"/>
      <w:r w:rsidRPr="00990BAB">
        <w:rPr>
          <w:sz w:val="24"/>
          <w:szCs w:val="24"/>
        </w:rPr>
        <w:t>Beer</w:t>
      </w:r>
      <w:proofErr w:type="spellEnd"/>
      <w:r w:rsidRPr="00990BAB">
        <w:rPr>
          <w:sz w:val="24"/>
          <w:szCs w:val="24"/>
        </w:rPr>
        <w:t>-Lambert</w:t>
      </w:r>
    </w:p>
    <w:p w14:paraId="14E2B668" w14:textId="77777777" w:rsidR="00520313" w:rsidRPr="00990BAB" w:rsidRDefault="00520313" w:rsidP="00520313">
      <w:pPr>
        <w:pStyle w:val="ECEcorps"/>
        <w:rPr>
          <w:sz w:val="10"/>
          <w:szCs w:val="10"/>
        </w:rPr>
      </w:pPr>
    </w:p>
    <w:p w14:paraId="587C6BD4" w14:textId="2AE7D5B9" w:rsidR="00520313" w:rsidRPr="00990BAB" w:rsidRDefault="00D60453" w:rsidP="00520313">
      <w:pPr>
        <w:pStyle w:val="ECEcorps"/>
      </w:pPr>
      <w:r>
        <w:t>L’intensité d’u</w:t>
      </w:r>
      <w:r w:rsidR="00520313" w:rsidRPr="00990BAB">
        <w:t xml:space="preserve">ne radiation lumineuse qui traverse une cuve contenant une espèce chimique </w:t>
      </w:r>
      <w:r w:rsidR="009B6B70">
        <w:t xml:space="preserve">colorée en solution </w:t>
      </w:r>
      <w:r>
        <w:t>peut diminuer lors de cette traversée</w:t>
      </w:r>
      <w:r w:rsidR="00520313" w:rsidRPr="00990BAB">
        <w:t> : il s'agit du phénomène d'absorbance.</w:t>
      </w:r>
    </w:p>
    <w:p w14:paraId="384178C3" w14:textId="5C65A2A6" w:rsidR="00520313" w:rsidRDefault="00520313" w:rsidP="00520313">
      <w:pPr>
        <w:pStyle w:val="ECEcorps"/>
      </w:pPr>
      <w:r w:rsidRPr="00990BAB">
        <w:t>Pour une longueur d’onde et une température donnée</w:t>
      </w:r>
      <w:r w:rsidR="000361FF">
        <w:t>s</w:t>
      </w:r>
      <w:r w:rsidRPr="00990BAB">
        <w:t xml:space="preserve">, </w:t>
      </w:r>
      <w:r w:rsidR="00021B63">
        <w:t>dans une certaine gamme de concentration,</w:t>
      </w:r>
      <w:r w:rsidR="00021B63" w:rsidRPr="00990BAB">
        <w:t xml:space="preserve"> </w:t>
      </w:r>
      <w:r w:rsidRPr="00990BAB">
        <w:t xml:space="preserve">l’absorbance </w:t>
      </w:r>
      <w:r w:rsidRPr="0091754B">
        <w:rPr>
          <w:i/>
        </w:rPr>
        <w:t>A</w:t>
      </w:r>
      <w:r w:rsidRPr="00990BAB">
        <w:t xml:space="preserve"> d’une solution est proportionnelle à la concentration en</w:t>
      </w:r>
      <w:r>
        <w:t xml:space="preserve"> quantité de matière</w:t>
      </w:r>
      <w:r w:rsidRPr="00990BAB">
        <w:t xml:space="preserve"> </w:t>
      </w:r>
      <w:r w:rsidRPr="00990BAB">
        <w:rPr>
          <w:i/>
        </w:rPr>
        <w:t>C</w:t>
      </w:r>
      <w:r>
        <w:rPr>
          <w:i/>
          <w:vertAlign w:val="subscript"/>
        </w:rPr>
        <w:t xml:space="preserve"> </w:t>
      </w:r>
      <w:r w:rsidRPr="00990BAB">
        <w:t xml:space="preserve">de l’espèce colorée qu’elle contient. La loi de </w:t>
      </w:r>
      <w:proofErr w:type="spellStart"/>
      <w:r w:rsidRPr="00990BAB">
        <w:t>Beer</w:t>
      </w:r>
      <w:proofErr w:type="spellEnd"/>
      <w:r w:rsidRPr="00990BAB">
        <w:t xml:space="preserve">-Lambert </w:t>
      </w:r>
      <w:r>
        <w:t xml:space="preserve">peut </w:t>
      </w:r>
      <w:r w:rsidRPr="00990BAB">
        <w:t>alors</w:t>
      </w:r>
      <w:r>
        <w:t xml:space="preserve"> s’écrire</w:t>
      </w:r>
      <w:r w:rsidRPr="00990BAB">
        <w:t> :</w:t>
      </w:r>
    </w:p>
    <w:p w14:paraId="3DDBEC42" w14:textId="4DA54AC9" w:rsidR="00520313" w:rsidRPr="009B6B70" w:rsidRDefault="00520313" w:rsidP="00520313">
      <w:pPr>
        <w:pStyle w:val="ECEcorps"/>
        <w:jc w:val="center"/>
      </w:pPr>
      <w:r w:rsidRPr="009B6B70">
        <w:rPr>
          <w:i/>
        </w:rPr>
        <w:t xml:space="preserve">A = </w:t>
      </w:r>
      <w:r w:rsidRPr="000347EE">
        <w:rPr>
          <w:iCs/>
        </w:rPr>
        <w:t>k</w:t>
      </w:r>
      <w:r w:rsidRPr="009B6B70">
        <w:rPr>
          <w:i/>
        </w:rPr>
        <w:t xml:space="preserve"> · C</w:t>
      </w:r>
    </w:p>
    <w:p w14:paraId="39037B17" w14:textId="6AED9B97" w:rsidR="00520313" w:rsidRPr="00990BAB" w:rsidRDefault="00520313" w:rsidP="00520313">
      <w:pPr>
        <w:pStyle w:val="ECEcorps"/>
        <w:jc w:val="center"/>
      </w:pPr>
      <w:proofErr w:type="gramStart"/>
      <w:r w:rsidRPr="00990BAB">
        <w:t>avec</w:t>
      </w:r>
      <w:proofErr w:type="gramEnd"/>
      <w:r w:rsidRPr="00990BAB">
        <w:t xml:space="preserve"> </w:t>
      </w:r>
      <w:r w:rsidRPr="00990BAB">
        <w:rPr>
          <w:i/>
        </w:rPr>
        <w:t>A</w:t>
      </w:r>
      <w:r w:rsidRPr="00990BAB">
        <w:t xml:space="preserve"> sans unité, </w:t>
      </w:r>
      <w:r w:rsidRPr="00990BAB">
        <w:rPr>
          <w:i/>
        </w:rPr>
        <w:t>C</w:t>
      </w:r>
      <w:r w:rsidRPr="00990BAB">
        <w:t xml:space="preserve"> en </w:t>
      </w:r>
      <w:proofErr w:type="spellStart"/>
      <w:r w:rsidRPr="00990BAB">
        <w:t>m</w:t>
      </w:r>
      <w:r>
        <w:t>ol</w:t>
      </w:r>
      <w:r w:rsidRPr="00990BAB">
        <w:t>·L</w:t>
      </w:r>
      <w:proofErr w:type="spellEnd"/>
      <w:r w:rsidRPr="00990BAB">
        <w:rPr>
          <w:vertAlign w:val="superscript"/>
        </w:rPr>
        <w:t>–1</w:t>
      </w:r>
      <w:r w:rsidRPr="00990BAB">
        <w:t xml:space="preserve"> et </w:t>
      </w:r>
      <w:r w:rsidRPr="000347EE">
        <w:rPr>
          <w:iCs/>
        </w:rPr>
        <w:t>k</w:t>
      </w:r>
      <w:r w:rsidRPr="00990BAB">
        <w:t xml:space="preserve"> en </w:t>
      </w:r>
      <w:proofErr w:type="spellStart"/>
      <w:r w:rsidRPr="00990BAB">
        <w:t>L·m</w:t>
      </w:r>
      <w:r>
        <w:t>ol</w:t>
      </w:r>
      <w:proofErr w:type="spellEnd"/>
      <w:r w:rsidRPr="00990BAB">
        <w:rPr>
          <w:vertAlign w:val="superscript"/>
        </w:rPr>
        <w:t>–1</w:t>
      </w:r>
      <w:r w:rsidRPr="00990BAB">
        <w:t>.</w:t>
      </w:r>
    </w:p>
    <w:p w14:paraId="5595F666" w14:textId="1A33FF30" w:rsidR="00520313" w:rsidRPr="00E73908" w:rsidRDefault="00520313" w:rsidP="00520313">
      <w:pPr>
        <w:pStyle w:val="ECEcorps"/>
        <w:rPr>
          <w:sz w:val="16"/>
          <w:szCs w:val="16"/>
        </w:rPr>
      </w:pPr>
    </w:p>
    <w:p w14:paraId="751A871C" w14:textId="5ECBB649" w:rsidR="00520313" w:rsidRDefault="00520313" w:rsidP="00520313">
      <w:pPr>
        <w:pStyle w:val="ECEcorps"/>
      </w:pPr>
      <w:r w:rsidRPr="00990BAB">
        <w:t xml:space="preserve">Le coefficient de proportionnalité </w:t>
      </w:r>
      <w:r w:rsidRPr="000347EE">
        <w:t>k</w:t>
      </w:r>
      <w:r w:rsidRPr="00990BAB">
        <w:rPr>
          <w:i/>
          <w:iCs/>
        </w:rPr>
        <w:t xml:space="preserve"> </w:t>
      </w:r>
      <w:r w:rsidRPr="00990BAB">
        <w:t>dépend</w:t>
      </w:r>
      <w:r w:rsidR="00D60453">
        <w:t>, entre autres,</w:t>
      </w:r>
      <w:r w:rsidRPr="00990BAB">
        <w:t xml:space="preserve"> de la nature de l’espèce colorée en solution et de la longueur d'onde des radiations utilisées pour les mesures.</w:t>
      </w:r>
    </w:p>
    <w:p w14:paraId="1A17EB84" w14:textId="59F61750" w:rsidR="001B33B3" w:rsidRDefault="001B33B3" w:rsidP="00520313">
      <w:pPr>
        <w:pStyle w:val="ECEcorps"/>
      </w:pPr>
    </w:p>
    <w:p w14:paraId="700F5AC5" w14:textId="4A53051C" w:rsidR="001B33B3" w:rsidRPr="00E73908" w:rsidRDefault="001B33B3" w:rsidP="00520313">
      <w:pPr>
        <w:pStyle w:val="ECEcorps"/>
        <w:rPr>
          <w:b/>
          <w:sz w:val="24"/>
          <w:szCs w:val="24"/>
          <w:u w:val="single"/>
        </w:rPr>
      </w:pPr>
      <w:r w:rsidRPr="00E73908">
        <w:rPr>
          <w:b/>
          <w:sz w:val="24"/>
          <w:szCs w:val="24"/>
          <w:u w:val="single"/>
        </w:rPr>
        <w:t xml:space="preserve">Courbe d’étalonnage de l’absorbance mesurée </w:t>
      </w:r>
      <w:r w:rsidR="00E73908" w:rsidRPr="00E73908">
        <w:rPr>
          <w:b/>
          <w:sz w:val="24"/>
          <w:szCs w:val="24"/>
          <w:u w:val="single"/>
        </w:rPr>
        <w:t xml:space="preserve">à </w:t>
      </w:r>
      <w:r w:rsidR="00E73908" w:rsidRPr="00E73908">
        <w:rPr>
          <w:b/>
          <w:sz w:val="24"/>
          <w:szCs w:val="24"/>
          <w:u w:val="single"/>
        </w:rPr>
        <w:sym w:font="Symbol" w:char="F06C"/>
      </w:r>
      <w:r w:rsidR="00E73908" w:rsidRPr="00E73908">
        <w:rPr>
          <w:b/>
          <w:sz w:val="24"/>
          <w:szCs w:val="24"/>
          <w:u w:val="single"/>
        </w:rPr>
        <w:t xml:space="preserve"> = 590 nm </w:t>
      </w:r>
      <w:r w:rsidRPr="00E73908">
        <w:rPr>
          <w:b/>
          <w:sz w:val="24"/>
          <w:szCs w:val="24"/>
          <w:u w:val="single"/>
        </w:rPr>
        <w:t>en fonction de la concentration en bleu d’aniline</w:t>
      </w:r>
    </w:p>
    <w:p w14:paraId="5FEF46A4" w14:textId="6A89E6B0" w:rsidR="001B33B3" w:rsidRDefault="00F846AB" w:rsidP="00520313">
      <w:pPr>
        <w:pStyle w:val="ECEcorps"/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3A6B0B28" wp14:editId="7B9617F7">
            <wp:simplePos x="0" y="0"/>
            <wp:positionH relativeFrom="margin">
              <wp:posOffset>1120165</wp:posOffset>
            </wp:positionH>
            <wp:positionV relativeFrom="paragraph">
              <wp:posOffset>77394</wp:posOffset>
            </wp:positionV>
            <wp:extent cx="4928718" cy="2846894"/>
            <wp:effectExtent l="0" t="0" r="5715" b="0"/>
            <wp:wrapNone/>
            <wp:docPr id="4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5.png"/>
                    <pic:cNvPicPr>
                      <a:picLocks noChangeAspect="1"/>
                    </pic:cNvPicPr>
                  </pic:nvPicPr>
                  <pic:blipFill rotWithShape="1">
                    <a:blip r:embed="rId9" cstate="print"/>
                    <a:srcRect b="5004"/>
                    <a:stretch/>
                  </pic:blipFill>
                  <pic:spPr bwMode="auto">
                    <a:xfrm>
                      <a:off x="0" y="0"/>
                      <a:ext cx="4934753" cy="28503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C8C673" w14:textId="495F58FF" w:rsidR="001B33B3" w:rsidRDefault="001B33B3" w:rsidP="00520313">
      <w:pPr>
        <w:pStyle w:val="ECEcorps"/>
      </w:pPr>
    </w:p>
    <w:p w14:paraId="611E745D" w14:textId="4CF60FF0" w:rsidR="001B33B3" w:rsidRDefault="001B33B3" w:rsidP="00520313">
      <w:pPr>
        <w:pStyle w:val="ECEcorps"/>
      </w:pPr>
    </w:p>
    <w:p w14:paraId="0FC9DDB2" w14:textId="71D0AD27" w:rsidR="001B33B3" w:rsidRDefault="001B33B3" w:rsidP="00520313">
      <w:pPr>
        <w:pStyle w:val="ECEcorps"/>
      </w:pPr>
    </w:p>
    <w:p w14:paraId="511D5FB3" w14:textId="2415144B" w:rsidR="001B33B3" w:rsidRDefault="001B33B3" w:rsidP="00520313">
      <w:pPr>
        <w:pStyle w:val="ECEcorps"/>
      </w:pPr>
    </w:p>
    <w:p w14:paraId="34BD1BC8" w14:textId="60F58D3F" w:rsidR="001B33B3" w:rsidRDefault="001B33B3" w:rsidP="00520313">
      <w:pPr>
        <w:pStyle w:val="ECEcorps"/>
      </w:pPr>
    </w:p>
    <w:p w14:paraId="7C67D73C" w14:textId="4763CE98" w:rsidR="001B33B3" w:rsidRDefault="00F846AB" w:rsidP="00520313">
      <w:pPr>
        <w:pStyle w:val="ECEcorps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75AE4184" wp14:editId="3E7AA0A1">
                <wp:simplePos x="0" y="0"/>
                <wp:positionH relativeFrom="column">
                  <wp:posOffset>238070</wp:posOffset>
                </wp:positionH>
                <wp:positionV relativeFrom="paragraph">
                  <wp:posOffset>123411</wp:posOffset>
                </wp:positionV>
                <wp:extent cx="2360930" cy="831850"/>
                <wp:effectExtent l="0" t="0" r="28575" b="2540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831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3301E0" w14:textId="54D16A9E" w:rsidR="00F846AB" w:rsidRDefault="00F846AB">
                            <w:r>
                              <w:t>Absorbance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75AE4184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18.75pt;margin-top:9.7pt;width:185.9pt;height:65.5pt;z-index:251663360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" filled="f" strokecolor="white [3212]">
                <v:textbox style="layout-flow:vertical;mso-layout-flow-alt:bottom-to-top;mso-fit-shape-to-text:t">
                  <w:txbxContent>
                    <w:p w14:paraId="343301E0" w14:textId="54D16A9E" w:rsidR="00F846AB" w:rsidRDefault="00F846AB">
                      <w:r>
                        <w:t>Absorbance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962D718" w14:textId="11B5D76C" w:rsidR="001B33B3" w:rsidRDefault="001B33B3" w:rsidP="00520313">
      <w:pPr>
        <w:pStyle w:val="ECEcorps"/>
      </w:pPr>
    </w:p>
    <w:p w14:paraId="0815F22D" w14:textId="4AE9114B" w:rsidR="001B33B3" w:rsidRDefault="001B33B3" w:rsidP="00520313">
      <w:pPr>
        <w:pStyle w:val="ECEcorps"/>
      </w:pPr>
    </w:p>
    <w:p w14:paraId="6A4943C8" w14:textId="1024EEA0" w:rsidR="001B33B3" w:rsidRDefault="001B33B3" w:rsidP="00520313">
      <w:pPr>
        <w:pStyle w:val="ECEcorps"/>
      </w:pPr>
    </w:p>
    <w:p w14:paraId="4779947C" w14:textId="0897DB94" w:rsidR="001B33B3" w:rsidRDefault="001B33B3" w:rsidP="00520313">
      <w:pPr>
        <w:pStyle w:val="ECEcorps"/>
      </w:pPr>
    </w:p>
    <w:p w14:paraId="5EAB0D1A" w14:textId="32775DE0" w:rsidR="001B33B3" w:rsidRDefault="001B33B3" w:rsidP="00520313">
      <w:pPr>
        <w:pStyle w:val="ECEcorps"/>
      </w:pPr>
    </w:p>
    <w:p w14:paraId="285936B0" w14:textId="794C1679" w:rsidR="001B33B3" w:rsidRDefault="001B33B3" w:rsidP="00520313">
      <w:pPr>
        <w:pStyle w:val="ECEcorps"/>
      </w:pPr>
    </w:p>
    <w:p w14:paraId="745FC06B" w14:textId="601A8AC7" w:rsidR="001B33B3" w:rsidRDefault="001B33B3" w:rsidP="00520313">
      <w:pPr>
        <w:pStyle w:val="ECEcorps"/>
      </w:pPr>
    </w:p>
    <w:p w14:paraId="3862BE72" w14:textId="7C412AAB" w:rsidR="001B33B3" w:rsidRDefault="001B33B3" w:rsidP="00520313">
      <w:pPr>
        <w:pStyle w:val="ECEcorps"/>
      </w:pPr>
    </w:p>
    <w:p w14:paraId="767A89BF" w14:textId="0C0AB53A" w:rsidR="001B33B3" w:rsidRDefault="001B33B3" w:rsidP="00520313">
      <w:pPr>
        <w:pStyle w:val="ECEcorps"/>
      </w:pPr>
    </w:p>
    <w:p w14:paraId="180CD656" w14:textId="1A2ECA65" w:rsidR="001B33B3" w:rsidRDefault="001B33B3" w:rsidP="00520313">
      <w:pPr>
        <w:pStyle w:val="ECEcorps"/>
      </w:pPr>
    </w:p>
    <w:p w14:paraId="4C4B74A7" w14:textId="1A264489" w:rsidR="00317CC7" w:rsidRPr="00317CC7" w:rsidRDefault="00317CC7" w:rsidP="00317CC7">
      <w:pPr>
        <w:pStyle w:val="ECEcorps"/>
      </w:pPr>
      <w:bookmarkStart w:id="5" w:name="_GoBack"/>
    </w:p>
    <w:bookmarkEnd w:id="5"/>
    <w:p w14:paraId="3D7C26AD" w14:textId="60F045AB" w:rsidR="00751D07" w:rsidRDefault="00751D07" w:rsidP="00751D07">
      <w:pPr>
        <w:pStyle w:val="ECEtitre"/>
        <w:rPr>
          <w:sz w:val="24"/>
          <w:szCs w:val="24"/>
        </w:rPr>
      </w:pPr>
      <w:r w:rsidRPr="00136091">
        <w:rPr>
          <w:sz w:val="24"/>
          <w:szCs w:val="24"/>
        </w:rPr>
        <w:lastRenderedPageBreak/>
        <w:t xml:space="preserve">TRAVAIL À EFFECTUER </w:t>
      </w:r>
    </w:p>
    <w:p w14:paraId="5EE488C6" w14:textId="77777777" w:rsidR="00C53E62" w:rsidRPr="00C53E62" w:rsidRDefault="00C53E62" w:rsidP="00C53E62">
      <w:pPr>
        <w:pStyle w:val="ECEcorps"/>
      </w:pPr>
    </w:p>
    <w:p w14:paraId="005FEA2D" w14:textId="62727439" w:rsidR="00751D07" w:rsidRPr="0054539C" w:rsidRDefault="00F7446D" w:rsidP="0054539C">
      <w:pPr>
        <w:pStyle w:val="ECEpartie"/>
        <w:numPr>
          <w:ilvl w:val="0"/>
          <w:numId w:val="3"/>
        </w:numPr>
        <w:rPr>
          <w:b w:val="0"/>
          <w:bCs/>
        </w:rPr>
      </w:pPr>
      <w:bookmarkStart w:id="6" w:name="_Hlk106099739"/>
      <w:bookmarkStart w:id="7" w:name="_Toc482638814"/>
      <w:bookmarkStart w:id="8" w:name="_Toc500182691"/>
      <w:r>
        <w:t>É</w:t>
      </w:r>
      <w:r w:rsidR="001E2CE0">
        <w:t>tude de l</w:t>
      </w:r>
      <w:r w:rsidR="00614507">
        <w:t>a solution contenue dans l</w:t>
      </w:r>
      <w:r w:rsidR="001E2CE0">
        <w:t>’effaceur </w:t>
      </w:r>
      <w:r w:rsidR="001E2CE0" w:rsidRPr="00FF78A1">
        <w:rPr>
          <w:b w:val="0"/>
          <w:bCs/>
        </w:rPr>
        <w:t>(</w:t>
      </w:r>
      <w:r w:rsidR="00713213">
        <w:rPr>
          <w:b w:val="0"/>
          <w:bCs/>
        </w:rPr>
        <w:t>30</w:t>
      </w:r>
      <w:r w:rsidR="001E2CE0" w:rsidRPr="00FF78A1">
        <w:rPr>
          <w:b w:val="0"/>
          <w:bCs/>
        </w:rPr>
        <w:t xml:space="preserve"> minutes conseillées)</w:t>
      </w:r>
      <w:bookmarkEnd w:id="6"/>
      <w:bookmarkEnd w:id="7"/>
      <w:bookmarkEnd w:id="8"/>
    </w:p>
    <w:p w14:paraId="7AA77671" w14:textId="77777777" w:rsidR="00C53E62" w:rsidRDefault="00C53E62" w:rsidP="006B4099">
      <w:pPr>
        <w:pStyle w:val="ECEcorps"/>
        <w:rPr>
          <w:bCs/>
          <w:color w:val="FF0000"/>
        </w:rPr>
      </w:pPr>
    </w:p>
    <w:p w14:paraId="0577D2CE" w14:textId="05C70E54" w:rsidR="006B4099" w:rsidRDefault="00733A33" w:rsidP="006B4099">
      <w:pPr>
        <w:pStyle w:val="ECEcorps"/>
        <w:rPr>
          <w:bCs/>
        </w:rPr>
      </w:pPr>
      <w:r w:rsidRPr="007C6860">
        <w:rPr>
          <w:bCs/>
        </w:rPr>
        <w:t>L</w:t>
      </w:r>
      <w:r w:rsidR="001E2CE0" w:rsidRPr="007C6860">
        <w:rPr>
          <w:bCs/>
        </w:rPr>
        <w:t xml:space="preserve">a solution </w:t>
      </w:r>
      <w:r w:rsidRPr="007C6860">
        <w:t>contenue dans l’effaceur S</w:t>
      </w:r>
      <w:r w:rsidRPr="007C6860">
        <w:rPr>
          <w:vertAlign w:val="subscript"/>
        </w:rPr>
        <w:t>EFF</w:t>
      </w:r>
      <w:r w:rsidRPr="007C6860">
        <w:rPr>
          <w:bCs/>
        </w:rPr>
        <w:t xml:space="preserve"> est diluée 10 fois. La solution obtenue est notée S.</w:t>
      </w:r>
    </w:p>
    <w:p w14:paraId="407D4FF5" w14:textId="77777777" w:rsidR="00317CC7" w:rsidRPr="007C6860" w:rsidRDefault="00317CC7" w:rsidP="006B4099">
      <w:pPr>
        <w:pStyle w:val="ECEcorps"/>
      </w:pPr>
    </w:p>
    <w:p w14:paraId="56183BDD" w14:textId="28371328" w:rsidR="00317CC7" w:rsidRDefault="003E1328" w:rsidP="00317CC7">
      <w:pPr>
        <w:pStyle w:val="ECEcorps"/>
      </w:pPr>
      <w:r>
        <w:t>À</w:t>
      </w:r>
      <w:r w:rsidR="009647D4">
        <w:t xml:space="preserve"> partir du matériel</w:t>
      </w:r>
      <w:r w:rsidR="00955CDF">
        <w:t xml:space="preserve"> et des informations </w:t>
      </w:r>
      <w:r w:rsidR="009647D4">
        <w:t>mis</w:t>
      </w:r>
      <w:r w:rsidR="00317CC7">
        <w:t>es</w:t>
      </w:r>
      <w:r w:rsidR="009647D4">
        <w:t xml:space="preserve"> à disposition, p</w:t>
      </w:r>
      <w:r w:rsidR="008A7277">
        <w:t>roposer un protocole</w:t>
      </w:r>
      <w:r w:rsidR="00317CC7">
        <w:t xml:space="preserve"> de titrage</w:t>
      </w:r>
      <w:r w:rsidR="008A7277">
        <w:t xml:space="preserve"> </w:t>
      </w:r>
      <w:r w:rsidR="00922428" w:rsidRPr="00E64058">
        <w:rPr>
          <w:color w:val="000000" w:themeColor="text1"/>
        </w:rPr>
        <w:t>qui permette de</w:t>
      </w:r>
      <w:r w:rsidR="007074CA" w:rsidRPr="00E64058">
        <w:rPr>
          <w:color w:val="000000" w:themeColor="text1"/>
        </w:rPr>
        <w:t xml:space="preserve"> </w:t>
      </w:r>
      <w:r w:rsidR="007074CA">
        <w:t xml:space="preserve">déterminer la </w:t>
      </w:r>
      <w:r w:rsidR="0075714B">
        <w:t>concentration</w:t>
      </w:r>
      <w:r w:rsidR="00F03BA2">
        <w:t xml:space="preserve"> en ions sulfite</w:t>
      </w:r>
      <w:r w:rsidR="008A7277">
        <w:t xml:space="preserve"> </w:t>
      </w:r>
      <w:r w:rsidR="00795DBC" w:rsidRPr="009B6B70">
        <w:rPr>
          <w:i/>
        </w:rPr>
        <w:t>C</w:t>
      </w:r>
      <w:r w:rsidR="00795DBC" w:rsidRPr="009B6B70">
        <w:rPr>
          <w:i/>
          <w:vertAlign w:val="subscript"/>
        </w:rPr>
        <w:t>S</w:t>
      </w:r>
      <w:r w:rsidR="00795DBC">
        <w:t xml:space="preserve"> </w:t>
      </w:r>
      <w:r w:rsidR="007074CA">
        <w:t xml:space="preserve">de </w:t>
      </w:r>
      <w:r w:rsidR="000C56B1">
        <w:t xml:space="preserve">la </w:t>
      </w:r>
      <w:r w:rsidR="007074CA">
        <w:t>solution</w:t>
      </w:r>
      <w:r w:rsidR="00F03BA2">
        <w:t xml:space="preserve"> S</w:t>
      </w:r>
      <w:r w:rsidR="0054539C">
        <w:t xml:space="preserve"> fournie</w:t>
      </w:r>
      <w:r w:rsidR="007074CA">
        <w:t>.</w:t>
      </w:r>
    </w:p>
    <w:p w14:paraId="4CED9CB7" w14:textId="002D5E1A" w:rsidR="00317CC7" w:rsidRDefault="00317CC7" w:rsidP="00317CC7">
      <w:pPr>
        <w:pStyle w:val="ECEcorps"/>
      </w:pPr>
      <w:r w:rsidRPr="00317CC7">
        <w:rPr>
          <w:u w:val="single"/>
        </w:rPr>
        <w:t>Remarque</w:t>
      </w:r>
      <w:r>
        <w:t xml:space="preserve"> : on titrera 10,0 </w:t>
      </w:r>
      <w:proofErr w:type="spellStart"/>
      <w:r>
        <w:t>mL</w:t>
      </w:r>
      <w:proofErr w:type="spellEnd"/>
      <w:r>
        <w:t xml:space="preserve"> de solution S.</w:t>
      </w:r>
      <w:r w:rsidR="00E16355">
        <w:t xml:space="preserve"> </w:t>
      </w:r>
    </w:p>
    <w:p w14:paraId="2A1C227D" w14:textId="77777777" w:rsidR="00317CC7" w:rsidRDefault="00317CC7" w:rsidP="00317CC7">
      <w:pPr>
        <w:pStyle w:val="ECEcorps"/>
      </w:pPr>
    </w:p>
    <w:p w14:paraId="5E7214DB" w14:textId="52A1F40B" w:rsidR="003E1328" w:rsidRDefault="003E1328" w:rsidP="00317CC7">
      <w:pPr>
        <w:pStyle w:val="ECEcorps"/>
      </w:pPr>
      <w:r>
        <w:t>…………………………………………………………………………………………………..……….………..………………..</w:t>
      </w:r>
    </w:p>
    <w:p w14:paraId="599709C5" w14:textId="77777777" w:rsidR="003E1328" w:rsidRDefault="003E1328" w:rsidP="003E1328">
      <w:pPr>
        <w:pStyle w:val="ECErponse"/>
      </w:pPr>
      <w:r>
        <w:t>…………………………………………………………………………………………..……….………..……………….............</w:t>
      </w:r>
    </w:p>
    <w:p w14:paraId="125EC035" w14:textId="77777777" w:rsidR="003E1328" w:rsidRDefault="003E1328" w:rsidP="003E1328">
      <w:pPr>
        <w:pStyle w:val="ECErponse"/>
      </w:pPr>
      <w:r>
        <w:t>…………………………………………………………………………………………………..……….………..………………..</w:t>
      </w:r>
    </w:p>
    <w:p w14:paraId="58006B79" w14:textId="77777777" w:rsidR="003E1328" w:rsidRDefault="003E1328" w:rsidP="003E1328">
      <w:pPr>
        <w:pStyle w:val="ECErponse"/>
      </w:pPr>
      <w:r>
        <w:t>…………………………………………………………………………………………………..……….………..………………..</w:t>
      </w:r>
    </w:p>
    <w:p w14:paraId="2327DFF8" w14:textId="77777777" w:rsidR="003E1328" w:rsidRDefault="003E1328" w:rsidP="003E1328">
      <w:pPr>
        <w:pStyle w:val="ECErponse"/>
      </w:pPr>
      <w:r>
        <w:t>…………………………………………………………………………………………………..……….………..………………..</w:t>
      </w:r>
    </w:p>
    <w:p w14:paraId="4BC7ECDB" w14:textId="77777777" w:rsidR="003E1328" w:rsidRDefault="003E1328" w:rsidP="003E1328">
      <w:pPr>
        <w:pStyle w:val="ECErponse"/>
      </w:pPr>
      <w:r>
        <w:t>…………………………………………………………………………………………………..……….………..………………..</w:t>
      </w:r>
    </w:p>
    <w:p w14:paraId="4FD67D80" w14:textId="77777777" w:rsidR="00751D07" w:rsidRDefault="003E1328" w:rsidP="0054539C">
      <w:pPr>
        <w:pStyle w:val="ECErponse"/>
      </w:pPr>
      <w:r>
        <w:t>…………………………………………………………………………………………………..……….………..………………..</w:t>
      </w:r>
    </w:p>
    <w:p w14:paraId="72997F93" w14:textId="77777777" w:rsidR="0054539C" w:rsidRDefault="0054539C" w:rsidP="0054539C">
      <w:pPr>
        <w:pStyle w:val="ECErponse"/>
      </w:pPr>
      <w:r>
        <w:t>…………………………………………………………………………………………..……….………..……………….............</w:t>
      </w:r>
    </w:p>
    <w:p w14:paraId="05C00FB6" w14:textId="77777777" w:rsidR="0054539C" w:rsidRDefault="0054539C" w:rsidP="0054539C">
      <w:pPr>
        <w:pStyle w:val="ECErponse"/>
      </w:pPr>
      <w:r>
        <w:t>…………………………………………………………………………………………………..……….………..………………..</w:t>
      </w:r>
    </w:p>
    <w:p w14:paraId="34275C69" w14:textId="77777777" w:rsidR="0054539C" w:rsidRDefault="0054539C" w:rsidP="0054539C">
      <w:pPr>
        <w:pStyle w:val="ECErponse"/>
      </w:pPr>
      <w:r>
        <w:t>…………………………………………………………………………………………………..……….………..………………..</w:t>
      </w:r>
    </w:p>
    <w:p w14:paraId="6510F0D3" w14:textId="3705509E" w:rsidR="0054539C" w:rsidRDefault="0054539C" w:rsidP="0054539C">
      <w:pPr>
        <w:pStyle w:val="ECErponse"/>
      </w:pPr>
      <w:r>
        <w:t>…………………………………………………………………………………………..……….………..……………….............</w:t>
      </w:r>
    </w:p>
    <w:p w14:paraId="2E9E9F01" w14:textId="77777777" w:rsidR="00317CC7" w:rsidRDefault="00317CC7" w:rsidP="00317CC7">
      <w:pPr>
        <w:pStyle w:val="ECErponse"/>
      </w:pPr>
      <w:r>
        <w:t>…………………………………………………………………………………………………..……….………..………………..</w:t>
      </w:r>
    </w:p>
    <w:p w14:paraId="6AA2A9EE" w14:textId="130E6A3E" w:rsidR="008A7277" w:rsidRPr="00A436E8" w:rsidRDefault="008A7277" w:rsidP="00751D07">
      <w:pPr>
        <w:pStyle w:val="ECEcorps"/>
        <w:rPr>
          <w:highlight w:val="yellow"/>
        </w:rPr>
      </w:pPr>
    </w:p>
    <w:tbl>
      <w:tblPr>
        <w:tblStyle w:val="Grilledutableau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8"/>
        <w:gridCol w:w="6804"/>
        <w:gridCol w:w="1418"/>
      </w:tblGrid>
      <w:tr w:rsidR="008A7277" w14:paraId="32516047" w14:textId="77777777" w:rsidTr="005C5A93">
        <w:trPr>
          <w:jc w:val="center"/>
        </w:trPr>
        <w:tc>
          <w:tcPr>
            <w:tcW w:w="1418" w:type="dxa"/>
            <w:tcBorders>
              <w:top w:val="single" w:sz="18" w:space="0" w:color="auto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7D5E0D3A" w14:textId="77777777" w:rsidR="008A7277" w:rsidRDefault="008A7277" w:rsidP="005C5A93">
            <w:pPr>
              <w:jc w:val="center"/>
              <w:rPr>
                <w:bCs/>
                <w:color w:val="auto"/>
                <w:szCs w:val="22"/>
              </w:rPr>
            </w:pPr>
          </w:p>
        </w:tc>
        <w:tc>
          <w:tcPr>
            <w:tcW w:w="6804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1C2E52AC" w14:textId="77777777" w:rsidR="008A7277" w:rsidRDefault="008A7277" w:rsidP="005C5A93">
            <w:pPr>
              <w:pStyle w:val="ECEappel"/>
              <w:framePr w:wrap="around"/>
            </w:pPr>
            <w:r>
              <w:t>APPEL n°1</w:t>
            </w:r>
          </w:p>
        </w:tc>
        <w:tc>
          <w:tcPr>
            <w:tcW w:w="1418" w:type="dxa"/>
            <w:tcBorders>
              <w:top w:val="single" w:sz="18" w:space="0" w:color="auto"/>
              <w:left w:val="nil"/>
              <w:bottom w:val="single" w:sz="6" w:space="0" w:color="auto"/>
            </w:tcBorders>
            <w:shd w:val="clear" w:color="auto" w:fill="D9D9D9"/>
            <w:vAlign w:val="center"/>
          </w:tcPr>
          <w:p w14:paraId="382659D7" w14:textId="77777777" w:rsidR="008A7277" w:rsidRDefault="008A7277" w:rsidP="005C5A93">
            <w:pPr>
              <w:jc w:val="center"/>
              <w:rPr>
                <w:bCs/>
                <w:color w:val="auto"/>
                <w:szCs w:val="22"/>
              </w:rPr>
            </w:pPr>
          </w:p>
        </w:tc>
      </w:tr>
      <w:tr w:rsidR="008A7277" w14:paraId="7940B884" w14:textId="77777777" w:rsidTr="005C5A93">
        <w:trPr>
          <w:jc w:val="center"/>
        </w:trPr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76E74F18" w14:textId="77777777" w:rsidR="008A7277" w:rsidRPr="00592F79" w:rsidRDefault="008A7277" w:rsidP="005C5A93">
            <w:pPr>
              <w:jc w:val="center"/>
              <w:rPr>
                <w:bCs/>
                <w:color w:val="auto"/>
                <w:sz w:val="96"/>
                <w:szCs w:val="96"/>
              </w:rPr>
            </w:pPr>
            <w:r w:rsidRPr="00592F79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  <w:tc>
          <w:tcPr>
            <w:tcW w:w="6804" w:type="dxa"/>
            <w:tcBorders>
              <w:top w:val="single" w:sz="6" w:space="0" w:color="auto"/>
            </w:tcBorders>
            <w:vAlign w:val="center"/>
          </w:tcPr>
          <w:p w14:paraId="22D23A9D" w14:textId="77777777" w:rsidR="008A7277" w:rsidRPr="0009288D" w:rsidRDefault="008A7277" w:rsidP="005C5A93">
            <w:pPr>
              <w:pStyle w:val="ECEappel"/>
              <w:framePr w:wrap="around"/>
            </w:pPr>
            <w:r w:rsidRPr="0009288D">
              <w:t xml:space="preserve">Appeler </w:t>
            </w:r>
            <w:r>
              <w:t>le professeur</w:t>
            </w:r>
            <w:r w:rsidRPr="0009288D">
              <w:t xml:space="preserve"> pour lui présenter le</w:t>
            </w:r>
            <w:r w:rsidR="001E2CE0">
              <w:t xml:space="preserve"> protocole</w:t>
            </w:r>
          </w:p>
          <w:p w14:paraId="761F6C47" w14:textId="77777777" w:rsidR="008A7277" w:rsidRDefault="008A7277" w:rsidP="005C5A93">
            <w:pPr>
              <w:pStyle w:val="ECEappel"/>
              <w:framePr w:wrap="around"/>
              <w:rPr>
                <w:bCs/>
                <w:szCs w:val="22"/>
              </w:rPr>
            </w:pPr>
            <w:r w:rsidRPr="0009288D">
              <w:t>ou en cas de difficulté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2E89D86E" w14:textId="77777777" w:rsidR="008A7277" w:rsidRDefault="008A7277" w:rsidP="005C5A93">
            <w:pPr>
              <w:jc w:val="center"/>
              <w:rPr>
                <w:bCs/>
                <w:color w:val="auto"/>
                <w:szCs w:val="22"/>
              </w:rPr>
            </w:pPr>
            <w:r w:rsidRPr="00592F79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</w:tr>
    </w:tbl>
    <w:p w14:paraId="187C0309" w14:textId="033A6E83" w:rsidR="00C53E62" w:rsidRPr="00C53E62" w:rsidRDefault="00C53E62" w:rsidP="00C53E62">
      <w:pPr>
        <w:pStyle w:val="ECEcorps"/>
      </w:pPr>
    </w:p>
    <w:p w14:paraId="688D2EC2" w14:textId="77777777" w:rsidR="00ED4F56" w:rsidRDefault="00186916" w:rsidP="00ED4F56">
      <w:pPr>
        <w:pStyle w:val="ECEcorps"/>
        <w:rPr>
          <w:bCs/>
        </w:rPr>
      </w:pPr>
      <w:r w:rsidRPr="00A41B8E">
        <w:rPr>
          <w:bCs/>
        </w:rPr>
        <w:t>Mettre en œuvre</w:t>
      </w:r>
      <w:r>
        <w:rPr>
          <w:bCs/>
        </w:rPr>
        <w:t xml:space="preserve"> </w:t>
      </w:r>
      <w:r w:rsidR="00922428" w:rsidRPr="00E64058">
        <w:rPr>
          <w:bCs/>
          <w:color w:val="000000" w:themeColor="text1"/>
        </w:rPr>
        <w:t xml:space="preserve">le protocole </w:t>
      </w:r>
      <w:r w:rsidR="00477E7C">
        <w:rPr>
          <w:bCs/>
          <w:color w:val="000000" w:themeColor="text1"/>
        </w:rPr>
        <w:t>proposé</w:t>
      </w:r>
      <w:r w:rsidR="0097452D" w:rsidRPr="00E64058">
        <w:rPr>
          <w:bCs/>
          <w:color w:val="000000" w:themeColor="text1"/>
        </w:rPr>
        <w:t xml:space="preserve"> </w:t>
      </w:r>
      <w:r w:rsidR="0097452D">
        <w:rPr>
          <w:bCs/>
        </w:rPr>
        <w:t>et relever le</w:t>
      </w:r>
      <w:r w:rsidR="008B01AF">
        <w:rPr>
          <w:bCs/>
        </w:rPr>
        <w:t xml:space="preserve"> volume équivalent</w:t>
      </w:r>
      <w:r w:rsidR="00F03BA2">
        <w:rPr>
          <w:bCs/>
        </w:rPr>
        <w:t xml:space="preserve"> </w:t>
      </w:r>
      <w:r w:rsidR="00F03BA2" w:rsidRPr="00C1208A">
        <w:rPr>
          <w:bCs/>
          <w:i/>
          <w:iCs/>
        </w:rPr>
        <w:t>V</w:t>
      </w:r>
      <w:r w:rsidR="00F03BA2" w:rsidRPr="00C1208A">
        <w:rPr>
          <w:bCs/>
          <w:i/>
          <w:iCs/>
          <w:vertAlign w:val="subscript"/>
        </w:rPr>
        <w:t>E</w:t>
      </w:r>
      <w:r w:rsidR="008B01AF">
        <w:rPr>
          <w:bCs/>
        </w:rPr>
        <w:t>.</w:t>
      </w:r>
    </w:p>
    <w:p w14:paraId="0B47B50D" w14:textId="4B1980F1" w:rsidR="003E1328" w:rsidRDefault="009B6B70" w:rsidP="009B6B70">
      <w:pPr>
        <w:pStyle w:val="ECErponse"/>
        <w:jc w:val="center"/>
      </w:pPr>
      <w:r w:rsidRPr="00C1208A">
        <w:rPr>
          <w:i/>
          <w:iCs/>
        </w:rPr>
        <w:t>V</w:t>
      </w:r>
      <w:r w:rsidRPr="00C1208A">
        <w:rPr>
          <w:i/>
          <w:iCs/>
          <w:vertAlign w:val="subscript"/>
        </w:rPr>
        <w:t>E</w:t>
      </w:r>
      <w:r>
        <w:t xml:space="preserve"> =</w:t>
      </w:r>
      <w:proofErr w:type="gramStart"/>
      <w:r>
        <w:t xml:space="preserve"> </w:t>
      </w:r>
      <w:r w:rsidR="003E1328">
        <w:t>.…</w:t>
      </w:r>
      <w:proofErr w:type="gramEnd"/>
      <w:r w:rsidR="003E1328">
        <w:t>……..………………..</w:t>
      </w:r>
    </w:p>
    <w:p w14:paraId="741B3422" w14:textId="77777777" w:rsidR="0052716D" w:rsidRDefault="0052716D" w:rsidP="00751D07">
      <w:pPr>
        <w:pStyle w:val="ECEcorps"/>
      </w:pPr>
    </w:p>
    <w:p w14:paraId="52AC01DF" w14:textId="4972D359" w:rsidR="0052716D" w:rsidRPr="0075714B" w:rsidRDefault="00AC2259" w:rsidP="00751D07">
      <w:pPr>
        <w:pStyle w:val="ECEcorps"/>
      </w:pPr>
      <w:bookmarkStart w:id="9" w:name="_Hlk120021663"/>
      <w:r>
        <w:t xml:space="preserve">En déduire la </w:t>
      </w:r>
      <w:r w:rsidR="0075714B">
        <w:t xml:space="preserve">concentration en </w:t>
      </w:r>
      <w:r>
        <w:t xml:space="preserve">ions sulfite </w:t>
      </w:r>
      <w:r w:rsidR="0075714B">
        <w:rPr>
          <w:bCs/>
          <w:i/>
          <w:iCs/>
        </w:rPr>
        <w:t>C</w:t>
      </w:r>
      <w:r w:rsidR="0075714B" w:rsidRPr="0075714B">
        <w:rPr>
          <w:bCs/>
          <w:i/>
          <w:iCs/>
          <w:vertAlign w:val="subscript"/>
        </w:rPr>
        <w:t>S</w:t>
      </w:r>
      <w:r>
        <w:t xml:space="preserve"> dans la solution S</w:t>
      </w:r>
      <w:r w:rsidR="001B33B3">
        <w:t xml:space="preserve">, puis </w:t>
      </w:r>
      <w:r w:rsidR="0075714B">
        <w:t xml:space="preserve">la concentration en ions sulfite </w:t>
      </w:r>
      <w:r w:rsidR="0075714B" w:rsidRPr="00614507">
        <w:rPr>
          <w:i/>
        </w:rPr>
        <w:t>C</w:t>
      </w:r>
      <w:r w:rsidR="0075714B" w:rsidRPr="00614507">
        <w:rPr>
          <w:i/>
          <w:vertAlign w:val="subscript"/>
        </w:rPr>
        <w:t>EFF</w:t>
      </w:r>
      <w:r w:rsidR="0075714B" w:rsidRPr="00614507">
        <w:rPr>
          <w:i/>
        </w:rPr>
        <w:t xml:space="preserve"> </w:t>
      </w:r>
      <w:r w:rsidR="0075714B">
        <w:t>de la solution contenue dans l’effaceur</w:t>
      </w:r>
      <w:r w:rsidR="00085A7E">
        <w:t>.</w:t>
      </w:r>
    </w:p>
    <w:bookmarkEnd w:id="9"/>
    <w:p w14:paraId="2BD0BC3A" w14:textId="77777777" w:rsidR="00AC2259" w:rsidRDefault="00AC2259" w:rsidP="00AC2259">
      <w:pPr>
        <w:pStyle w:val="ECErponse"/>
      </w:pPr>
      <w:r>
        <w:t>…………………………………………………………………………………………………..……….………..………………..</w:t>
      </w:r>
    </w:p>
    <w:p w14:paraId="01D1CC59" w14:textId="77777777" w:rsidR="00AC2259" w:rsidRDefault="00AC2259" w:rsidP="00AC2259">
      <w:pPr>
        <w:pStyle w:val="ECErponse"/>
      </w:pPr>
      <w:r>
        <w:t>…………………………………………………………………………………………..……….………..……………….............</w:t>
      </w:r>
    </w:p>
    <w:p w14:paraId="68992C8D" w14:textId="77777777" w:rsidR="00AC2259" w:rsidRPr="00F03BA2" w:rsidRDefault="00AC2259" w:rsidP="00AC2259">
      <w:pPr>
        <w:pStyle w:val="ECErponse"/>
      </w:pPr>
      <w:r>
        <w:t>…………………………………………………………………………………………………..……….………..………………..</w:t>
      </w:r>
    </w:p>
    <w:p w14:paraId="574EFC3C" w14:textId="77777777" w:rsidR="00AC2259" w:rsidRDefault="00AC2259" w:rsidP="00AC2259">
      <w:pPr>
        <w:pStyle w:val="ECErponse"/>
      </w:pPr>
      <w:r>
        <w:t>…………………………………………………………………………………………..……….………..……………….............</w:t>
      </w:r>
    </w:p>
    <w:p w14:paraId="0C2F6091" w14:textId="77777777" w:rsidR="00AC2259" w:rsidRDefault="00AC2259" w:rsidP="00AC2259">
      <w:pPr>
        <w:pStyle w:val="ECEcorps"/>
        <w:rPr>
          <w:bCs/>
        </w:rPr>
      </w:pPr>
    </w:p>
    <w:p w14:paraId="3FEF2956" w14:textId="1C6D6521" w:rsidR="00AC2259" w:rsidRDefault="00AC2259" w:rsidP="00AC2259">
      <w:pPr>
        <w:pStyle w:val="ECEcorps"/>
        <w:rPr>
          <w:bCs/>
        </w:rPr>
      </w:pPr>
      <w:r>
        <w:rPr>
          <w:bCs/>
        </w:rPr>
        <w:lastRenderedPageBreak/>
        <w:t>Le</w:t>
      </w:r>
      <w:r w:rsidRPr="00ED4F56">
        <w:rPr>
          <w:bCs/>
        </w:rPr>
        <w:t xml:space="preserve"> volume de solution </w:t>
      </w:r>
      <w:r>
        <w:t>S</w:t>
      </w:r>
      <w:r w:rsidRPr="00C3625B">
        <w:rPr>
          <w:vertAlign w:val="subscript"/>
        </w:rPr>
        <w:t>EFF</w:t>
      </w:r>
      <w:r w:rsidRPr="00ED4F56">
        <w:rPr>
          <w:bCs/>
        </w:rPr>
        <w:t xml:space="preserve"> contenue dans </w:t>
      </w:r>
      <w:r>
        <w:rPr>
          <w:bCs/>
        </w:rPr>
        <w:t xml:space="preserve">un </w:t>
      </w:r>
      <w:r w:rsidRPr="00ED4F56">
        <w:rPr>
          <w:bCs/>
        </w:rPr>
        <w:t>effaceur</w:t>
      </w:r>
      <w:r>
        <w:rPr>
          <w:bCs/>
        </w:rPr>
        <w:t xml:space="preserve"> </w:t>
      </w:r>
      <w:r w:rsidRPr="00ED4F56">
        <w:rPr>
          <w:bCs/>
        </w:rPr>
        <w:t xml:space="preserve">est </w:t>
      </w:r>
      <w:r w:rsidRPr="00A41B8E">
        <w:rPr>
          <w:bCs/>
          <w:i/>
        </w:rPr>
        <w:t>V</w:t>
      </w:r>
      <w:r w:rsidR="007C6860" w:rsidRPr="007C6860">
        <w:rPr>
          <w:bCs/>
          <w:i/>
          <w:vertAlign w:val="subscript"/>
        </w:rPr>
        <w:t>EFF</w:t>
      </w:r>
      <w:r w:rsidRPr="00ED4F56">
        <w:rPr>
          <w:bCs/>
        </w:rPr>
        <w:t xml:space="preserve"> = 1,0 </w:t>
      </w:r>
      <w:proofErr w:type="spellStart"/>
      <w:r w:rsidRPr="00ED4F56">
        <w:rPr>
          <w:bCs/>
        </w:rPr>
        <w:t>mL</w:t>
      </w:r>
      <w:proofErr w:type="spellEnd"/>
      <w:r w:rsidRPr="00ED4F56">
        <w:rPr>
          <w:bCs/>
        </w:rPr>
        <w:t>.</w:t>
      </w:r>
      <w:r w:rsidR="001B33B3">
        <w:rPr>
          <w:bCs/>
        </w:rPr>
        <w:t xml:space="preserve"> </w:t>
      </w:r>
      <w:r>
        <w:rPr>
          <w:bCs/>
        </w:rPr>
        <w:t xml:space="preserve">Déterminer </w:t>
      </w:r>
      <w:r w:rsidRPr="0097452D">
        <w:rPr>
          <w:bCs/>
        </w:rPr>
        <w:t>l</w:t>
      </w:r>
      <w:r>
        <w:rPr>
          <w:bCs/>
        </w:rPr>
        <w:t xml:space="preserve">a quantité de matière en ions sulfite </w:t>
      </w:r>
      <w:proofErr w:type="spellStart"/>
      <w:r w:rsidRPr="00094715">
        <w:rPr>
          <w:bCs/>
          <w:i/>
          <w:iCs/>
        </w:rPr>
        <w:t>n</w:t>
      </w:r>
      <w:r w:rsidR="0075714B">
        <w:rPr>
          <w:bCs/>
          <w:i/>
          <w:iCs/>
          <w:vertAlign w:val="subscript"/>
        </w:rPr>
        <w:t>EFF</w:t>
      </w:r>
      <w:proofErr w:type="spellEnd"/>
      <w:r>
        <w:rPr>
          <w:bCs/>
        </w:rPr>
        <w:t xml:space="preserve"> contenue dans un effaceur.</w:t>
      </w:r>
    </w:p>
    <w:p w14:paraId="5511AD78" w14:textId="77777777" w:rsidR="00AC2259" w:rsidRDefault="00AC2259" w:rsidP="00AC2259">
      <w:pPr>
        <w:pStyle w:val="ECErponse"/>
      </w:pPr>
      <w:r>
        <w:t>…………………………………………………………………………………………………..……….………..………………..</w:t>
      </w:r>
    </w:p>
    <w:p w14:paraId="2238BDA5" w14:textId="77777777" w:rsidR="00AC2259" w:rsidRDefault="00AC2259" w:rsidP="00AC2259">
      <w:pPr>
        <w:pStyle w:val="ECErponse"/>
      </w:pPr>
      <w:r>
        <w:t>…………………………………………………………………………………………..……….………..……………….............</w:t>
      </w:r>
    </w:p>
    <w:p w14:paraId="75D02FBD" w14:textId="77777777" w:rsidR="00AC2259" w:rsidRPr="00F03BA2" w:rsidRDefault="00AC2259" w:rsidP="00AC2259">
      <w:pPr>
        <w:pStyle w:val="ECErponse"/>
      </w:pPr>
      <w:r>
        <w:t>…………………………………………………………………………………………………..……….………..………………..</w:t>
      </w:r>
    </w:p>
    <w:p w14:paraId="4EC46CD5" w14:textId="2FECFF68" w:rsidR="00AC2259" w:rsidRDefault="00AC2259" w:rsidP="00AC2259">
      <w:pPr>
        <w:pStyle w:val="ECErponse"/>
      </w:pPr>
      <w:r>
        <w:t>…………………………………………………………………………………………..……….………..……………….............</w:t>
      </w:r>
    </w:p>
    <w:p w14:paraId="03DD76E2" w14:textId="77777777" w:rsidR="00317CC7" w:rsidRDefault="00317CC7" w:rsidP="00317CC7">
      <w:pPr>
        <w:pStyle w:val="ECErponse"/>
      </w:pPr>
      <w:r>
        <w:t>…………………………………………………………………………………………………..……….………..………………..</w:t>
      </w:r>
    </w:p>
    <w:p w14:paraId="608FF4EE" w14:textId="77777777" w:rsidR="00663277" w:rsidRDefault="00663277" w:rsidP="00751D07">
      <w:pPr>
        <w:pStyle w:val="ECEcorps"/>
      </w:pPr>
    </w:p>
    <w:tbl>
      <w:tblPr>
        <w:tblStyle w:val="Grilledutableau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8"/>
        <w:gridCol w:w="6804"/>
        <w:gridCol w:w="1418"/>
      </w:tblGrid>
      <w:tr w:rsidR="0054539C" w:rsidRPr="00887D9D" w14:paraId="2A58DCE7" w14:textId="77777777" w:rsidTr="007816B7">
        <w:trPr>
          <w:jc w:val="center"/>
        </w:trPr>
        <w:tc>
          <w:tcPr>
            <w:tcW w:w="1418" w:type="dxa"/>
            <w:tcBorders>
              <w:top w:val="single" w:sz="18" w:space="0" w:color="auto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0DB4283A" w14:textId="77777777" w:rsidR="0054539C" w:rsidRPr="00887D9D" w:rsidRDefault="0054539C" w:rsidP="007816B7">
            <w:pPr>
              <w:jc w:val="center"/>
              <w:rPr>
                <w:bCs/>
                <w:color w:val="auto"/>
                <w:szCs w:val="22"/>
              </w:rPr>
            </w:pPr>
            <w:bookmarkStart w:id="10" w:name="_Toc482638816"/>
            <w:bookmarkStart w:id="11" w:name="_Toc500182693"/>
          </w:p>
        </w:tc>
        <w:tc>
          <w:tcPr>
            <w:tcW w:w="6804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537803C6" w14:textId="77777777" w:rsidR="0054539C" w:rsidRPr="00887D9D" w:rsidRDefault="0054539C" w:rsidP="007816B7">
            <w:pPr>
              <w:pStyle w:val="ECEappel"/>
              <w:framePr w:wrap="around"/>
            </w:pPr>
            <w:r w:rsidRPr="00887D9D">
              <w:t xml:space="preserve">APPEL </w:t>
            </w:r>
            <w:r>
              <w:t>n°2</w:t>
            </w:r>
          </w:p>
        </w:tc>
        <w:tc>
          <w:tcPr>
            <w:tcW w:w="1418" w:type="dxa"/>
            <w:tcBorders>
              <w:top w:val="single" w:sz="18" w:space="0" w:color="auto"/>
              <w:left w:val="nil"/>
              <w:bottom w:val="single" w:sz="6" w:space="0" w:color="auto"/>
            </w:tcBorders>
            <w:shd w:val="clear" w:color="auto" w:fill="D9D9D9"/>
            <w:vAlign w:val="center"/>
          </w:tcPr>
          <w:p w14:paraId="3E35A071" w14:textId="77777777" w:rsidR="0054539C" w:rsidRPr="00887D9D" w:rsidRDefault="0054539C" w:rsidP="007816B7">
            <w:pPr>
              <w:jc w:val="center"/>
              <w:rPr>
                <w:bCs/>
                <w:color w:val="auto"/>
                <w:szCs w:val="22"/>
              </w:rPr>
            </w:pPr>
          </w:p>
        </w:tc>
      </w:tr>
      <w:tr w:rsidR="0054539C" w:rsidRPr="00887D9D" w14:paraId="429791CD" w14:textId="77777777" w:rsidTr="007816B7">
        <w:trPr>
          <w:jc w:val="center"/>
        </w:trPr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2E1F5932" w14:textId="77777777" w:rsidR="0054539C" w:rsidRPr="00887D9D" w:rsidRDefault="0054539C" w:rsidP="007816B7">
            <w:pPr>
              <w:jc w:val="center"/>
              <w:rPr>
                <w:bCs/>
                <w:color w:val="auto"/>
                <w:sz w:val="96"/>
                <w:szCs w:val="96"/>
              </w:rPr>
            </w:pPr>
            <w:r w:rsidRPr="00887D9D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  <w:tc>
          <w:tcPr>
            <w:tcW w:w="6804" w:type="dxa"/>
            <w:tcBorders>
              <w:top w:val="single" w:sz="6" w:space="0" w:color="auto"/>
            </w:tcBorders>
            <w:vAlign w:val="center"/>
          </w:tcPr>
          <w:p w14:paraId="03AD8D63" w14:textId="77777777" w:rsidR="0054539C" w:rsidRPr="00887D9D" w:rsidRDefault="0054539C" w:rsidP="007816B7">
            <w:pPr>
              <w:pStyle w:val="ECEappel"/>
              <w:framePr w:wrap="around"/>
            </w:pPr>
            <w:r w:rsidRPr="00887D9D">
              <w:t xml:space="preserve">Appeler le professeur </w:t>
            </w:r>
            <w:r>
              <w:t xml:space="preserve">pour lui présenter les résultats ou </w:t>
            </w:r>
            <w:r w:rsidRPr="00887D9D">
              <w:t>en cas de difficulté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3415C79D" w14:textId="77777777" w:rsidR="0054539C" w:rsidRPr="00887D9D" w:rsidRDefault="0054539C" w:rsidP="007816B7">
            <w:pPr>
              <w:jc w:val="center"/>
              <w:rPr>
                <w:bCs/>
                <w:color w:val="auto"/>
                <w:szCs w:val="22"/>
              </w:rPr>
            </w:pPr>
            <w:r w:rsidRPr="00887D9D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</w:tr>
    </w:tbl>
    <w:p w14:paraId="34DFE3F7" w14:textId="58D31705" w:rsidR="00317CC7" w:rsidRDefault="00317CC7" w:rsidP="00317CC7">
      <w:pPr>
        <w:pStyle w:val="ECEpartie"/>
        <w:numPr>
          <w:ilvl w:val="0"/>
          <w:numId w:val="0"/>
        </w:numPr>
        <w:ind w:left="360"/>
        <w:rPr>
          <w:b w:val="0"/>
          <w:bCs/>
        </w:rPr>
      </w:pPr>
    </w:p>
    <w:p w14:paraId="3526F8ED" w14:textId="77777777" w:rsidR="004171F9" w:rsidRPr="004171F9" w:rsidRDefault="004171F9" w:rsidP="004171F9">
      <w:pPr>
        <w:pStyle w:val="ECEcorps"/>
      </w:pPr>
    </w:p>
    <w:p w14:paraId="4D36EDCC" w14:textId="762642DC" w:rsidR="00AC2259" w:rsidRPr="00D7352E" w:rsidRDefault="00477E7C" w:rsidP="00D7352E">
      <w:pPr>
        <w:pStyle w:val="ECEpartie"/>
        <w:numPr>
          <w:ilvl w:val="0"/>
          <w:numId w:val="3"/>
        </w:numPr>
        <w:rPr>
          <w:b w:val="0"/>
          <w:bCs/>
        </w:rPr>
      </w:pPr>
      <w:r>
        <w:t>É</w:t>
      </w:r>
      <w:r w:rsidR="00AC2259">
        <w:t>tude de l’encre</w:t>
      </w:r>
      <w:r w:rsidR="0054539C">
        <w:t xml:space="preserve"> </w:t>
      </w:r>
      <w:r w:rsidR="00AC2259" w:rsidRPr="00D7352E">
        <w:rPr>
          <w:b w:val="0"/>
          <w:bCs/>
        </w:rPr>
        <w:t>(2</w:t>
      </w:r>
      <w:r w:rsidR="00713213">
        <w:rPr>
          <w:b w:val="0"/>
          <w:bCs/>
        </w:rPr>
        <w:t>0</w:t>
      </w:r>
      <w:r w:rsidR="00AC2259" w:rsidRPr="00D7352E">
        <w:rPr>
          <w:b w:val="0"/>
          <w:bCs/>
        </w:rPr>
        <w:t xml:space="preserve"> minutes conseillées)</w:t>
      </w:r>
    </w:p>
    <w:p w14:paraId="4F4D9069" w14:textId="77777777" w:rsidR="00AC2259" w:rsidRDefault="00AC2259" w:rsidP="00AC2259">
      <w:pPr>
        <w:pStyle w:val="ECEcorps"/>
      </w:pPr>
    </w:p>
    <w:p w14:paraId="6EE086DD" w14:textId="0C393FE5" w:rsidR="00E73908" w:rsidRDefault="001B33B3" w:rsidP="00AC2259">
      <w:pPr>
        <w:pStyle w:val="ECEcorps"/>
      </w:pPr>
      <w:r>
        <w:t xml:space="preserve">On cherche à déterminer, à l’aide de </w:t>
      </w:r>
      <w:r w:rsidR="00614507">
        <w:t>mesure</w:t>
      </w:r>
      <w:r>
        <w:t>s</w:t>
      </w:r>
      <w:r w:rsidR="00614507">
        <w:t xml:space="preserve"> d’</w:t>
      </w:r>
      <w:r w:rsidR="00EA0B16">
        <w:t>absorbance</w:t>
      </w:r>
      <w:r>
        <w:t>,</w:t>
      </w:r>
      <w:r w:rsidR="00EA0B16">
        <w:t xml:space="preserve"> </w:t>
      </w:r>
      <w:r w:rsidR="00AC2259">
        <w:t xml:space="preserve">la quantité de matière </w:t>
      </w:r>
      <w:r>
        <w:t xml:space="preserve">de bleu d’aniline </w:t>
      </w:r>
      <w:r w:rsidR="00AC2259">
        <w:t>contenue dans une cartouche d’encre bleue.</w:t>
      </w:r>
      <w:r w:rsidR="00E73908">
        <w:t xml:space="preserve"> </w:t>
      </w:r>
    </w:p>
    <w:p w14:paraId="0B54DA69" w14:textId="77777777" w:rsidR="00317CC7" w:rsidRDefault="00317CC7" w:rsidP="00AC2259">
      <w:pPr>
        <w:pStyle w:val="ECEcorps"/>
      </w:pPr>
    </w:p>
    <w:p w14:paraId="7A623962" w14:textId="514B93AF" w:rsidR="00477E7C" w:rsidRDefault="00477E7C" w:rsidP="00AC2259">
      <w:pPr>
        <w:pStyle w:val="ECEcorps"/>
      </w:pPr>
      <w:r>
        <w:t xml:space="preserve">On appelle </w:t>
      </w:r>
      <w:proofErr w:type="spellStart"/>
      <w:r w:rsidRPr="00477E7C">
        <w:t>S</w:t>
      </w:r>
      <w:r w:rsidRPr="00477E7C">
        <w:rPr>
          <w:vertAlign w:val="subscript"/>
        </w:rPr>
        <w:t>encre</w:t>
      </w:r>
      <w:proofErr w:type="spellEnd"/>
      <w:r w:rsidRPr="00477E7C">
        <w:t xml:space="preserve"> </w:t>
      </w:r>
      <w:r>
        <w:t xml:space="preserve">la solution contenue dans la cartouche. </w:t>
      </w:r>
    </w:p>
    <w:p w14:paraId="5B6D7A7D" w14:textId="77777777" w:rsidR="00317CC7" w:rsidRDefault="00317CC7" w:rsidP="00AC2259">
      <w:pPr>
        <w:pStyle w:val="ECEcorps"/>
      </w:pPr>
    </w:p>
    <w:p w14:paraId="5D996063" w14:textId="77777777" w:rsidR="00F1484E" w:rsidRDefault="007C07D0" w:rsidP="00AC2259">
      <w:pPr>
        <w:pStyle w:val="ECEcorps"/>
      </w:pPr>
      <w:r>
        <w:t>Le contenu d’une cartouche</w:t>
      </w:r>
      <w:r w:rsidR="000C56B1">
        <w:t xml:space="preserve">, </w:t>
      </w:r>
      <w:r>
        <w:t xml:space="preserve">de </w:t>
      </w:r>
      <w:r w:rsidR="000C56B1">
        <w:t xml:space="preserve">volume </w:t>
      </w:r>
      <w:r>
        <w:t xml:space="preserve">0,70 </w:t>
      </w:r>
      <w:proofErr w:type="spellStart"/>
      <w:r>
        <w:t>mL</w:t>
      </w:r>
      <w:proofErr w:type="spellEnd"/>
      <w:r w:rsidR="000C56B1">
        <w:t>,</w:t>
      </w:r>
      <w:r>
        <w:t xml:space="preserve"> a été dilué dans une fiole jaugée de </w:t>
      </w:r>
      <w:r w:rsidR="00DA080F" w:rsidRPr="00EA0B16">
        <w:rPr>
          <w:bdr w:val="single" w:sz="4" w:space="0" w:color="auto"/>
        </w:rPr>
        <w:t>…</w:t>
      </w:r>
      <w:r w:rsidR="004171F9">
        <w:rPr>
          <w:bdr w:val="single" w:sz="4" w:space="0" w:color="auto"/>
        </w:rPr>
        <w:t>…</w:t>
      </w:r>
      <w:r w:rsidR="00DA080F" w:rsidRPr="00EA0B16">
        <w:rPr>
          <w:bdr w:val="single" w:sz="4" w:space="0" w:color="auto"/>
        </w:rPr>
        <w:t>……</w:t>
      </w:r>
      <w:r w:rsidR="00477E7C" w:rsidRPr="00EA0B16">
        <w:t>.</w:t>
      </w:r>
      <w:r w:rsidR="00477E7C">
        <w:t xml:space="preserve"> </w:t>
      </w:r>
    </w:p>
    <w:p w14:paraId="25406A93" w14:textId="28083300" w:rsidR="00677B06" w:rsidRDefault="00477E7C" w:rsidP="00AC2259">
      <w:pPr>
        <w:pStyle w:val="ECEcorps"/>
      </w:pPr>
      <w:r>
        <w:t xml:space="preserve">On appelle </w:t>
      </w:r>
      <w:proofErr w:type="spellStart"/>
      <w:r w:rsidRPr="00614507">
        <w:t>S</w:t>
      </w:r>
      <w:r w:rsidRPr="00614507">
        <w:rPr>
          <w:vertAlign w:val="subscript"/>
        </w:rPr>
        <w:t>encr</w:t>
      </w:r>
      <w:r w:rsidR="00F1484E">
        <w:rPr>
          <w:vertAlign w:val="subscript"/>
        </w:rPr>
        <w:t>e</w:t>
      </w:r>
      <w:proofErr w:type="spellEnd"/>
      <w:r w:rsidR="00F1484E">
        <w:rPr>
          <w:vertAlign w:val="subscript"/>
        </w:rPr>
        <w:t xml:space="preserve"> </w:t>
      </w:r>
      <w:r w:rsidRPr="00614507">
        <w:rPr>
          <w:vertAlign w:val="subscript"/>
        </w:rPr>
        <w:t>diluée</w:t>
      </w:r>
      <w:r>
        <w:t xml:space="preserve"> la solution ainsi obtenue.</w:t>
      </w:r>
    </w:p>
    <w:p w14:paraId="4235456E" w14:textId="77777777" w:rsidR="00167792" w:rsidRPr="00477E7C" w:rsidRDefault="00167792" w:rsidP="00AC2259">
      <w:pPr>
        <w:pStyle w:val="ECEcorps"/>
      </w:pPr>
    </w:p>
    <w:p w14:paraId="19E6B363" w14:textId="66503574" w:rsidR="00167792" w:rsidRDefault="00D86790" w:rsidP="007C6860">
      <w:pPr>
        <w:pStyle w:val="ECEcorps"/>
      </w:pPr>
      <w:r>
        <w:t>Mesurer l’absorbance</w:t>
      </w:r>
      <w:r w:rsidR="0054539C">
        <w:t xml:space="preserve"> </w:t>
      </w:r>
      <w:bookmarkStart w:id="12" w:name="_Hlk115788005"/>
      <w:proofErr w:type="spellStart"/>
      <w:r w:rsidR="0054539C" w:rsidRPr="0054539C">
        <w:rPr>
          <w:i/>
          <w:iCs/>
        </w:rPr>
        <w:t>A</w:t>
      </w:r>
      <w:r w:rsidR="0054539C" w:rsidRPr="00614507">
        <w:rPr>
          <w:iCs/>
          <w:vertAlign w:val="subscript"/>
        </w:rPr>
        <w:t>encre</w:t>
      </w:r>
      <w:proofErr w:type="spellEnd"/>
      <w:r w:rsidR="0054539C" w:rsidRPr="00614507">
        <w:rPr>
          <w:iCs/>
          <w:vertAlign w:val="subscript"/>
        </w:rPr>
        <w:t xml:space="preserve"> </w:t>
      </w:r>
      <w:proofErr w:type="gramStart"/>
      <w:r w:rsidR="0054539C" w:rsidRPr="00614507">
        <w:rPr>
          <w:iCs/>
          <w:vertAlign w:val="subscript"/>
        </w:rPr>
        <w:t>diluée</w:t>
      </w:r>
      <w:r w:rsidRPr="00614507">
        <w:rPr>
          <w:vertAlign w:val="subscript"/>
        </w:rPr>
        <w:t xml:space="preserve"> </w:t>
      </w:r>
      <w:r w:rsidR="0054539C" w:rsidRPr="00614507">
        <w:rPr>
          <w:vertAlign w:val="subscript"/>
        </w:rPr>
        <w:t xml:space="preserve"> </w:t>
      </w:r>
      <w:bookmarkEnd w:id="12"/>
      <w:r w:rsidRPr="0054539C">
        <w:t>de</w:t>
      </w:r>
      <w:proofErr w:type="gramEnd"/>
      <w:r w:rsidRPr="0054539C">
        <w:t xml:space="preserve"> </w:t>
      </w:r>
      <w:r w:rsidR="0000497B" w:rsidRPr="0054539C">
        <w:t>la</w:t>
      </w:r>
      <w:r w:rsidRPr="0054539C">
        <w:t xml:space="preserve"> solution</w:t>
      </w:r>
      <w:r w:rsidR="0000497B" w:rsidRPr="0054539C">
        <w:t xml:space="preserve"> </w:t>
      </w:r>
      <w:proofErr w:type="spellStart"/>
      <w:r w:rsidR="0000497B" w:rsidRPr="0054539C">
        <w:t>S</w:t>
      </w:r>
      <w:r w:rsidR="0000497B" w:rsidRPr="0054539C">
        <w:rPr>
          <w:vertAlign w:val="subscript"/>
        </w:rPr>
        <w:t>encre</w:t>
      </w:r>
      <w:proofErr w:type="spellEnd"/>
      <w:r w:rsidR="0000497B" w:rsidRPr="0054539C">
        <w:rPr>
          <w:vertAlign w:val="subscript"/>
        </w:rPr>
        <w:t xml:space="preserve"> diluée</w:t>
      </w:r>
      <w:r w:rsidR="003E7267">
        <w:t>.</w:t>
      </w:r>
      <w:r w:rsidR="00E73908">
        <w:t xml:space="preserve"> Noter la valeur obtenue : </w:t>
      </w:r>
      <w:proofErr w:type="spellStart"/>
      <w:r w:rsidR="00167792" w:rsidRPr="0054539C">
        <w:rPr>
          <w:i/>
          <w:iCs/>
        </w:rPr>
        <w:t>A</w:t>
      </w:r>
      <w:r w:rsidR="00167792" w:rsidRPr="00614507">
        <w:rPr>
          <w:iCs/>
          <w:vertAlign w:val="subscript"/>
        </w:rPr>
        <w:t>encre</w:t>
      </w:r>
      <w:proofErr w:type="spellEnd"/>
      <w:r w:rsidR="00167792" w:rsidRPr="00614507">
        <w:rPr>
          <w:iCs/>
          <w:vertAlign w:val="subscript"/>
        </w:rPr>
        <w:t xml:space="preserve"> diluée</w:t>
      </w:r>
      <w:r w:rsidR="00167792" w:rsidRPr="00614507">
        <w:rPr>
          <w:vertAlign w:val="subscript"/>
        </w:rPr>
        <w:t xml:space="preserve">   </w:t>
      </w:r>
      <w:r w:rsidR="00167792">
        <w:t>= ……………………</w:t>
      </w:r>
    </w:p>
    <w:p w14:paraId="58A306F6" w14:textId="77777777" w:rsidR="00167792" w:rsidRDefault="00167792" w:rsidP="007C6860">
      <w:pPr>
        <w:pStyle w:val="ECEcorps"/>
      </w:pPr>
    </w:p>
    <w:p w14:paraId="1CEA8E8F" w14:textId="4E0E640B" w:rsidR="00E73908" w:rsidRDefault="003E7267" w:rsidP="007C6860">
      <w:pPr>
        <w:pStyle w:val="ECEcorps"/>
      </w:pPr>
      <w:r>
        <w:t>On admet que l</w:t>
      </w:r>
      <w:r w:rsidR="00EA0B16">
        <w:t>e bleu d’</w:t>
      </w:r>
      <w:r>
        <w:t xml:space="preserve">aniline est la seule espèce colorée présente dans l’encre qui absorbe à la longueur d’onde de travail. </w:t>
      </w:r>
    </w:p>
    <w:p w14:paraId="1920DCC1" w14:textId="77777777" w:rsidR="00317CC7" w:rsidRDefault="00317CC7" w:rsidP="007C6860">
      <w:pPr>
        <w:pStyle w:val="ECEcorps"/>
      </w:pPr>
    </w:p>
    <w:p w14:paraId="2D0268A8" w14:textId="77777777" w:rsidR="00F1484E" w:rsidRDefault="00F7446D" w:rsidP="007C6860">
      <w:pPr>
        <w:pStyle w:val="ECEcorps"/>
      </w:pPr>
      <w:r>
        <w:t>À l’aide de la courbe d’étalonnage</w:t>
      </w:r>
      <w:r w:rsidR="00E73908">
        <w:t xml:space="preserve"> fournie</w:t>
      </w:r>
      <w:r>
        <w:t>, d</w:t>
      </w:r>
      <w:r w:rsidR="00D86790" w:rsidRPr="0054539C">
        <w:t xml:space="preserve">éterminer la concentration </w:t>
      </w:r>
      <w:r w:rsidR="005B295D" w:rsidRPr="0054539C">
        <w:t xml:space="preserve">en quantité de matière en bleu d’aniline </w:t>
      </w:r>
    </w:p>
    <w:p w14:paraId="1AEE433D" w14:textId="41491DA0" w:rsidR="007C6860" w:rsidRPr="007C6860" w:rsidRDefault="000C56B1" w:rsidP="007C6860">
      <w:pPr>
        <w:pStyle w:val="ECEcorps"/>
      </w:pPr>
      <w:proofErr w:type="spellStart"/>
      <w:r w:rsidRPr="00B51BB1">
        <w:rPr>
          <w:i/>
          <w:iCs/>
        </w:rPr>
        <w:t>C</w:t>
      </w:r>
      <w:r w:rsidRPr="00B51BB1">
        <w:rPr>
          <w:i/>
          <w:iCs/>
          <w:vertAlign w:val="subscript"/>
        </w:rPr>
        <w:t>encre</w:t>
      </w:r>
      <w:proofErr w:type="spellEnd"/>
      <w:r>
        <w:rPr>
          <w:i/>
          <w:iCs/>
          <w:vertAlign w:val="subscript"/>
        </w:rPr>
        <w:t xml:space="preserve"> diluée</w:t>
      </w:r>
      <w:r w:rsidRPr="0054539C">
        <w:t xml:space="preserve"> </w:t>
      </w:r>
      <w:r w:rsidR="00D86790" w:rsidRPr="0054539C">
        <w:t>de cette soluti</w:t>
      </w:r>
      <w:r w:rsidR="00D86790">
        <w:t>on</w:t>
      </w:r>
      <w:r w:rsidR="00B51BB1">
        <w:t>.</w:t>
      </w:r>
      <w:r w:rsidR="00E73908">
        <w:t xml:space="preserve"> </w:t>
      </w:r>
      <w:r w:rsidR="00B51BB1">
        <w:t>En</w:t>
      </w:r>
      <w:r w:rsidR="007C6860" w:rsidRPr="007C6860">
        <w:t xml:space="preserve"> déduire la concentration</w:t>
      </w:r>
      <w:r w:rsidR="00B51BB1">
        <w:t xml:space="preserve"> </w:t>
      </w:r>
      <w:bookmarkStart w:id="13" w:name="_Hlk115788040"/>
      <w:proofErr w:type="spellStart"/>
      <w:r w:rsidR="00B51BB1" w:rsidRPr="00B51BB1">
        <w:rPr>
          <w:i/>
          <w:iCs/>
        </w:rPr>
        <w:t>C</w:t>
      </w:r>
      <w:r w:rsidR="00B51BB1" w:rsidRPr="00B51BB1">
        <w:rPr>
          <w:i/>
          <w:iCs/>
          <w:vertAlign w:val="subscript"/>
        </w:rPr>
        <w:t>encre</w:t>
      </w:r>
      <w:proofErr w:type="spellEnd"/>
      <w:r w:rsidR="007C6860" w:rsidRPr="007C6860">
        <w:t xml:space="preserve"> </w:t>
      </w:r>
      <w:bookmarkEnd w:id="13"/>
      <w:r w:rsidR="007C6860" w:rsidRPr="007C6860">
        <w:t xml:space="preserve">de la solution </w:t>
      </w:r>
      <w:proofErr w:type="spellStart"/>
      <w:r w:rsidR="007C6860" w:rsidRPr="007C6860">
        <w:t>S</w:t>
      </w:r>
      <w:r w:rsidR="007C6860" w:rsidRPr="007C6860">
        <w:rPr>
          <w:vertAlign w:val="subscript"/>
        </w:rPr>
        <w:t>encre</w:t>
      </w:r>
      <w:proofErr w:type="spellEnd"/>
      <w:r w:rsidR="007C6860" w:rsidRPr="007C6860">
        <w:t>.</w:t>
      </w:r>
    </w:p>
    <w:p w14:paraId="4196444A" w14:textId="77777777" w:rsidR="00D86790" w:rsidRDefault="00D86790" w:rsidP="00D86790">
      <w:pPr>
        <w:pStyle w:val="ECErponse"/>
      </w:pPr>
      <w:r>
        <w:t>…………………………………………………………………………………………………..……….………..………………..</w:t>
      </w:r>
    </w:p>
    <w:p w14:paraId="3CC6AF83" w14:textId="77777777" w:rsidR="00D86790" w:rsidRDefault="00D86790" w:rsidP="00D86790">
      <w:pPr>
        <w:pStyle w:val="ECErponse"/>
      </w:pPr>
      <w:r>
        <w:t>…………………………………………………………………………………………..……….………..……………….............</w:t>
      </w:r>
    </w:p>
    <w:p w14:paraId="2D480C42" w14:textId="77777777" w:rsidR="00D86790" w:rsidRPr="00F03BA2" w:rsidRDefault="00D86790" w:rsidP="00D86790">
      <w:pPr>
        <w:pStyle w:val="ECErponse"/>
        <w:spacing w:line="480" w:lineRule="auto"/>
      </w:pPr>
      <w:r>
        <w:t>…………………………………………………………………………………………………..……….………..………………..</w:t>
      </w:r>
    </w:p>
    <w:p w14:paraId="400B0762" w14:textId="77777777" w:rsidR="00AC2259" w:rsidRDefault="00D86790" w:rsidP="00D86790">
      <w:pPr>
        <w:pStyle w:val="ECEcorps"/>
        <w:spacing w:line="480" w:lineRule="auto"/>
      </w:pPr>
      <w:r>
        <w:t>…………………………………………………………………………………………..……….………..……………….............</w:t>
      </w:r>
    </w:p>
    <w:p w14:paraId="3CC4CDB7" w14:textId="77777777" w:rsidR="007C6860" w:rsidRDefault="007C6860" w:rsidP="007C6860">
      <w:pPr>
        <w:pStyle w:val="ECEcorps"/>
        <w:rPr>
          <w:bCs/>
        </w:rPr>
      </w:pPr>
      <w:r>
        <w:rPr>
          <w:bCs/>
        </w:rPr>
        <w:t xml:space="preserve">Déterminer </w:t>
      </w:r>
      <w:r w:rsidRPr="0097452D">
        <w:rPr>
          <w:bCs/>
        </w:rPr>
        <w:t>l</w:t>
      </w:r>
      <w:r>
        <w:rPr>
          <w:bCs/>
        </w:rPr>
        <w:t xml:space="preserve">a quantité de matière initiale en bleu d’aniline </w:t>
      </w:r>
      <w:r w:rsidRPr="00094715">
        <w:rPr>
          <w:bCs/>
          <w:i/>
          <w:iCs/>
        </w:rPr>
        <w:t>n</w:t>
      </w:r>
      <w:r w:rsidRPr="00094715">
        <w:rPr>
          <w:bCs/>
          <w:i/>
          <w:iCs/>
          <w:vertAlign w:val="subscript"/>
        </w:rPr>
        <w:t>b</w:t>
      </w:r>
      <w:r>
        <w:rPr>
          <w:bCs/>
          <w:vertAlign w:val="subscript"/>
        </w:rPr>
        <w:t xml:space="preserve"> </w:t>
      </w:r>
      <w:r>
        <w:rPr>
          <w:bCs/>
        </w:rPr>
        <w:t>contenue dans une cartouche.</w:t>
      </w:r>
    </w:p>
    <w:p w14:paraId="6514CCE1" w14:textId="77777777" w:rsidR="007C6860" w:rsidRPr="00F03BA2" w:rsidRDefault="007C6860" w:rsidP="007C6860">
      <w:pPr>
        <w:pStyle w:val="ECErponse"/>
        <w:spacing w:line="480" w:lineRule="auto"/>
      </w:pPr>
      <w:r>
        <w:t>…………………………………………………………………………………………………..……….………..………………..</w:t>
      </w:r>
    </w:p>
    <w:p w14:paraId="54552C77" w14:textId="1200E60E" w:rsidR="007C6860" w:rsidRDefault="007C6860" w:rsidP="007C6860">
      <w:pPr>
        <w:pStyle w:val="ECEcorps"/>
        <w:spacing w:line="480" w:lineRule="auto"/>
      </w:pPr>
      <w:r>
        <w:t>…………………………………………………………………………………………..……….………..……………….............…………………………………………………………………………………………………..……….………..………………..</w:t>
      </w:r>
    </w:p>
    <w:p w14:paraId="478655FE" w14:textId="6BB29C77" w:rsidR="00317CC7" w:rsidRDefault="00317CC7" w:rsidP="007C6860">
      <w:pPr>
        <w:pStyle w:val="ECEcorps"/>
        <w:spacing w:line="480" w:lineRule="auto"/>
      </w:pPr>
    </w:p>
    <w:tbl>
      <w:tblPr>
        <w:tblStyle w:val="Grilledutableau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8"/>
        <w:gridCol w:w="6804"/>
        <w:gridCol w:w="1418"/>
      </w:tblGrid>
      <w:tr w:rsidR="00B51BB1" w:rsidRPr="00887D9D" w14:paraId="29923349" w14:textId="77777777" w:rsidTr="007816B7">
        <w:trPr>
          <w:jc w:val="center"/>
        </w:trPr>
        <w:tc>
          <w:tcPr>
            <w:tcW w:w="1418" w:type="dxa"/>
            <w:tcBorders>
              <w:top w:val="single" w:sz="18" w:space="0" w:color="auto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6297BCE7" w14:textId="77777777" w:rsidR="00B51BB1" w:rsidRPr="00887D9D" w:rsidRDefault="00B51BB1" w:rsidP="007816B7">
            <w:pPr>
              <w:jc w:val="center"/>
              <w:rPr>
                <w:bCs/>
                <w:color w:val="auto"/>
                <w:szCs w:val="22"/>
              </w:rPr>
            </w:pPr>
          </w:p>
        </w:tc>
        <w:tc>
          <w:tcPr>
            <w:tcW w:w="6804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7236C46E" w14:textId="77777777" w:rsidR="00B51BB1" w:rsidRPr="00887D9D" w:rsidRDefault="00B51BB1" w:rsidP="007816B7">
            <w:pPr>
              <w:pStyle w:val="ECEappel"/>
              <w:framePr w:wrap="around"/>
            </w:pPr>
            <w:r w:rsidRPr="00887D9D">
              <w:t xml:space="preserve">APPEL </w:t>
            </w:r>
            <w:r>
              <w:t>n° 3</w:t>
            </w:r>
          </w:p>
        </w:tc>
        <w:tc>
          <w:tcPr>
            <w:tcW w:w="1418" w:type="dxa"/>
            <w:tcBorders>
              <w:top w:val="single" w:sz="18" w:space="0" w:color="auto"/>
              <w:left w:val="nil"/>
              <w:bottom w:val="single" w:sz="6" w:space="0" w:color="auto"/>
            </w:tcBorders>
            <w:shd w:val="clear" w:color="auto" w:fill="D9D9D9"/>
            <w:vAlign w:val="center"/>
          </w:tcPr>
          <w:p w14:paraId="3A1A99FC" w14:textId="77777777" w:rsidR="00B51BB1" w:rsidRPr="00887D9D" w:rsidRDefault="00B51BB1" w:rsidP="007816B7">
            <w:pPr>
              <w:jc w:val="center"/>
              <w:rPr>
                <w:bCs/>
                <w:color w:val="auto"/>
                <w:szCs w:val="22"/>
              </w:rPr>
            </w:pPr>
          </w:p>
        </w:tc>
      </w:tr>
      <w:tr w:rsidR="00B51BB1" w:rsidRPr="00887D9D" w14:paraId="785F5EF2" w14:textId="77777777" w:rsidTr="007816B7">
        <w:trPr>
          <w:jc w:val="center"/>
        </w:trPr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68C65015" w14:textId="77777777" w:rsidR="00B51BB1" w:rsidRPr="00887D9D" w:rsidRDefault="00B51BB1" w:rsidP="007816B7">
            <w:pPr>
              <w:jc w:val="center"/>
              <w:rPr>
                <w:bCs/>
                <w:color w:val="auto"/>
                <w:sz w:val="96"/>
                <w:szCs w:val="96"/>
              </w:rPr>
            </w:pPr>
            <w:r w:rsidRPr="00887D9D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  <w:tc>
          <w:tcPr>
            <w:tcW w:w="6804" w:type="dxa"/>
            <w:tcBorders>
              <w:top w:val="single" w:sz="6" w:space="0" w:color="auto"/>
            </w:tcBorders>
            <w:vAlign w:val="center"/>
          </w:tcPr>
          <w:p w14:paraId="1AFB2A4B" w14:textId="77777777" w:rsidR="00B51BB1" w:rsidRPr="00887D9D" w:rsidRDefault="00B51BB1" w:rsidP="007816B7">
            <w:pPr>
              <w:pStyle w:val="ECEappel"/>
              <w:framePr w:wrap="around"/>
            </w:pPr>
            <w:r w:rsidRPr="00887D9D">
              <w:t xml:space="preserve">Appeler le professeur </w:t>
            </w:r>
            <w:r>
              <w:t xml:space="preserve">pour lui présenter les résultats ou </w:t>
            </w:r>
            <w:r w:rsidRPr="00887D9D">
              <w:t>en cas de difficulté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309251F8" w14:textId="77777777" w:rsidR="00B51BB1" w:rsidRPr="00887D9D" w:rsidRDefault="00B51BB1" w:rsidP="007816B7">
            <w:pPr>
              <w:jc w:val="center"/>
              <w:rPr>
                <w:bCs/>
                <w:color w:val="auto"/>
                <w:szCs w:val="22"/>
              </w:rPr>
            </w:pPr>
            <w:r w:rsidRPr="00887D9D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</w:tr>
    </w:tbl>
    <w:p w14:paraId="5A7265EA" w14:textId="78496127" w:rsidR="00AC2259" w:rsidRPr="00AC2259" w:rsidRDefault="00AC2259" w:rsidP="00D86790">
      <w:pPr>
        <w:pStyle w:val="ECEcorps"/>
        <w:spacing w:line="240" w:lineRule="auto"/>
      </w:pPr>
    </w:p>
    <w:p w14:paraId="71BCB76B" w14:textId="084B499A" w:rsidR="00751D07" w:rsidRDefault="00C90980" w:rsidP="00751D07">
      <w:pPr>
        <w:pStyle w:val="ECEpartie"/>
        <w:rPr>
          <w:b w:val="0"/>
          <w:bCs/>
        </w:rPr>
      </w:pPr>
      <w:r>
        <w:t>Capacité d’</w:t>
      </w:r>
      <w:proofErr w:type="spellStart"/>
      <w:r>
        <w:t>effaçage</w:t>
      </w:r>
      <w:proofErr w:type="spellEnd"/>
      <w:r w:rsidR="00F03BA2" w:rsidRPr="00FF78A1">
        <w:rPr>
          <w:b w:val="0"/>
          <w:bCs/>
        </w:rPr>
        <w:t xml:space="preserve"> </w:t>
      </w:r>
      <w:r w:rsidR="00751D07" w:rsidRPr="00FF78A1">
        <w:rPr>
          <w:b w:val="0"/>
          <w:bCs/>
        </w:rPr>
        <w:t>(</w:t>
      </w:r>
      <w:r w:rsidR="003C45D4">
        <w:rPr>
          <w:b w:val="0"/>
          <w:bCs/>
        </w:rPr>
        <w:t>1</w:t>
      </w:r>
      <w:r w:rsidR="00751D07" w:rsidRPr="00FF78A1">
        <w:rPr>
          <w:b w:val="0"/>
          <w:bCs/>
        </w:rPr>
        <w:t>0 minutes conseillées)</w:t>
      </w:r>
      <w:bookmarkEnd w:id="10"/>
      <w:bookmarkEnd w:id="11"/>
    </w:p>
    <w:p w14:paraId="6FD575E9" w14:textId="77777777" w:rsidR="00F03BA2" w:rsidRDefault="00F03BA2" w:rsidP="00F03BA2">
      <w:pPr>
        <w:pStyle w:val="ECEpartie"/>
        <w:numPr>
          <w:ilvl w:val="0"/>
          <w:numId w:val="0"/>
        </w:numPr>
        <w:rPr>
          <w:b w:val="0"/>
          <w:bCs/>
        </w:rPr>
      </w:pPr>
    </w:p>
    <w:p w14:paraId="6397DF19" w14:textId="77777777" w:rsidR="00614507" w:rsidRDefault="00614507" w:rsidP="00751D07">
      <w:pPr>
        <w:pStyle w:val="ECEcorps"/>
        <w:rPr>
          <w:bCs/>
          <w:color w:val="00B050"/>
        </w:rPr>
      </w:pPr>
      <w:r>
        <w:rPr>
          <w:bCs/>
        </w:rPr>
        <w:t>On</w:t>
      </w:r>
      <w:r w:rsidRPr="00A41B8E">
        <w:rPr>
          <w:bCs/>
        </w:rPr>
        <w:t xml:space="preserve"> suppos</w:t>
      </w:r>
      <w:r>
        <w:rPr>
          <w:bCs/>
        </w:rPr>
        <w:t xml:space="preserve">e que toute la solution qui </w:t>
      </w:r>
      <w:r w:rsidRPr="00A41B8E">
        <w:rPr>
          <w:bCs/>
        </w:rPr>
        <w:t xml:space="preserve">imprègne </w:t>
      </w:r>
      <w:r>
        <w:rPr>
          <w:bCs/>
        </w:rPr>
        <w:t xml:space="preserve">l’effaceur </w:t>
      </w:r>
      <w:r w:rsidRPr="00A41B8E">
        <w:rPr>
          <w:bCs/>
        </w:rPr>
        <w:t>peut remplir sa fonction d’</w:t>
      </w:r>
      <w:proofErr w:type="spellStart"/>
      <w:r w:rsidRPr="00A41B8E">
        <w:rPr>
          <w:bCs/>
        </w:rPr>
        <w:t>effaçage</w:t>
      </w:r>
      <w:proofErr w:type="spellEnd"/>
      <w:r>
        <w:rPr>
          <w:bCs/>
          <w:color w:val="00B050"/>
        </w:rPr>
        <w:t>.</w:t>
      </w:r>
    </w:p>
    <w:p w14:paraId="58C365DA" w14:textId="77777777" w:rsidR="00614507" w:rsidRDefault="00614507" w:rsidP="00751D07">
      <w:pPr>
        <w:pStyle w:val="ECEcorps"/>
        <w:rPr>
          <w:bCs/>
          <w:color w:val="00B050"/>
        </w:rPr>
      </w:pPr>
    </w:p>
    <w:p w14:paraId="6B19572A" w14:textId="6863E2CE" w:rsidR="0097452D" w:rsidRPr="00922428" w:rsidRDefault="007C07D0" w:rsidP="00751D07">
      <w:pPr>
        <w:pStyle w:val="ECEcorps"/>
        <w:rPr>
          <w:color w:val="00B050"/>
        </w:rPr>
      </w:pPr>
      <w:r>
        <w:t xml:space="preserve">Un effaceur suffit-il à </w:t>
      </w:r>
      <w:r w:rsidR="00021B63">
        <w:rPr>
          <w:bCs/>
        </w:rPr>
        <w:t>effacer le contenu d’une petite cartouche d’encre</w:t>
      </w:r>
      <w:r w:rsidR="000C56B1">
        <w:rPr>
          <w:bCs/>
        </w:rPr>
        <w:t> ?</w:t>
      </w:r>
      <w:r>
        <w:rPr>
          <w:bCs/>
        </w:rPr>
        <w:t xml:space="preserve"> </w:t>
      </w:r>
      <w:r w:rsidR="00614507">
        <w:rPr>
          <w:bCs/>
        </w:rPr>
        <w:t>Justifier la réponse.</w:t>
      </w:r>
    </w:p>
    <w:p w14:paraId="4631D946" w14:textId="77777777" w:rsidR="003E1328" w:rsidRDefault="003E1328" w:rsidP="003E1328">
      <w:pPr>
        <w:pStyle w:val="ECErponse"/>
      </w:pPr>
      <w:r>
        <w:t>…………………………………………………………………………………………………..……….………..………………..</w:t>
      </w:r>
    </w:p>
    <w:p w14:paraId="01692561" w14:textId="77777777" w:rsidR="003E1328" w:rsidRDefault="003E1328" w:rsidP="003E1328">
      <w:pPr>
        <w:pStyle w:val="ECErponse"/>
      </w:pPr>
      <w:r>
        <w:t>…………………………………………………………………………………………..……….………..……………….............</w:t>
      </w:r>
    </w:p>
    <w:p w14:paraId="39CBB0A3" w14:textId="77777777" w:rsidR="003E1328" w:rsidRDefault="003E1328" w:rsidP="003E1328">
      <w:pPr>
        <w:pStyle w:val="ECErponse"/>
      </w:pPr>
      <w:r>
        <w:t>…………………………………………………………………………………………………..……….………..………………..</w:t>
      </w:r>
    </w:p>
    <w:p w14:paraId="5644321C" w14:textId="77777777" w:rsidR="003E1328" w:rsidRDefault="003E1328" w:rsidP="003E1328">
      <w:pPr>
        <w:pStyle w:val="ECErponse"/>
      </w:pPr>
      <w:r>
        <w:t>…………………………………………………………………………………………………..……….………..………………..</w:t>
      </w:r>
    </w:p>
    <w:p w14:paraId="114339C3" w14:textId="77777777" w:rsidR="003E1328" w:rsidRDefault="003E1328" w:rsidP="003E1328">
      <w:pPr>
        <w:pStyle w:val="ECErponse"/>
      </w:pPr>
      <w:r>
        <w:t>…………………………………………………………………………………………………..……….………..………………..</w:t>
      </w:r>
    </w:p>
    <w:p w14:paraId="5B0B9C4B" w14:textId="77777777" w:rsidR="0052716D" w:rsidRDefault="0052716D" w:rsidP="0052716D">
      <w:pPr>
        <w:pStyle w:val="ECErponse"/>
      </w:pPr>
      <w:r>
        <w:t>…………………………………………………………………………………………………..……….………..………………..</w:t>
      </w:r>
    </w:p>
    <w:p w14:paraId="1838AC99" w14:textId="2FF25C7F" w:rsidR="0097452D" w:rsidRPr="0097452D" w:rsidRDefault="0097452D" w:rsidP="00751D07">
      <w:pPr>
        <w:pStyle w:val="ECEcorps"/>
        <w:rPr>
          <w:bCs/>
        </w:rPr>
      </w:pPr>
    </w:p>
    <w:p w14:paraId="4A6516E3" w14:textId="77777777" w:rsidR="00317CC7" w:rsidRDefault="00317CC7" w:rsidP="00E73908">
      <w:pPr>
        <w:pStyle w:val="ECEcorps"/>
        <w:rPr>
          <w:b/>
        </w:rPr>
      </w:pPr>
    </w:p>
    <w:p w14:paraId="15F4B8B3" w14:textId="1CC19B07" w:rsidR="00D8450B" w:rsidRPr="00E73908" w:rsidRDefault="00751D07" w:rsidP="00E73908">
      <w:pPr>
        <w:pStyle w:val="ECEcorps"/>
        <w:rPr>
          <w:b/>
        </w:rPr>
      </w:pPr>
      <w:r w:rsidRPr="00341FA8">
        <w:rPr>
          <w:b/>
        </w:rPr>
        <w:t>Défaire le montage et ranger la paillasse avant de quitter la salle.</w:t>
      </w:r>
      <w:bookmarkEnd w:id="2"/>
      <w:bookmarkEnd w:id="3"/>
      <w:bookmarkEnd w:id="4"/>
    </w:p>
    <w:sectPr w:rsidR="00D8450B" w:rsidRPr="00E73908" w:rsidSect="005C5A93">
      <w:headerReference w:type="default" r:id="rId10"/>
      <w:footerReference w:type="default" r:id="rId11"/>
      <w:pgSz w:w="11906" w:h="16838" w:code="9"/>
      <w:pgMar w:top="851" w:right="851" w:bottom="851" w:left="851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065E11" w14:textId="77777777" w:rsidR="001E1CE6" w:rsidRDefault="001E1CE6">
      <w:pPr>
        <w:spacing w:line="240" w:lineRule="auto"/>
      </w:pPr>
      <w:r>
        <w:separator/>
      </w:r>
    </w:p>
  </w:endnote>
  <w:endnote w:type="continuationSeparator" w:id="0">
    <w:p w14:paraId="643EAB89" w14:textId="77777777" w:rsidR="001E1CE6" w:rsidRDefault="001E1CE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30A0D1" w14:textId="38E84B26" w:rsidR="005C5A93" w:rsidRPr="00827238" w:rsidRDefault="005C5A93" w:rsidP="005C5A93">
    <w:pPr>
      <w:pStyle w:val="ECEcorps"/>
      <w:jc w:val="right"/>
    </w:pPr>
    <w:r w:rsidRPr="00827238">
      <w:t xml:space="preserve">Page </w:t>
    </w:r>
    <w:r w:rsidR="00596ECD" w:rsidRPr="00827238">
      <w:fldChar w:fldCharType="begin"/>
    </w:r>
    <w:r w:rsidRPr="00827238">
      <w:instrText xml:space="preserve"> PAGE </w:instrText>
    </w:r>
    <w:r w:rsidR="00596ECD" w:rsidRPr="00827238">
      <w:fldChar w:fldCharType="separate"/>
    </w:r>
    <w:r w:rsidR="00D207B5">
      <w:rPr>
        <w:noProof/>
      </w:rPr>
      <w:t>3</w:t>
    </w:r>
    <w:r w:rsidR="00596ECD" w:rsidRPr="00827238">
      <w:rPr>
        <w:noProof/>
      </w:rPr>
      <w:fldChar w:fldCharType="end"/>
    </w:r>
    <w:r w:rsidRPr="00827238">
      <w:t xml:space="preserve"> sur </w:t>
    </w:r>
    <w:r w:rsidR="00596ECD">
      <w:fldChar w:fldCharType="begin"/>
    </w:r>
    <w:r w:rsidR="00F002BD">
      <w:instrText xml:space="preserve"> NUMPAGES  </w:instrText>
    </w:r>
    <w:r w:rsidR="00596ECD">
      <w:fldChar w:fldCharType="separate"/>
    </w:r>
    <w:r w:rsidR="00D207B5">
      <w:rPr>
        <w:noProof/>
      </w:rPr>
      <w:t>5</w:t>
    </w:r>
    <w:r w:rsidR="00596ECD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DDE40D" w14:textId="77777777" w:rsidR="001E1CE6" w:rsidRDefault="001E1CE6">
      <w:pPr>
        <w:spacing w:line="240" w:lineRule="auto"/>
      </w:pPr>
      <w:r>
        <w:separator/>
      </w:r>
    </w:p>
  </w:footnote>
  <w:footnote w:type="continuationSeparator" w:id="0">
    <w:p w14:paraId="6B7881E6" w14:textId="77777777" w:rsidR="001E1CE6" w:rsidRDefault="001E1CE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2B31BF" w14:textId="77777777" w:rsidR="005C5A93" w:rsidRDefault="005C5A93" w:rsidP="005C5A93">
    <w:pPr>
      <w:pStyle w:val="ECEcorps"/>
      <w:tabs>
        <w:tab w:val="center" w:pos="851"/>
        <w:tab w:val="center" w:pos="5103"/>
        <w:tab w:val="center" w:pos="9498"/>
      </w:tabs>
    </w:pPr>
    <w:r>
      <w:tab/>
      <w:t> </w:t>
    </w:r>
    <w:r>
      <w:tab/>
    </w:r>
    <w:r>
      <w:rPr>
        <w:b/>
        <w:sz w:val="24"/>
        <w:szCs w:val="24"/>
      </w:rPr>
      <w:t>EFFACEUR</w:t>
    </w:r>
    <w:r>
      <w:tab/>
      <w:t>Session</w:t>
    </w:r>
  </w:p>
  <w:p w14:paraId="752042A0" w14:textId="3B579179" w:rsidR="005C5A93" w:rsidRDefault="005C5A93" w:rsidP="005C5A93">
    <w:pPr>
      <w:pStyle w:val="ECEcorps"/>
      <w:tabs>
        <w:tab w:val="center" w:pos="851"/>
        <w:tab w:val="center" w:pos="5103"/>
        <w:tab w:val="center" w:pos="9498"/>
      </w:tabs>
    </w:pPr>
    <w:r>
      <w:tab/>
    </w:r>
    <w:r>
      <w:tab/>
    </w:r>
    <w:r>
      <w:rPr>
        <w:b/>
        <w:sz w:val="24"/>
        <w:szCs w:val="24"/>
      </w:rPr>
      <w:tab/>
    </w:r>
    <w:r>
      <w:t>202</w:t>
    </w:r>
    <w:r w:rsidR="00317CC7">
      <w:t>4</w:t>
    </w:r>
  </w:p>
  <w:p w14:paraId="71A8F6F2" w14:textId="77777777" w:rsidR="005C5A93" w:rsidRDefault="005C5A93" w:rsidP="005C5A93">
    <w:pPr>
      <w:pStyle w:val="ECEcorps"/>
      <w:tabs>
        <w:tab w:val="center" w:pos="851"/>
        <w:tab w:val="center" w:pos="5103"/>
        <w:tab w:val="center" w:pos="949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C905CE"/>
    <w:multiLevelType w:val="multilevel"/>
    <w:tmpl w:val="E5B8822C"/>
    <w:lvl w:ilvl="0">
      <w:start w:val="1"/>
      <w:numFmt w:val="decimal"/>
      <w:pStyle w:val="ECEpartie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85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  <w:b/>
      </w:rPr>
    </w:lvl>
  </w:abstractNum>
  <w:abstractNum w:abstractNumId="1" w15:restartNumberingAfterBreak="0">
    <w:nsid w:val="68A13396"/>
    <w:multiLevelType w:val="hybridMultilevel"/>
    <w:tmpl w:val="A07C44E4"/>
    <w:lvl w:ilvl="0" w:tplc="66960CAC">
      <w:start w:val="1"/>
      <w:numFmt w:val="bullet"/>
      <w:pStyle w:val="ECEpuce1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2" w:tplc="6ECA956C">
      <w:start w:val="1"/>
      <w:numFmt w:val="bullet"/>
      <w:pStyle w:val="ECEpuce2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fr-FR" w:vendorID="64" w:dllVersion="6" w:nlCheck="1" w:checkStyle="0"/>
  <w:activeWritingStyle w:appName="MSWord" w:lang="fr-FR" w:vendorID="64" w:dllVersion="4096" w:nlCheck="1" w:checkStyle="0"/>
  <w:activeWritingStyle w:appName="MSWord" w:lang="fr-FR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D07"/>
    <w:rsid w:val="0000497B"/>
    <w:rsid w:val="00012DFD"/>
    <w:rsid w:val="00021B63"/>
    <w:rsid w:val="000347EE"/>
    <w:rsid w:val="000361FF"/>
    <w:rsid w:val="00064C24"/>
    <w:rsid w:val="00085A7E"/>
    <w:rsid w:val="00093FE9"/>
    <w:rsid w:val="00094715"/>
    <w:rsid w:val="000959A0"/>
    <w:rsid w:val="000B256B"/>
    <w:rsid w:val="000C56B1"/>
    <w:rsid w:val="00167792"/>
    <w:rsid w:val="00186916"/>
    <w:rsid w:val="001B33B3"/>
    <w:rsid w:val="001C311C"/>
    <w:rsid w:val="001E12BB"/>
    <w:rsid w:val="001E1CE6"/>
    <w:rsid w:val="001E2CE0"/>
    <w:rsid w:val="001F36AF"/>
    <w:rsid w:val="00213042"/>
    <w:rsid w:val="00257F0E"/>
    <w:rsid w:val="002638E7"/>
    <w:rsid w:val="002B541B"/>
    <w:rsid w:val="002B5A2D"/>
    <w:rsid w:val="002C47F3"/>
    <w:rsid w:val="00317CC7"/>
    <w:rsid w:val="00360C90"/>
    <w:rsid w:val="003A7E06"/>
    <w:rsid w:val="003B2B55"/>
    <w:rsid w:val="003C24AB"/>
    <w:rsid w:val="003C45D4"/>
    <w:rsid w:val="003C6293"/>
    <w:rsid w:val="003E1328"/>
    <w:rsid w:val="003E7267"/>
    <w:rsid w:val="00406E81"/>
    <w:rsid w:val="004171F9"/>
    <w:rsid w:val="00441EC2"/>
    <w:rsid w:val="004648DC"/>
    <w:rsid w:val="00477C43"/>
    <w:rsid w:val="00477E7C"/>
    <w:rsid w:val="00495100"/>
    <w:rsid w:val="004D4593"/>
    <w:rsid w:val="004E7EE6"/>
    <w:rsid w:val="00502CB0"/>
    <w:rsid w:val="00520313"/>
    <w:rsid w:val="005231FE"/>
    <w:rsid w:val="0052716D"/>
    <w:rsid w:val="00537F63"/>
    <w:rsid w:val="0054539C"/>
    <w:rsid w:val="00547A5F"/>
    <w:rsid w:val="00594AD7"/>
    <w:rsid w:val="00596ECD"/>
    <w:rsid w:val="00597564"/>
    <w:rsid w:val="005B295D"/>
    <w:rsid w:val="005C326F"/>
    <w:rsid w:val="005C5A93"/>
    <w:rsid w:val="005E2104"/>
    <w:rsid w:val="00604731"/>
    <w:rsid w:val="00614507"/>
    <w:rsid w:val="00644D17"/>
    <w:rsid w:val="00652F1A"/>
    <w:rsid w:val="006560F7"/>
    <w:rsid w:val="00663277"/>
    <w:rsid w:val="006728FC"/>
    <w:rsid w:val="00677B06"/>
    <w:rsid w:val="006B4099"/>
    <w:rsid w:val="00700754"/>
    <w:rsid w:val="007074CA"/>
    <w:rsid w:val="00713213"/>
    <w:rsid w:val="00733A33"/>
    <w:rsid w:val="007418DF"/>
    <w:rsid w:val="00751D07"/>
    <w:rsid w:val="007547B0"/>
    <w:rsid w:val="0075714B"/>
    <w:rsid w:val="0076337B"/>
    <w:rsid w:val="00790762"/>
    <w:rsid w:val="00795DBC"/>
    <w:rsid w:val="007B2348"/>
    <w:rsid w:val="007B5864"/>
    <w:rsid w:val="007C07D0"/>
    <w:rsid w:val="007C4BDF"/>
    <w:rsid w:val="007C6860"/>
    <w:rsid w:val="007C71D5"/>
    <w:rsid w:val="007D6989"/>
    <w:rsid w:val="007D7F55"/>
    <w:rsid w:val="00822DDC"/>
    <w:rsid w:val="008A7277"/>
    <w:rsid w:val="008B01AF"/>
    <w:rsid w:val="008E6E0D"/>
    <w:rsid w:val="00922428"/>
    <w:rsid w:val="00923308"/>
    <w:rsid w:val="00955CDF"/>
    <w:rsid w:val="009647D4"/>
    <w:rsid w:val="0097452D"/>
    <w:rsid w:val="009B6B70"/>
    <w:rsid w:val="009B7638"/>
    <w:rsid w:val="009D056B"/>
    <w:rsid w:val="009F2160"/>
    <w:rsid w:val="00A41B8E"/>
    <w:rsid w:val="00A44355"/>
    <w:rsid w:val="00A52157"/>
    <w:rsid w:val="00A8245C"/>
    <w:rsid w:val="00AA20CC"/>
    <w:rsid w:val="00AC2259"/>
    <w:rsid w:val="00AD2A68"/>
    <w:rsid w:val="00AE4AF4"/>
    <w:rsid w:val="00B43146"/>
    <w:rsid w:val="00B51BB1"/>
    <w:rsid w:val="00BB6079"/>
    <w:rsid w:val="00BD3298"/>
    <w:rsid w:val="00C1208A"/>
    <w:rsid w:val="00C22AD7"/>
    <w:rsid w:val="00C248D8"/>
    <w:rsid w:val="00C33266"/>
    <w:rsid w:val="00C3625B"/>
    <w:rsid w:val="00C4361B"/>
    <w:rsid w:val="00C53E62"/>
    <w:rsid w:val="00C90980"/>
    <w:rsid w:val="00C97E91"/>
    <w:rsid w:val="00CB111C"/>
    <w:rsid w:val="00CB1C0D"/>
    <w:rsid w:val="00CF3E7C"/>
    <w:rsid w:val="00D207B5"/>
    <w:rsid w:val="00D60453"/>
    <w:rsid w:val="00D665FA"/>
    <w:rsid w:val="00D7352E"/>
    <w:rsid w:val="00D8450B"/>
    <w:rsid w:val="00D86790"/>
    <w:rsid w:val="00DA080F"/>
    <w:rsid w:val="00DD14AF"/>
    <w:rsid w:val="00DD302F"/>
    <w:rsid w:val="00DD39FF"/>
    <w:rsid w:val="00DE2229"/>
    <w:rsid w:val="00DF61E1"/>
    <w:rsid w:val="00E00EFC"/>
    <w:rsid w:val="00E1055B"/>
    <w:rsid w:val="00E16355"/>
    <w:rsid w:val="00E64058"/>
    <w:rsid w:val="00E73908"/>
    <w:rsid w:val="00E73AF1"/>
    <w:rsid w:val="00E81986"/>
    <w:rsid w:val="00E873A7"/>
    <w:rsid w:val="00E951FD"/>
    <w:rsid w:val="00EA0B16"/>
    <w:rsid w:val="00EB3C09"/>
    <w:rsid w:val="00ED471C"/>
    <w:rsid w:val="00ED4F56"/>
    <w:rsid w:val="00EF043C"/>
    <w:rsid w:val="00F002BD"/>
    <w:rsid w:val="00F031B7"/>
    <w:rsid w:val="00F03BA2"/>
    <w:rsid w:val="00F1484E"/>
    <w:rsid w:val="00F50168"/>
    <w:rsid w:val="00F55C60"/>
    <w:rsid w:val="00F60610"/>
    <w:rsid w:val="00F7446D"/>
    <w:rsid w:val="00F846AB"/>
    <w:rsid w:val="00F87D9A"/>
    <w:rsid w:val="00FA45B9"/>
    <w:rsid w:val="00FF6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A0B173D"/>
  <w15:docId w15:val="{96892E36-B5C0-4330-B5B5-951A07EEA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1D07"/>
    <w:pPr>
      <w:spacing w:after="0" w:line="264" w:lineRule="auto"/>
      <w:jc w:val="both"/>
    </w:pPr>
    <w:rPr>
      <w:rFonts w:ascii="Arial" w:eastAsia="Times New Roman" w:hAnsi="Arial" w:cs="Arial"/>
      <w:color w:val="000000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751D0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CEappel">
    <w:name w:val="ECEappel"/>
    <w:basedOn w:val="ECEcorps"/>
    <w:qFormat/>
    <w:rsid w:val="00751D07"/>
    <w:pPr>
      <w:framePr w:hSpace="141" w:wrap="around" w:vAnchor="text" w:hAnchor="margin" w:xAlign="center" w:y="98"/>
      <w:jc w:val="center"/>
    </w:pPr>
    <w:rPr>
      <w:rFonts w:eastAsia="Arial Unicode MS"/>
      <w:b/>
    </w:rPr>
  </w:style>
  <w:style w:type="table" w:styleId="Grilledutableau">
    <w:name w:val="Table Grid"/>
    <w:basedOn w:val="TableauNormal"/>
    <w:uiPriority w:val="59"/>
    <w:rsid w:val="00751D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CEcorps">
    <w:name w:val="ECEcorps"/>
    <w:qFormat/>
    <w:rsid w:val="00751D07"/>
    <w:pPr>
      <w:spacing w:after="0" w:line="264" w:lineRule="auto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ECEtitre">
    <w:name w:val="ECEtitre"/>
    <w:basedOn w:val="ECEcorps"/>
    <w:next w:val="ECEcorps"/>
    <w:qFormat/>
    <w:rsid w:val="00751D07"/>
    <w:pPr>
      <w:autoSpaceDE w:val="0"/>
      <w:autoSpaceDN w:val="0"/>
      <w:adjustRightInd w:val="0"/>
    </w:pPr>
    <w:rPr>
      <w:b/>
      <w:u w:val="single"/>
    </w:rPr>
  </w:style>
  <w:style w:type="paragraph" w:customStyle="1" w:styleId="ECEfiche">
    <w:name w:val="ECEfiche"/>
    <w:basedOn w:val="Titre1"/>
    <w:next w:val="ECEcorps"/>
    <w:qFormat/>
    <w:rsid w:val="00751D07"/>
    <w:pPr>
      <w:keepNext w:val="0"/>
      <w:keepLines w:val="0"/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5" w:color="auto" w:fill="FFFFFF"/>
      <w:tabs>
        <w:tab w:val="left" w:pos="-1985"/>
        <w:tab w:val="left" w:pos="567"/>
      </w:tabs>
      <w:autoSpaceDE w:val="0"/>
      <w:autoSpaceDN w:val="0"/>
      <w:spacing w:before="0"/>
      <w:jc w:val="center"/>
    </w:pPr>
    <w:rPr>
      <w:rFonts w:ascii="Arial" w:eastAsia="Times New Roman" w:hAnsi="Arial" w:cs="Arial"/>
      <w:bCs/>
      <w:color w:val="000000"/>
      <w:sz w:val="20"/>
      <w:szCs w:val="20"/>
    </w:rPr>
  </w:style>
  <w:style w:type="paragraph" w:customStyle="1" w:styleId="ECEpartie">
    <w:name w:val="ECEpartie"/>
    <w:basedOn w:val="ECEcorps"/>
    <w:next w:val="ECEcorps"/>
    <w:qFormat/>
    <w:rsid w:val="00751D07"/>
    <w:pPr>
      <w:numPr>
        <w:numId w:val="2"/>
      </w:numPr>
    </w:pPr>
    <w:rPr>
      <w:b/>
    </w:rPr>
  </w:style>
  <w:style w:type="paragraph" w:customStyle="1" w:styleId="ECEbordure">
    <w:name w:val="ECEbordure"/>
    <w:basedOn w:val="ECEcorps"/>
    <w:qFormat/>
    <w:rsid w:val="00751D07"/>
    <w:p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ind w:left="284" w:right="281"/>
    </w:pPr>
  </w:style>
  <w:style w:type="paragraph" w:customStyle="1" w:styleId="ECEpuce1">
    <w:name w:val="ECEpuce1"/>
    <w:basedOn w:val="ECEcorps"/>
    <w:qFormat/>
    <w:rsid w:val="00751D07"/>
    <w:pPr>
      <w:numPr>
        <w:numId w:val="1"/>
      </w:numPr>
    </w:pPr>
    <w:rPr>
      <w:rFonts w:eastAsia="Arial Unicode MS"/>
      <w:bCs/>
      <w:iCs/>
    </w:rPr>
  </w:style>
  <w:style w:type="paragraph" w:customStyle="1" w:styleId="ECEpuce2">
    <w:name w:val="ECEpuce2"/>
    <w:basedOn w:val="ECEcorps"/>
    <w:qFormat/>
    <w:rsid w:val="00751D07"/>
    <w:pPr>
      <w:numPr>
        <w:ilvl w:val="2"/>
        <w:numId w:val="1"/>
      </w:numPr>
      <w:ind w:left="1491" w:hanging="357"/>
    </w:pPr>
    <w:rPr>
      <w:rFonts w:eastAsia="Arial Unicode MS"/>
      <w:bCs/>
      <w:iCs/>
    </w:rPr>
  </w:style>
  <w:style w:type="character" w:customStyle="1" w:styleId="Titre1Car">
    <w:name w:val="Titre 1 Car"/>
    <w:basedOn w:val="Policepardfaut"/>
    <w:link w:val="Titre1"/>
    <w:uiPriority w:val="9"/>
    <w:rsid w:val="00751D0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fr-FR"/>
    </w:rPr>
  </w:style>
  <w:style w:type="character" w:styleId="Textedelespacerserv">
    <w:name w:val="Placeholder Text"/>
    <w:basedOn w:val="Policepardfaut"/>
    <w:uiPriority w:val="99"/>
    <w:semiHidden/>
    <w:rsid w:val="001C311C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4D4593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D4593"/>
    <w:rPr>
      <w:rFonts w:ascii="Arial" w:eastAsia="Times New Roman" w:hAnsi="Arial" w:cs="Arial"/>
      <w:color w:val="000000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4D4593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D4593"/>
    <w:rPr>
      <w:rFonts w:ascii="Arial" w:eastAsia="Times New Roman" w:hAnsi="Arial" w:cs="Arial"/>
      <w:color w:val="000000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E132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E1328"/>
    <w:rPr>
      <w:rFonts w:ascii="Tahoma" w:eastAsia="Times New Roman" w:hAnsi="Tahoma" w:cs="Tahoma"/>
      <w:color w:val="000000"/>
      <w:sz w:val="16"/>
      <w:szCs w:val="16"/>
      <w:lang w:eastAsia="fr-FR"/>
    </w:rPr>
  </w:style>
  <w:style w:type="paragraph" w:customStyle="1" w:styleId="ECErponse">
    <w:name w:val="ECEréponse"/>
    <w:basedOn w:val="ECEcorps"/>
    <w:qFormat/>
    <w:rsid w:val="003E1328"/>
    <w:pPr>
      <w:autoSpaceDE w:val="0"/>
      <w:autoSpaceDN w:val="0"/>
      <w:adjustRightInd w:val="0"/>
      <w:spacing w:before="240" w:line="240" w:lineRule="auto"/>
    </w:pPr>
    <w:rPr>
      <w:bCs/>
      <w:szCs w:val="22"/>
    </w:rPr>
  </w:style>
  <w:style w:type="character" w:styleId="Marquedecommentaire">
    <w:name w:val="annotation reference"/>
    <w:basedOn w:val="Policepardfaut"/>
    <w:uiPriority w:val="99"/>
    <w:semiHidden/>
    <w:unhideWhenUsed/>
    <w:rsid w:val="0075714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5714B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uiPriority w:val="99"/>
    <w:semiHidden/>
    <w:rsid w:val="0075714B"/>
    <w:rPr>
      <w:rFonts w:ascii="Arial" w:eastAsia="Times New Roman" w:hAnsi="Arial" w:cs="Arial"/>
      <w:color w:val="000000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5714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5714B"/>
    <w:rPr>
      <w:rFonts w:ascii="Arial" w:eastAsia="Times New Roman" w:hAnsi="Arial" w:cs="Arial"/>
      <w:b/>
      <w:bCs/>
      <w:color w:val="000000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4DAF43-303A-4DE2-A73E-7DC585B38B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5</Pages>
  <Words>1233</Words>
  <Characters>6784</Characters>
  <Application>Microsoft Office Word</Application>
  <DocSecurity>0</DocSecurity>
  <Lines>56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17</cp:revision>
  <dcterms:created xsi:type="dcterms:W3CDTF">2022-11-22T13:39:00Z</dcterms:created>
  <dcterms:modified xsi:type="dcterms:W3CDTF">2023-12-05T10:38:00Z</dcterms:modified>
</cp:coreProperties>
</file>