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5AB20E4A" w14:textId="0D4ACA8E" w:rsidR="000B5941" w:rsidRDefault="000B5941">
      <w:pPr>
        <w:ind w:left="5664" w:firstLine="708"/>
        <w:jc w:val="right"/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t>Fiche sujet – candidat (1/</w:t>
      </w:r>
      <w:r w:rsidR="009D16E4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)</w:t>
      </w:r>
    </w:p>
    <w:tbl>
      <w:tblPr>
        <w:tblW w:w="15456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15456"/>
      </w:tblGrid>
      <w:tr w:rsidR="000F64D8" w14:paraId="1EA8E158" w14:textId="77777777" w:rsidTr="000F64D8">
        <w:trPr>
          <w:trHeight w:val="20"/>
        </w:trPr>
        <w:tc>
          <w:tcPr>
            <w:tcW w:w="15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BDB145B" w14:textId="59987E54" w:rsidR="000B5941" w:rsidRPr="00E81639" w:rsidRDefault="0045192F" w:rsidP="000F64D8">
            <w:pPr>
              <w:snapToGrid w:val="0"/>
              <w:spacing w:before="120" w:after="12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Contexte </w:t>
            </w:r>
          </w:p>
        </w:tc>
      </w:tr>
      <w:tr w:rsidR="000F64D8" w14:paraId="248D7C4C" w14:textId="77777777" w:rsidTr="000F64D8">
        <w:trPr>
          <w:trHeight w:val="20"/>
        </w:trPr>
        <w:tc>
          <w:tcPr>
            <w:tcW w:w="15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845773" w14:textId="77777777" w:rsidR="00BA629B" w:rsidRPr="00832473" w:rsidRDefault="00BA629B" w:rsidP="00BA629B">
            <w:pPr>
              <w:spacing w:before="120" w:after="120"/>
              <w:jc w:val="left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  <w:r w:rsidRPr="00832473">
              <w:rPr>
                <w:rFonts w:ascii="Arial" w:hAnsi="Arial" w:cs="Arial"/>
                <w:color w:val="000000" w:themeColor="text1"/>
                <w:sz w:val="24"/>
                <w:szCs w:val="24"/>
              </w:rPr>
              <w:t>Un patient consulte son médecin à la suite d’une accumulation de graisse, principalement au niveau du visage et du cou ainsi que de</w:t>
            </w:r>
            <w:r w:rsidRPr="0083247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  <w:t>s rougeurs et des lésions cutanées à différents endroits du corps. Ces symptômes amènent le médecin à suspecter un syndrome de Cushing.</w:t>
            </w: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  <w:t xml:space="preserve"> Les symptômes sont liés à une hypersécrétion du cortisol, une hormone sécrétée par des cellules spécialisées qui peut être détectée dans la salive.</w:t>
            </w:r>
          </w:p>
          <w:p w14:paraId="63829B52" w14:textId="1F1BD9C1" w:rsidR="00E81639" w:rsidRPr="00E81639" w:rsidRDefault="00BA629B" w:rsidP="00245ABC">
            <w:pPr>
              <w:spacing w:after="120"/>
              <w:jc w:val="left"/>
              <w:rPr>
                <w:sz w:val="10"/>
                <w:szCs w:val="10"/>
              </w:rPr>
            </w:pPr>
            <w:r w:rsidRPr="00832473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On cherche à confirmer le diagnostic </w:t>
            </w: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d’un syndrome de Cushing</w:t>
            </w:r>
            <w:r w:rsidRPr="00832473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en déterminant son origine.</w:t>
            </w:r>
          </w:p>
        </w:tc>
      </w:tr>
    </w:tbl>
    <w:p w14:paraId="7B32FB14" w14:textId="77777777" w:rsidR="0045192F" w:rsidRDefault="0045192F" w:rsidP="0054079E">
      <w:pPr>
        <w:jc w:val="right"/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15446" w:type="dxa"/>
        <w:tblLook w:val="04A0" w:firstRow="1" w:lastRow="0" w:firstColumn="1" w:lastColumn="0" w:noHBand="0" w:noVBand="1"/>
      </w:tblPr>
      <w:tblGrid>
        <w:gridCol w:w="15446"/>
      </w:tblGrid>
      <w:tr w:rsidR="0045192F" w14:paraId="5C414D5A" w14:textId="77777777" w:rsidTr="000F64D8">
        <w:tc>
          <w:tcPr>
            <w:tcW w:w="15446" w:type="dxa"/>
            <w:shd w:val="clear" w:color="auto" w:fill="D9D9D9" w:themeFill="background1" w:themeFillShade="D9"/>
          </w:tcPr>
          <w:p w14:paraId="6A6FC0B8" w14:textId="759911D3" w:rsidR="0045192F" w:rsidRDefault="0045192F" w:rsidP="000F64D8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Consignes</w:t>
            </w:r>
          </w:p>
        </w:tc>
      </w:tr>
      <w:tr w:rsidR="0045192F" w14:paraId="34916B6D" w14:textId="77777777" w:rsidTr="000F64D8">
        <w:tc>
          <w:tcPr>
            <w:tcW w:w="15446" w:type="dxa"/>
            <w:shd w:val="clear" w:color="auto" w:fill="F2F2F2" w:themeFill="background1" w:themeFillShade="F2"/>
          </w:tcPr>
          <w:p w14:paraId="747B2D9A" w14:textId="012B5EB6" w:rsidR="0045192F" w:rsidRDefault="006E06B9" w:rsidP="007E5B2E">
            <w:pPr>
              <w:snapToGrid w:val="0"/>
              <w:spacing w:before="120" w:after="12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Partie </w:t>
            </w:r>
            <w:r w:rsidRPr="00F3508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A : </w:t>
            </w:r>
            <w:r w:rsidRPr="00441570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Appropriation du contexte</w:t>
            </w:r>
            <w:r w:rsidR="00DB37B2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 </w:t>
            </w:r>
            <w:r w:rsidR="001A267C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et activité </w:t>
            </w:r>
            <w:r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pratique (durée recommandée :</w:t>
            </w:r>
            <w:r w:rsidR="0081318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 </w:t>
            </w:r>
            <w:r w:rsidR="00BF2F72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30</w:t>
            </w:r>
            <w:r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 </w:t>
            </w:r>
            <w:r w:rsidRPr="00F3508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min</w:t>
            </w:r>
            <w:r w:rsidR="00BA629B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utes</w:t>
            </w:r>
            <w:r w:rsidRPr="00F3508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)</w:t>
            </w:r>
          </w:p>
        </w:tc>
      </w:tr>
      <w:tr w:rsidR="000F3B1D" w14:paraId="6CC0D8AD" w14:textId="77777777" w:rsidTr="000F64D8">
        <w:tc>
          <w:tcPr>
            <w:tcW w:w="15446" w:type="dxa"/>
          </w:tcPr>
          <w:p w14:paraId="13F78931" w14:textId="6CD59D47" w:rsidR="00BF2F72" w:rsidRDefault="006E06B9" w:rsidP="00245ABC">
            <w:pPr>
              <w:spacing w:before="120"/>
              <w:jc w:val="left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La stratégie adoptée </w:t>
            </w:r>
            <w:r w:rsidR="00BF2F72" w:rsidRPr="00BF2F7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consiste à </w:t>
            </w:r>
            <w:r w:rsidR="00677FB4">
              <w:rPr>
                <w:rFonts w:ascii="Arial" w:hAnsi="Arial" w:cs="Arial"/>
                <w:b/>
                <w:bCs/>
                <w:sz w:val="24"/>
                <w:szCs w:val="24"/>
              </w:rPr>
              <w:t>déterminer</w:t>
            </w:r>
            <w:r w:rsidR="00BF2F7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BF2F72">
              <w:rPr>
                <w:rFonts w:ascii="Arial" w:hAnsi="Arial" w:cs="Arial"/>
                <w:bCs/>
                <w:sz w:val="24"/>
                <w:szCs w:val="24"/>
              </w:rPr>
              <w:t>le taux de cortisol salivaire du patient par un test d’immunodiffusion de Mancini.</w:t>
            </w:r>
          </w:p>
          <w:p w14:paraId="59FFAA12" w14:textId="77777777" w:rsidR="00A53066" w:rsidRDefault="00A53066" w:rsidP="00A53066">
            <w:pPr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50BDD058" w14:textId="08643C76" w:rsidR="006E06B9" w:rsidRPr="00A96B6C" w:rsidRDefault="006E06B9" w:rsidP="00A53066">
            <w:pPr>
              <w:spacing w:after="120"/>
              <w:rPr>
                <w:rFonts w:ascii="Arial" w:hAnsi="Arial" w:cs="Arial"/>
                <w:bCs/>
                <w:i/>
                <w:sz w:val="24"/>
                <w:szCs w:val="24"/>
                <w:lang w:eastAsia="ar-SA"/>
              </w:rPr>
            </w:pPr>
            <w:r w:rsidRPr="00F3508F">
              <w:rPr>
                <w:rFonts w:ascii="Arial" w:hAnsi="Arial" w:cs="Arial"/>
                <w:b/>
                <w:bCs/>
                <w:i/>
                <w:sz w:val="24"/>
                <w:szCs w:val="24"/>
                <w:lang w:eastAsia="ar-SA"/>
              </w:rPr>
              <w:t xml:space="preserve">Appeler l’examinateur pour vérifier les résultats </w:t>
            </w:r>
            <w:r w:rsidRPr="00F3508F">
              <w:rPr>
                <w:rFonts w:ascii="Arial" w:hAnsi="Arial" w:cs="Arial"/>
                <w:bCs/>
                <w:i/>
                <w:sz w:val="24"/>
                <w:szCs w:val="24"/>
                <w:lang w:eastAsia="ar-SA"/>
              </w:rPr>
              <w:t>de la mise en œuvre du protocole</w:t>
            </w:r>
            <w:r>
              <w:rPr>
                <w:rFonts w:ascii="Arial" w:hAnsi="Arial" w:cs="Arial"/>
                <w:bCs/>
                <w:i/>
                <w:sz w:val="24"/>
                <w:szCs w:val="24"/>
                <w:lang w:eastAsia="ar-SA"/>
              </w:rPr>
              <w:t>.</w:t>
            </w:r>
          </w:p>
        </w:tc>
      </w:tr>
      <w:tr w:rsidR="0045192F" w14:paraId="64964D67" w14:textId="77777777" w:rsidTr="000F64D8">
        <w:tc>
          <w:tcPr>
            <w:tcW w:w="15446" w:type="dxa"/>
            <w:shd w:val="clear" w:color="auto" w:fill="F2F2F2" w:themeFill="background1" w:themeFillShade="F2"/>
          </w:tcPr>
          <w:p w14:paraId="28C9E657" w14:textId="31748FAF" w:rsidR="0045192F" w:rsidRDefault="006E06B9" w:rsidP="00D915E7">
            <w:pPr>
              <w:snapToGrid w:val="0"/>
              <w:spacing w:before="120" w:after="1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E5142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Partie B : </w:t>
            </w:r>
            <w:r w:rsidR="00B445EA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Présentation</w:t>
            </w:r>
            <w:r w:rsidRPr="00E5142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 </w:t>
            </w:r>
            <w:r w:rsidR="0081318F" w:rsidRPr="00E5142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et interprétation </w:t>
            </w:r>
            <w:r w:rsidRPr="00E5142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des résultats</w:t>
            </w:r>
            <w:r w:rsidR="001A267C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 ; </w:t>
            </w:r>
            <w:r w:rsidR="00DB37B2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poursuite de la stratégie et </w:t>
            </w:r>
            <w:r w:rsidR="0081318F" w:rsidRPr="00E5142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conclusion</w:t>
            </w:r>
            <w:r w:rsidRPr="00E5142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 (durée recommandée :</w:t>
            </w:r>
            <w:r w:rsidR="00BF2F72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 30</w:t>
            </w:r>
            <w:r w:rsidRPr="00E5142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 min</w:t>
            </w:r>
            <w:r w:rsidR="00BA629B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utes</w:t>
            </w:r>
            <w:r w:rsidRPr="00E5142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)</w:t>
            </w:r>
          </w:p>
        </w:tc>
      </w:tr>
      <w:tr w:rsidR="000F3B1D" w14:paraId="7C51D14B" w14:textId="77777777" w:rsidTr="000F64D8">
        <w:tc>
          <w:tcPr>
            <w:tcW w:w="15446" w:type="dxa"/>
          </w:tcPr>
          <w:p w14:paraId="4BC62326" w14:textId="402C695A" w:rsidR="00A96B6C" w:rsidRDefault="00A96B6C" w:rsidP="00245ABC">
            <w:pPr>
              <w:spacing w:before="120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67AF4">
              <w:rPr>
                <w:rFonts w:ascii="Arial" w:hAnsi="Arial" w:cs="Arial"/>
                <w:b/>
                <w:bCs/>
                <w:sz w:val="24"/>
                <w:szCs w:val="24"/>
              </w:rPr>
              <w:t>P</w:t>
            </w:r>
            <w:r w:rsidRPr="00D31E6E">
              <w:rPr>
                <w:rFonts w:ascii="Arial" w:hAnsi="Arial" w:cs="Arial"/>
                <w:b/>
                <w:bCs/>
                <w:sz w:val="24"/>
                <w:szCs w:val="24"/>
              </w:rPr>
              <w:t>résenter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et traiter</w:t>
            </w:r>
            <w:r w:rsidRPr="00D31E6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les résultats obtenus</w:t>
            </w:r>
            <w:r w:rsidRPr="000238A4">
              <w:rPr>
                <w:rFonts w:ascii="Arial" w:hAnsi="Arial" w:cs="Arial"/>
                <w:bCs/>
                <w:sz w:val="24"/>
                <w:szCs w:val="24"/>
              </w:rPr>
              <w:t>, sous la forme de votre choix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et les </w:t>
            </w:r>
            <w:r w:rsidRPr="00830255">
              <w:rPr>
                <w:rFonts w:ascii="Arial" w:hAnsi="Arial" w:cs="Arial"/>
                <w:b/>
                <w:bCs/>
                <w:sz w:val="24"/>
                <w:szCs w:val="24"/>
              </w:rPr>
              <w:t>interpréter</w:t>
            </w:r>
            <w:r w:rsidRPr="000238A4">
              <w:rPr>
                <w:rFonts w:ascii="Arial" w:hAnsi="Arial" w:cs="Arial"/>
                <w:bCs/>
                <w:sz w:val="24"/>
                <w:szCs w:val="24"/>
              </w:rPr>
              <w:t>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  <w:p w14:paraId="02D2825B" w14:textId="77777777" w:rsidR="00A53066" w:rsidRDefault="00A53066" w:rsidP="00A53066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71DE8526" w14:textId="60DF9CAC" w:rsidR="00A96B6C" w:rsidRDefault="00A96B6C" w:rsidP="00A53066">
            <w:pPr>
              <w:rPr>
                <w:rFonts w:ascii="Arial" w:hAnsi="Arial" w:cs="Arial"/>
                <w:bCs/>
                <w:i/>
                <w:sz w:val="24"/>
                <w:szCs w:val="24"/>
              </w:rPr>
            </w:pPr>
            <w:r w:rsidRPr="00E5142F"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 xml:space="preserve">Répondre sur la fiche-réponse candidat, appeler l’examinateur </w:t>
            </w:r>
            <w:r w:rsidRPr="00E5142F">
              <w:rPr>
                <w:rFonts w:ascii="Arial" w:hAnsi="Arial" w:cs="Arial"/>
                <w:bCs/>
                <w:i/>
                <w:sz w:val="24"/>
                <w:szCs w:val="24"/>
              </w:rPr>
              <w:t>pour vérifi</w:t>
            </w:r>
            <w:r w:rsidR="009F4A7F" w:rsidRPr="00E5142F">
              <w:rPr>
                <w:rFonts w:ascii="Arial" w:hAnsi="Arial" w:cs="Arial"/>
                <w:bCs/>
                <w:i/>
                <w:sz w:val="24"/>
                <w:szCs w:val="24"/>
              </w:rPr>
              <w:t>er</w:t>
            </w:r>
            <w:r w:rsidRPr="00E5142F">
              <w:rPr>
                <w:rFonts w:ascii="Arial" w:hAnsi="Arial" w:cs="Arial"/>
                <w:bCs/>
                <w:i/>
                <w:sz w:val="24"/>
                <w:szCs w:val="24"/>
              </w:rPr>
              <w:t xml:space="preserve"> votre production </w:t>
            </w:r>
            <w:r w:rsidR="009F4A7F" w:rsidRPr="00E5142F">
              <w:rPr>
                <w:rFonts w:ascii="Arial" w:hAnsi="Arial" w:cs="Arial"/>
                <w:bCs/>
                <w:i/>
                <w:sz w:val="24"/>
                <w:szCs w:val="24"/>
              </w:rPr>
              <w:t>et obtenir une ressource complémentaire</w:t>
            </w:r>
          </w:p>
          <w:p w14:paraId="3ED846BB" w14:textId="77777777" w:rsidR="00A53066" w:rsidRDefault="00A53066" w:rsidP="0018355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left"/>
              <w:rPr>
                <w:rFonts w:ascii="Arial" w:eastAsia="Arial" w:hAnsi="Arial" w:cs="Arial"/>
                <w:b/>
                <w:color w:val="000000"/>
                <w:sz w:val="24"/>
              </w:rPr>
            </w:pPr>
          </w:p>
          <w:p w14:paraId="40FD2DD0" w14:textId="0A1E4F93" w:rsidR="00B93B5E" w:rsidRDefault="0018355E" w:rsidP="0018355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left"/>
              <w:rPr>
                <w:rFonts w:ascii="Arial" w:eastAsia="Arial" w:hAnsi="Arial" w:cs="Arial"/>
                <w:color w:val="000000"/>
                <w:sz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</w:rPr>
              <w:t>Proposer</w:t>
            </w:r>
            <w:r>
              <w:rPr>
                <w:rFonts w:ascii="Arial" w:eastAsia="Arial" w:hAnsi="Arial" w:cs="Arial"/>
                <w:color w:val="000000"/>
                <w:sz w:val="24"/>
              </w:rPr>
              <w:t xml:space="preserve"> </w:t>
            </w:r>
            <w:r w:rsidRPr="00742842">
              <w:rPr>
                <w:rFonts w:ascii="Arial" w:eastAsia="Arial" w:hAnsi="Arial" w:cs="Arial"/>
                <w:color w:val="000000" w:themeColor="text1"/>
                <w:sz w:val="24"/>
              </w:rPr>
              <w:t xml:space="preserve">une stratégie qui permette </w:t>
            </w:r>
            <w:r>
              <w:rPr>
                <w:rFonts w:ascii="Arial" w:eastAsia="Arial" w:hAnsi="Arial" w:cs="Arial"/>
                <w:color w:val="000000"/>
                <w:sz w:val="24"/>
              </w:rPr>
              <w:t xml:space="preserve">de </w:t>
            </w:r>
            <w:r w:rsidR="000518B0">
              <w:rPr>
                <w:rFonts w:ascii="Arial" w:eastAsia="Arial" w:hAnsi="Arial" w:cs="Arial"/>
                <w:color w:val="000000"/>
                <w:sz w:val="24"/>
              </w:rPr>
              <w:t xml:space="preserve">déterminer </w:t>
            </w:r>
            <w:r>
              <w:rPr>
                <w:rFonts w:ascii="Arial" w:eastAsia="Arial" w:hAnsi="Arial" w:cs="Arial"/>
                <w:color w:val="000000"/>
                <w:sz w:val="24"/>
              </w:rPr>
              <w:t>l’origine de l’hypersécrétion de cortisol.</w:t>
            </w:r>
          </w:p>
          <w:p w14:paraId="47DF737F" w14:textId="77777777" w:rsidR="00A53066" w:rsidRPr="0018355E" w:rsidRDefault="00A53066" w:rsidP="0018355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left"/>
              <w:rPr>
                <w:bCs/>
                <w:szCs w:val="24"/>
              </w:rPr>
            </w:pPr>
          </w:p>
          <w:p w14:paraId="35B798BB" w14:textId="6E61AA13" w:rsidR="00A96B6C" w:rsidRDefault="00A96B6C" w:rsidP="00A53066">
            <w:pPr>
              <w:rPr>
                <w:rFonts w:ascii="Arial" w:hAnsi="Arial" w:cs="Arial"/>
                <w:bCs/>
                <w:i/>
                <w:iCs/>
                <w:sz w:val="24"/>
                <w:szCs w:val="24"/>
              </w:rPr>
            </w:pPr>
            <w:r w:rsidRPr="00167AF4">
              <w:rPr>
                <w:rFonts w:ascii="Arial" w:hAnsi="Arial" w:cs="Arial"/>
                <w:b/>
                <w:i/>
                <w:sz w:val="24"/>
                <w:szCs w:val="24"/>
              </w:rPr>
              <w:t xml:space="preserve">Appeler l’examinateur </w:t>
            </w:r>
            <w:r w:rsidRPr="00A53066">
              <w:rPr>
                <w:rFonts w:ascii="Arial" w:hAnsi="Arial" w:cs="Arial"/>
                <w:i/>
                <w:sz w:val="24"/>
                <w:szCs w:val="24"/>
              </w:rPr>
              <w:t xml:space="preserve">pour </w:t>
            </w:r>
            <w:r w:rsidR="006433C5" w:rsidRPr="00A53066">
              <w:rPr>
                <w:rFonts w:ascii="Arial" w:hAnsi="Arial" w:cs="Arial"/>
                <w:bCs/>
                <w:i/>
                <w:iCs/>
                <w:sz w:val="24"/>
                <w:szCs w:val="24"/>
              </w:rPr>
              <w:t>présenter</w:t>
            </w:r>
            <w:r w:rsidRPr="00A53066">
              <w:rPr>
                <w:rFonts w:ascii="Arial" w:hAnsi="Arial" w:cs="Arial"/>
                <w:bCs/>
                <w:i/>
                <w:iCs/>
                <w:sz w:val="24"/>
                <w:szCs w:val="24"/>
              </w:rPr>
              <w:t xml:space="preserve"> votre proposition à l’oral</w:t>
            </w:r>
            <w:r w:rsidR="00A53066">
              <w:rPr>
                <w:rFonts w:ascii="Arial" w:hAnsi="Arial" w:cs="Arial"/>
                <w:bCs/>
                <w:i/>
                <w:iCs/>
                <w:sz w:val="24"/>
                <w:szCs w:val="24"/>
              </w:rPr>
              <w:t xml:space="preserve"> et obtenir une ressource complémentaire.</w:t>
            </w:r>
          </w:p>
          <w:p w14:paraId="33C688E6" w14:textId="77777777" w:rsidR="00A53066" w:rsidRPr="00A53066" w:rsidRDefault="00A53066" w:rsidP="00A53066">
            <w:pPr>
              <w:rPr>
                <w:rFonts w:ascii="Arial" w:hAnsi="Arial" w:cs="Arial"/>
                <w:bCs/>
                <w:i/>
                <w:iCs/>
                <w:sz w:val="24"/>
                <w:szCs w:val="24"/>
              </w:rPr>
            </w:pPr>
          </w:p>
          <w:p w14:paraId="11F5D975" w14:textId="3095C0A5" w:rsidR="000F3B1D" w:rsidRPr="00B07C62" w:rsidRDefault="0018355E" w:rsidP="00A53066">
            <w:pPr>
              <w:spacing w:after="120"/>
              <w:jc w:val="left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8E5F66">
              <w:rPr>
                <w:rFonts w:ascii="Arial" w:hAnsi="Arial" w:cs="Arial"/>
                <w:b/>
                <w:bCs/>
                <w:sz w:val="24"/>
                <w:szCs w:val="24"/>
              </w:rPr>
              <w:t>Conclure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,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à partir de l’ensemble des données</w:t>
            </w:r>
            <w:r w:rsidR="00E4102F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E4102F" w:rsidRPr="00E4102F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à confirmer le diagnostic posé en déterminant son origine</w:t>
            </w:r>
            <w:r>
              <w:rPr>
                <w:rFonts w:ascii="Arial" w:eastAsia="Arial" w:hAnsi="Arial" w:cs="Arial"/>
                <w:color w:val="000000"/>
                <w:sz w:val="24"/>
              </w:rPr>
              <w:t>.</w:t>
            </w:r>
            <w:r w:rsidR="000F3B1D">
              <w:rPr>
                <w:rFonts w:ascii="Arial" w:hAnsi="Arial" w:cs="Arial"/>
                <w:b/>
                <w:bCs/>
                <w:sz w:val="24"/>
                <w:szCs w:val="24"/>
              </w:rPr>
              <w:tab/>
            </w:r>
          </w:p>
        </w:tc>
      </w:tr>
    </w:tbl>
    <w:p w14:paraId="27EA0B25" w14:textId="20DF080F" w:rsidR="0054079E" w:rsidRDefault="003E5D79" w:rsidP="0054079E">
      <w:pPr>
        <w:jc w:val="right"/>
      </w:pPr>
      <w:r>
        <w:rPr>
          <w:rFonts w:ascii="Arial" w:hAnsi="Arial" w:cs="Arial"/>
          <w:sz w:val="24"/>
          <w:szCs w:val="24"/>
        </w:rPr>
        <w:br w:type="page"/>
      </w:r>
      <w:r w:rsidR="00116A5C">
        <w:rPr>
          <w:rFonts w:ascii="Arial" w:hAnsi="Arial" w:cs="Arial"/>
          <w:sz w:val="24"/>
          <w:szCs w:val="24"/>
        </w:rPr>
        <w:lastRenderedPageBreak/>
        <w:t>Fiche sujet – candidat (2/</w:t>
      </w:r>
      <w:r w:rsidR="009D16E4">
        <w:rPr>
          <w:rFonts w:ascii="Arial" w:hAnsi="Arial" w:cs="Arial"/>
          <w:sz w:val="24"/>
          <w:szCs w:val="24"/>
        </w:rPr>
        <w:t>3</w:t>
      </w:r>
      <w:r w:rsidR="0054079E">
        <w:rPr>
          <w:rFonts w:ascii="Arial" w:hAnsi="Arial" w:cs="Arial"/>
          <w:sz w:val="24"/>
          <w:szCs w:val="24"/>
        </w:rPr>
        <w:t>)</w:t>
      </w:r>
    </w:p>
    <w:tbl>
      <w:tblPr>
        <w:tblW w:w="15522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4825"/>
        <w:gridCol w:w="10697"/>
      </w:tblGrid>
      <w:tr w:rsidR="0054079E" w14:paraId="7ED1906A" w14:textId="77777777" w:rsidTr="000F64D8">
        <w:trPr>
          <w:trHeight w:val="20"/>
        </w:trPr>
        <w:tc>
          <w:tcPr>
            <w:tcW w:w="15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8BA5166" w14:textId="5A1BD758" w:rsidR="0054079E" w:rsidRDefault="0045192F" w:rsidP="000F64D8">
            <w:pPr>
              <w:spacing w:before="120" w:after="120"/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</w:t>
            </w:r>
            <w:r w:rsidR="0054079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rotocole </w:t>
            </w:r>
          </w:p>
        </w:tc>
      </w:tr>
      <w:tr w:rsidR="000F64D8" w14:paraId="50FF2CF2" w14:textId="77777777" w:rsidTr="000F64D8">
        <w:trPr>
          <w:trHeight w:val="20"/>
        </w:trPr>
        <w:tc>
          <w:tcPr>
            <w:tcW w:w="4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9E34F5" w14:textId="4C03A5D2" w:rsidR="0054079E" w:rsidRPr="0043772B" w:rsidRDefault="0054079E" w:rsidP="000F64D8">
            <w:pPr>
              <w:pStyle w:val="Corpsdetexte"/>
              <w:spacing w:before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3772B">
              <w:rPr>
                <w:rFonts w:ascii="Arial" w:hAnsi="Arial" w:cs="Arial"/>
                <w:b/>
                <w:sz w:val="24"/>
                <w:szCs w:val="24"/>
              </w:rPr>
              <w:t>Matériel :</w:t>
            </w:r>
          </w:p>
          <w:p w14:paraId="53F4565A" w14:textId="1EB733CB" w:rsidR="00FA135D" w:rsidRDefault="00BA629B" w:rsidP="00FA135D">
            <w:pPr>
              <w:pStyle w:val="Corpsdetexte"/>
              <w:numPr>
                <w:ilvl w:val="0"/>
                <w:numId w:val="41"/>
              </w:numPr>
              <w:suppressAutoHyphens w:val="0"/>
              <w:spacing w:after="0"/>
              <w:ind w:left="294" w:hanging="284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b</w:t>
            </w:r>
            <w:r w:rsidR="00FA135D">
              <w:rPr>
                <w:rFonts w:ascii="Arial" w:hAnsi="Arial" w:cs="Arial"/>
                <w:sz w:val="24"/>
                <w:szCs w:val="24"/>
              </w:rPr>
              <w:t>oîte</w:t>
            </w:r>
            <w:proofErr w:type="gramEnd"/>
            <w:r w:rsidR="00FA135D">
              <w:rPr>
                <w:rFonts w:ascii="Arial" w:hAnsi="Arial" w:cs="Arial"/>
                <w:sz w:val="24"/>
                <w:szCs w:val="24"/>
              </w:rPr>
              <w:t xml:space="preserve"> de Petri gélosée contenant des anticorps anti-cortisol</w:t>
            </w:r>
            <w:r>
              <w:rPr>
                <w:rFonts w:ascii="Arial" w:hAnsi="Arial" w:cs="Arial"/>
                <w:sz w:val="24"/>
                <w:szCs w:val="24"/>
              </w:rPr>
              <w:t> ;</w:t>
            </w:r>
          </w:p>
          <w:p w14:paraId="5FA19BF3" w14:textId="4ECBBF5E" w:rsidR="00FA135D" w:rsidRDefault="00BA629B" w:rsidP="00FA135D">
            <w:pPr>
              <w:pStyle w:val="Corpsdetexte"/>
              <w:numPr>
                <w:ilvl w:val="0"/>
                <w:numId w:val="41"/>
              </w:numPr>
              <w:suppressAutoHyphens w:val="0"/>
              <w:spacing w:after="0"/>
              <w:ind w:left="294" w:hanging="284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color w:val="000000"/>
                <w:sz w:val="24"/>
                <w:szCs w:val="24"/>
              </w:rPr>
              <w:t>t</w:t>
            </w:r>
            <w:r w:rsidR="00FA135D">
              <w:rPr>
                <w:rFonts w:ascii="Arial" w:hAnsi="Arial" w:cs="Arial"/>
                <w:color w:val="000000"/>
                <w:sz w:val="24"/>
                <w:szCs w:val="24"/>
              </w:rPr>
              <w:t>ube</w:t>
            </w:r>
            <w:proofErr w:type="gramEnd"/>
            <w:r w:rsidR="00FA135D">
              <w:rPr>
                <w:rFonts w:ascii="Arial" w:hAnsi="Arial" w:cs="Arial"/>
                <w:color w:val="000000"/>
                <w:sz w:val="24"/>
                <w:szCs w:val="24"/>
              </w:rPr>
              <w:t xml:space="preserve"> emporte-pièce, cure-dents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 ;</w:t>
            </w:r>
          </w:p>
          <w:p w14:paraId="55E8B0A3" w14:textId="6A8862AD" w:rsidR="00FA135D" w:rsidRDefault="00BA629B" w:rsidP="00FA135D">
            <w:pPr>
              <w:pStyle w:val="Corpsdetexte"/>
              <w:numPr>
                <w:ilvl w:val="0"/>
                <w:numId w:val="41"/>
              </w:numPr>
              <w:suppressAutoHyphens w:val="0"/>
              <w:spacing w:after="0"/>
              <w:ind w:left="294" w:hanging="284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m</w:t>
            </w:r>
            <w:r w:rsidR="00FA135D">
              <w:rPr>
                <w:rFonts w:ascii="Arial" w:hAnsi="Arial" w:cs="Arial"/>
                <w:sz w:val="24"/>
                <w:szCs w:val="24"/>
              </w:rPr>
              <w:t>icropipette</w:t>
            </w:r>
            <w:proofErr w:type="gramEnd"/>
            <w:r w:rsidR="00FA135D">
              <w:rPr>
                <w:rFonts w:ascii="Arial" w:hAnsi="Arial" w:cs="Arial"/>
                <w:sz w:val="24"/>
                <w:szCs w:val="24"/>
              </w:rPr>
              <w:t xml:space="preserve"> et cônes</w:t>
            </w:r>
            <w:r>
              <w:rPr>
                <w:rFonts w:ascii="Arial" w:hAnsi="Arial" w:cs="Arial"/>
                <w:sz w:val="24"/>
                <w:szCs w:val="24"/>
              </w:rPr>
              <w:t> ;</w:t>
            </w:r>
          </w:p>
          <w:p w14:paraId="5ACD449D" w14:textId="778C893B" w:rsidR="00FA135D" w:rsidRDefault="00BA629B" w:rsidP="00FA135D">
            <w:pPr>
              <w:pStyle w:val="Corpsdetexte"/>
              <w:numPr>
                <w:ilvl w:val="0"/>
                <w:numId w:val="41"/>
              </w:numPr>
              <w:suppressAutoHyphens w:val="0"/>
              <w:spacing w:after="0"/>
              <w:ind w:left="294" w:hanging="284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r</w:t>
            </w:r>
            <w:r w:rsidR="00FA135D">
              <w:rPr>
                <w:rFonts w:ascii="Arial" w:hAnsi="Arial" w:cs="Arial"/>
                <w:sz w:val="24"/>
                <w:szCs w:val="24"/>
              </w:rPr>
              <w:t>écipient</w:t>
            </w:r>
            <w:proofErr w:type="gramEnd"/>
            <w:r w:rsidR="00FA135D">
              <w:rPr>
                <w:rFonts w:ascii="Arial" w:hAnsi="Arial" w:cs="Arial"/>
                <w:sz w:val="24"/>
                <w:szCs w:val="24"/>
              </w:rPr>
              <w:t xml:space="preserve"> poubelle</w:t>
            </w:r>
            <w:r>
              <w:rPr>
                <w:rFonts w:ascii="Arial" w:hAnsi="Arial" w:cs="Arial"/>
                <w:sz w:val="24"/>
                <w:szCs w:val="24"/>
              </w:rPr>
              <w:t> ;</w:t>
            </w:r>
          </w:p>
          <w:p w14:paraId="73D4FB13" w14:textId="3B8127CF" w:rsidR="00FA135D" w:rsidRPr="00A53066" w:rsidRDefault="00BA629B" w:rsidP="009103B9">
            <w:pPr>
              <w:pStyle w:val="Corpsdetexte"/>
              <w:numPr>
                <w:ilvl w:val="0"/>
                <w:numId w:val="41"/>
              </w:numPr>
              <w:suppressAutoHyphens w:val="0"/>
              <w:spacing w:after="0"/>
              <w:ind w:left="294" w:hanging="284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53066">
              <w:rPr>
                <w:rFonts w:ascii="Arial" w:hAnsi="Arial" w:cs="Arial"/>
                <w:sz w:val="24"/>
                <w:szCs w:val="24"/>
              </w:rPr>
              <w:t>f</w:t>
            </w:r>
            <w:r w:rsidR="00FA135D" w:rsidRPr="00A53066">
              <w:rPr>
                <w:rFonts w:ascii="Arial" w:hAnsi="Arial" w:cs="Arial"/>
                <w:sz w:val="24"/>
                <w:szCs w:val="24"/>
              </w:rPr>
              <w:t>eutre indélébile</w:t>
            </w:r>
            <w:r w:rsidRPr="00A53066">
              <w:rPr>
                <w:rFonts w:ascii="Arial" w:hAnsi="Arial" w:cs="Arial"/>
                <w:sz w:val="24"/>
                <w:szCs w:val="24"/>
              </w:rPr>
              <w:t> ;</w:t>
            </w:r>
            <w:r w:rsidR="00A53066" w:rsidRPr="00A5306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53066">
              <w:rPr>
                <w:rFonts w:ascii="Arial" w:hAnsi="Arial" w:cs="Arial"/>
                <w:sz w:val="24"/>
                <w:szCs w:val="24"/>
              </w:rPr>
              <w:t>c</w:t>
            </w:r>
            <w:r w:rsidR="00FA135D" w:rsidRPr="00A53066">
              <w:rPr>
                <w:rFonts w:ascii="Arial" w:hAnsi="Arial" w:cs="Arial"/>
                <w:sz w:val="24"/>
                <w:szCs w:val="24"/>
              </w:rPr>
              <w:t>hronomètre</w:t>
            </w:r>
            <w:r w:rsidRPr="00A53066">
              <w:rPr>
                <w:rFonts w:ascii="Arial" w:hAnsi="Arial" w:cs="Arial"/>
                <w:sz w:val="24"/>
                <w:szCs w:val="24"/>
              </w:rPr>
              <w:t> ;</w:t>
            </w:r>
          </w:p>
          <w:p w14:paraId="4CB0F393" w14:textId="006B2D0D" w:rsidR="00FA135D" w:rsidRDefault="00BA629B" w:rsidP="00FA135D">
            <w:pPr>
              <w:pStyle w:val="Corpsdetexte"/>
              <w:numPr>
                <w:ilvl w:val="0"/>
                <w:numId w:val="41"/>
              </w:numPr>
              <w:suppressAutoHyphens w:val="0"/>
              <w:spacing w:after="0"/>
              <w:ind w:left="294" w:hanging="284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s</w:t>
            </w:r>
            <w:r w:rsidR="00FA135D">
              <w:rPr>
                <w:rFonts w:ascii="Arial" w:hAnsi="Arial" w:cs="Arial"/>
                <w:sz w:val="24"/>
                <w:szCs w:val="24"/>
              </w:rPr>
              <w:t>olutions</w:t>
            </w:r>
            <w:proofErr w:type="gramEnd"/>
            <w:r w:rsidR="00FA135D">
              <w:rPr>
                <w:rFonts w:ascii="Arial" w:hAnsi="Arial" w:cs="Arial"/>
                <w:sz w:val="24"/>
                <w:szCs w:val="24"/>
              </w:rPr>
              <w:t xml:space="preserve"> de cortisol de concentration connues :</w:t>
            </w:r>
          </w:p>
          <w:p w14:paraId="3B7D28FE" w14:textId="500A02DE" w:rsidR="00FA135D" w:rsidRDefault="00FA135D" w:rsidP="00FA135D">
            <w:pPr>
              <w:pStyle w:val="Corpsdetexte"/>
              <w:spacing w:after="0"/>
              <w:jc w:val="left"/>
              <w:rPr>
                <w:rFonts w:ascii="Arial" w:hAnsi="Arial" w:cs="Arial"/>
                <w:sz w:val="24"/>
                <w:szCs w:val="24"/>
                <w:vertAlign w:val="superscript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C1 = solution de cortisol à 2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ng.mL</w:t>
            </w:r>
            <w:proofErr w:type="gramEnd"/>
            <w:r>
              <w:rPr>
                <w:rFonts w:ascii="Arial" w:hAnsi="Arial" w:cs="Arial"/>
                <w:sz w:val="24"/>
                <w:szCs w:val="24"/>
                <w:vertAlign w:val="superscript"/>
              </w:rPr>
              <w:t>-1</w:t>
            </w:r>
            <w:r w:rsidR="00BA629B" w:rsidRPr="00BA629B">
              <w:rPr>
                <w:rFonts w:ascii="Arial" w:hAnsi="Arial" w:cs="Arial"/>
                <w:sz w:val="24"/>
                <w:szCs w:val="24"/>
              </w:rPr>
              <w:t> ;</w:t>
            </w:r>
          </w:p>
          <w:p w14:paraId="3E8D4101" w14:textId="00929758" w:rsidR="00FA135D" w:rsidRDefault="00FA135D" w:rsidP="00FA135D">
            <w:pPr>
              <w:pStyle w:val="Corpsdetexte"/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C2 = solution de cortisol à 5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ng.mL</w:t>
            </w:r>
            <w:proofErr w:type="gramEnd"/>
            <w:r>
              <w:rPr>
                <w:rFonts w:ascii="Arial" w:hAnsi="Arial" w:cs="Arial"/>
                <w:sz w:val="24"/>
                <w:szCs w:val="24"/>
                <w:vertAlign w:val="superscript"/>
              </w:rPr>
              <w:t>-1</w:t>
            </w:r>
            <w:r w:rsidR="00BA629B" w:rsidRPr="00BA629B">
              <w:rPr>
                <w:rFonts w:ascii="Arial" w:hAnsi="Arial" w:cs="Arial"/>
                <w:sz w:val="24"/>
                <w:szCs w:val="24"/>
              </w:rPr>
              <w:t> ;</w:t>
            </w:r>
            <w:r>
              <w:rPr>
                <w:rFonts w:ascii="Arial" w:hAnsi="Arial" w:cs="Arial"/>
                <w:sz w:val="24"/>
                <w:szCs w:val="24"/>
              </w:rPr>
              <w:t xml:space="preserve">           </w:t>
            </w:r>
          </w:p>
          <w:p w14:paraId="7CD10E75" w14:textId="1D8F1256" w:rsidR="00FA135D" w:rsidRPr="00FA135D" w:rsidRDefault="00FA135D" w:rsidP="00FA135D">
            <w:pPr>
              <w:pStyle w:val="Corpsdetexte"/>
              <w:spacing w:after="0"/>
              <w:jc w:val="left"/>
              <w:rPr>
                <w:rFonts w:ascii="Arial" w:hAnsi="Arial" w:cs="Arial"/>
                <w:sz w:val="24"/>
                <w:szCs w:val="24"/>
                <w:vertAlign w:val="superscript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C3 = solution de cortisol à 10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ng.mL</w:t>
            </w:r>
            <w:proofErr w:type="gramEnd"/>
            <w:r>
              <w:rPr>
                <w:rFonts w:ascii="Arial" w:hAnsi="Arial" w:cs="Arial"/>
                <w:sz w:val="24"/>
                <w:szCs w:val="24"/>
                <w:vertAlign w:val="superscript"/>
              </w:rPr>
              <w:t>-1</w:t>
            </w:r>
            <w:r w:rsidR="00BA629B" w:rsidRPr="00BA629B">
              <w:rPr>
                <w:rFonts w:ascii="Arial" w:hAnsi="Arial" w:cs="Arial"/>
                <w:sz w:val="24"/>
                <w:szCs w:val="24"/>
              </w:rPr>
              <w:t> ;</w:t>
            </w:r>
          </w:p>
          <w:p w14:paraId="7B2496D6" w14:textId="239AF701" w:rsidR="00FA135D" w:rsidRDefault="00BA629B" w:rsidP="00FA135D">
            <w:pPr>
              <w:pStyle w:val="Corpsdetexte"/>
              <w:numPr>
                <w:ilvl w:val="0"/>
                <w:numId w:val="41"/>
              </w:numPr>
              <w:suppressAutoHyphens w:val="0"/>
              <w:spacing w:after="0"/>
              <w:ind w:left="294" w:hanging="294"/>
              <w:jc w:val="left"/>
              <w:rPr>
                <w:rFonts w:ascii="Arial" w:hAnsi="Arial" w:cs="Arial"/>
                <w:sz w:val="24"/>
                <w:szCs w:val="24"/>
                <w:vertAlign w:val="superscript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t</w:t>
            </w:r>
            <w:r w:rsidR="00FA135D">
              <w:rPr>
                <w:rFonts w:ascii="Arial" w:hAnsi="Arial" w:cs="Arial"/>
                <w:sz w:val="24"/>
                <w:szCs w:val="24"/>
              </w:rPr>
              <w:t>ubes</w:t>
            </w:r>
            <w:proofErr w:type="gramEnd"/>
            <w:r w:rsidR="00FA135D">
              <w:rPr>
                <w:rFonts w:ascii="Arial" w:hAnsi="Arial" w:cs="Arial"/>
                <w:sz w:val="24"/>
                <w:szCs w:val="24"/>
              </w:rPr>
              <w:t xml:space="preserve"> de salive du patient :</w:t>
            </w:r>
          </w:p>
          <w:p w14:paraId="45BB8528" w14:textId="4DAB52A1" w:rsidR="00FA135D" w:rsidRDefault="00FA135D" w:rsidP="00FA135D">
            <w:pPr>
              <w:pStyle w:val="Corpsdetexte"/>
              <w:spacing w:after="0"/>
              <w:ind w:left="708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S1 = salive récoltée à 8</w:t>
            </w:r>
            <w:r w:rsidR="00BA629B">
              <w:rPr>
                <w:rFonts w:ascii="Arial" w:hAnsi="Arial" w:cs="Arial"/>
                <w:sz w:val="24"/>
                <w:szCs w:val="24"/>
              </w:rPr>
              <w:t> </w:t>
            </w:r>
            <w:r>
              <w:rPr>
                <w:rFonts w:ascii="Arial" w:hAnsi="Arial" w:cs="Arial"/>
                <w:sz w:val="24"/>
                <w:szCs w:val="24"/>
              </w:rPr>
              <w:t>h</w:t>
            </w:r>
            <w:r w:rsidR="00BA629B">
              <w:rPr>
                <w:rFonts w:ascii="Arial" w:hAnsi="Arial" w:cs="Arial"/>
                <w:sz w:val="24"/>
                <w:szCs w:val="24"/>
              </w:rPr>
              <w:t>eures</w:t>
            </w:r>
            <w:r>
              <w:rPr>
                <w:rFonts w:ascii="Arial" w:hAnsi="Arial" w:cs="Arial"/>
                <w:sz w:val="24"/>
                <w:szCs w:val="24"/>
              </w:rPr>
              <w:t xml:space="preserve"> le matin</w:t>
            </w:r>
            <w:r w:rsidR="00BA629B" w:rsidRPr="00BA629B">
              <w:rPr>
                <w:rFonts w:ascii="Arial" w:hAnsi="Arial" w:cs="Arial"/>
                <w:sz w:val="24"/>
                <w:szCs w:val="24"/>
              </w:rPr>
              <w:t> ;</w:t>
            </w:r>
          </w:p>
          <w:p w14:paraId="45F01B49" w14:textId="27193813" w:rsidR="00FA135D" w:rsidRDefault="00FA135D" w:rsidP="00FA135D">
            <w:pPr>
              <w:pStyle w:val="Corpsdetexte"/>
              <w:spacing w:after="0"/>
              <w:ind w:left="708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S2 = salive récoltée à minuit</w:t>
            </w:r>
            <w:r w:rsidR="00BA629B" w:rsidRPr="00BA629B">
              <w:rPr>
                <w:rFonts w:ascii="Arial" w:hAnsi="Arial" w:cs="Arial"/>
                <w:sz w:val="24"/>
                <w:szCs w:val="24"/>
              </w:rPr>
              <w:t> ;</w:t>
            </w:r>
          </w:p>
          <w:p w14:paraId="27538B80" w14:textId="7FBC9F30" w:rsidR="00FA135D" w:rsidRDefault="00BA629B" w:rsidP="00FA135D">
            <w:pPr>
              <w:pStyle w:val="Corpsdetexte"/>
              <w:numPr>
                <w:ilvl w:val="0"/>
                <w:numId w:val="42"/>
              </w:numPr>
              <w:suppressAutoHyphens w:val="0"/>
              <w:spacing w:after="0"/>
              <w:ind w:left="294" w:hanging="294"/>
              <w:jc w:val="left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t</w:t>
            </w:r>
            <w:r w:rsidR="00FA135D">
              <w:rPr>
                <w:rFonts w:ascii="Arial" w:hAnsi="Arial" w:cs="Arial"/>
                <w:sz w:val="24"/>
                <w:szCs w:val="24"/>
              </w:rPr>
              <w:t>ube</w:t>
            </w:r>
            <w:proofErr w:type="gramEnd"/>
            <w:r w:rsidR="00FA135D">
              <w:rPr>
                <w:rFonts w:ascii="Arial" w:hAnsi="Arial" w:cs="Arial"/>
                <w:sz w:val="24"/>
                <w:szCs w:val="24"/>
              </w:rPr>
              <w:t xml:space="preserve"> d’un témoin sain :</w:t>
            </w:r>
          </w:p>
          <w:p w14:paraId="4B1B6805" w14:textId="04E1A412" w:rsidR="00FA135D" w:rsidRDefault="00FA135D" w:rsidP="00FA135D">
            <w:pPr>
              <w:pStyle w:val="Corpsdetexte"/>
              <w:spacing w:after="0"/>
              <w:ind w:left="294"/>
              <w:jc w:val="left"/>
              <w:rPr>
                <w:rFonts w:ascii="Arial" w:hAnsi="Arial" w:cs="Arial"/>
                <w:sz w:val="24"/>
                <w:szCs w:val="24"/>
                <w:vertAlign w:val="superscript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T1 = salive récoltée à 8</w:t>
            </w:r>
            <w:r w:rsidR="00BA629B">
              <w:rPr>
                <w:rFonts w:ascii="Arial" w:hAnsi="Arial" w:cs="Arial"/>
                <w:sz w:val="24"/>
                <w:szCs w:val="24"/>
              </w:rPr>
              <w:t> </w:t>
            </w:r>
            <w:r>
              <w:rPr>
                <w:rFonts w:ascii="Arial" w:hAnsi="Arial" w:cs="Arial"/>
                <w:sz w:val="24"/>
                <w:szCs w:val="24"/>
              </w:rPr>
              <w:t>h</w:t>
            </w:r>
            <w:r w:rsidR="00BA629B">
              <w:rPr>
                <w:rFonts w:ascii="Arial" w:hAnsi="Arial" w:cs="Arial"/>
                <w:sz w:val="24"/>
                <w:szCs w:val="24"/>
              </w:rPr>
              <w:t>eures</w:t>
            </w:r>
            <w:r>
              <w:rPr>
                <w:rFonts w:ascii="Arial" w:hAnsi="Arial" w:cs="Arial"/>
                <w:sz w:val="24"/>
                <w:szCs w:val="24"/>
              </w:rPr>
              <w:t xml:space="preserve"> le matin</w:t>
            </w:r>
            <w:r w:rsidR="00BA629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57DF1A9" w14:textId="77777777" w:rsidR="0066142F" w:rsidRPr="00D40E91" w:rsidRDefault="0066142F" w:rsidP="0085382C">
            <w:pPr>
              <w:pStyle w:val="Paragraphedeliste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uppressAutoHyphens w:val="0"/>
              <w:spacing w:after="0" w:line="240" w:lineRule="auto"/>
              <w:ind w:left="36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D65828" w14:textId="2165183B" w:rsidR="0043772B" w:rsidRPr="00BA629B" w:rsidRDefault="00BA629B" w:rsidP="000F64D8">
            <w:pPr>
              <w:pStyle w:val="Corpsdetexte"/>
              <w:spacing w:before="120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BA629B">
              <w:rPr>
                <w:rFonts w:ascii="Arial" w:hAnsi="Arial" w:cs="Arial"/>
                <w:b/>
                <w:sz w:val="24"/>
                <w:szCs w:val="24"/>
              </w:rPr>
              <w:t>É</w:t>
            </w:r>
            <w:r w:rsidR="0043772B" w:rsidRPr="00BA629B">
              <w:rPr>
                <w:rFonts w:ascii="Arial" w:hAnsi="Arial" w:cs="Arial"/>
                <w:b/>
                <w:sz w:val="24"/>
                <w:szCs w:val="24"/>
              </w:rPr>
              <w:t>tapes du protocole à réaliser :</w:t>
            </w:r>
          </w:p>
          <w:p w14:paraId="5354441B" w14:textId="6BC76FD2" w:rsidR="00FA135D" w:rsidRPr="00BA629B" w:rsidRDefault="0012256A" w:rsidP="0012256A">
            <w:pPr>
              <w:pStyle w:val="Corpsdetexte"/>
              <w:numPr>
                <w:ilvl w:val="0"/>
                <w:numId w:val="43"/>
              </w:numPr>
              <w:spacing w:before="120"/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>r</w:t>
            </w:r>
            <w:r w:rsidR="00FA135D" w:rsidRPr="00BA629B">
              <w:rPr>
                <w:rFonts w:ascii="Arial" w:hAnsi="Arial" w:cs="Arial"/>
                <w:b/>
                <w:sz w:val="24"/>
                <w:szCs w:val="24"/>
              </w:rPr>
              <w:t>éaliser</w:t>
            </w:r>
            <w:proofErr w:type="gramEnd"/>
            <w:r w:rsidR="00FA135D" w:rsidRPr="00BA629B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FA135D" w:rsidRPr="00BA629B">
              <w:rPr>
                <w:rFonts w:ascii="Arial" w:hAnsi="Arial" w:cs="Arial"/>
                <w:sz w:val="24"/>
                <w:szCs w:val="24"/>
              </w:rPr>
              <w:t xml:space="preserve">un test de </w:t>
            </w:r>
            <w:r w:rsidR="00245ABC">
              <w:rPr>
                <w:rFonts w:ascii="Arial" w:hAnsi="Arial" w:cs="Arial"/>
                <w:sz w:val="24"/>
                <w:szCs w:val="24"/>
              </w:rPr>
              <w:t>Mancini</w:t>
            </w:r>
            <w:r w:rsidR="00FA135D" w:rsidRPr="00BA629B">
              <w:rPr>
                <w:rFonts w:ascii="Arial" w:hAnsi="Arial" w:cs="Arial"/>
                <w:sz w:val="24"/>
                <w:szCs w:val="24"/>
              </w:rPr>
              <w:t xml:space="preserve"> pour doser le taux de cortisol de la salive du patient par comparaison à des solutions de concentrations connues en cortisol</w:t>
            </w:r>
            <w:r w:rsidR="00BA629B" w:rsidRPr="00BA629B">
              <w:rPr>
                <w:rFonts w:ascii="Arial" w:hAnsi="Arial" w:cs="Arial"/>
                <w:sz w:val="24"/>
                <w:szCs w:val="24"/>
              </w:rPr>
              <w:t> :</w:t>
            </w:r>
          </w:p>
          <w:p w14:paraId="3343EEA9" w14:textId="14CDB503" w:rsidR="00FA135D" w:rsidRPr="00BA629B" w:rsidRDefault="00BA629B" w:rsidP="0012256A">
            <w:pPr>
              <w:widowControl w:val="0"/>
              <w:numPr>
                <w:ilvl w:val="1"/>
                <w:numId w:val="43"/>
              </w:numPr>
              <w:tabs>
                <w:tab w:val="left" w:pos="467"/>
              </w:tabs>
              <w:suppressAutoHyphens w:val="0"/>
              <w:spacing w:before="120" w:line="232" w:lineRule="auto"/>
              <w:ind w:right="117"/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BA629B">
              <w:rPr>
                <w:rFonts w:ascii="Arial" w:hAnsi="Arial" w:cs="Arial"/>
                <w:b/>
                <w:color w:val="000009"/>
                <w:sz w:val="24"/>
                <w:szCs w:val="24"/>
              </w:rPr>
              <w:t>c</w:t>
            </w:r>
            <w:r w:rsidR="00FA135D" w:rsidRPr="00BA629B">
              <w:rPr>
                <w:rFonts w:ascii="Arial" w:hAnsi="Arial" w:cs="Arial"/>
                <w:b/>
                <w:color w:val="000009"/>
                <w:sz w:val="24"/>
                <w:szCs w:val="24"/>
              </w:rPr>
              <w:t>reuser</w:t>
            </w:r>
            <w:proofErr w:type="gramEnd"/>
            <w:r w:rsidR="00FA135D" w:rsidRPr="00BA629B">
              <w:rPr>
                <w:rFonts w:ascii="Arial" w:hAnsi="Arial" w:cs="Arial"/>
                <w:b/>
                <w:color w:val="000009"/>
                <w:sz w:val="24"/>
                <w:szCs w:val="24"/>
              </w:rPr>
              <w:t xml:space="preserve"> </w:t>
            </w:r>
            <w:r w:rsidR="00FA135D" w:rsidRPr="00BA629B">
              <w:rPr>
                <w:rFonts w:ascii="Arial" w:hAnsi="Arial" w:cs="Arial"/>
                <w:color w:val="000009"/>
                <w:sz w:val="24"/>
                <w:szCs w:val="24"/>
              </w:rPr>
              <w:t xml:space="preserve">à l’aide du tube emporte-pièce 6 puits dans la gélose contenant les anticorps. </w:t>
            </w:r>
            <w:r w:rsidR="00FA135D" w:rsidRPr="00BA629B">
              <w:rPr>
                <w:rFonts w:ascii="Arial" w:hAnsi="Arial" w:cs="Arial"/>
                <w:b/>
                <w:color w:val="000009"/>
                <w:sz w:val="24"/>
                <w:szCs w:val="24"/>
              </w:rPr>
              <w:t xml:space="preserve">Utiliser </w:t>
            </w:r>
            <w:r w:rsidR="00FA135D" w:rsidRPr="00BA629B">
              <w:rPr>
                <w:rFonts w:ascii="Arial" w:hAnsi="Arial" w:cs="Arial"/>
                <w:color w:val="000009"/>
                <w:sz w:val="24"/>
                <w:szCs w:val="24"/>
              </w:rPr>
              <w:t>le gabarit de perçage</w:t>
            </w:r>
            <w:r w:rsidRPr="00BA629B">
              <w:rPr>
                <w:rFonts w:ascii="Arial" w:hAnsi="Arial" w:cs="Arial"/>
                <w:color w:val="000009"/>
                <w:sz w:val="24"/>
                <w:szCs w:val="24"/>
              </w:rPr>
              <w:t> ;</w:t>
            </w:r>
          </w:p>
          <w:p w14:paraId="1B3DEB84" w14:textId="33F4BDC3" w:rsidR="00FA135D" w:rsidRPr="00BA629B" w:rsidRDefault="00BA629B" w:rsidP="0012256A">
            <w:pPr>
              <w:widowControl w:val="0"/>
              <w:numPr>
                <w:ilvl w:val="1"/>
                <w:numId w:val="43"/>
              </w:numPr>
              <w:tabs>
                <w:tab w:val="left" w:pos="467"/>
              </w:tabs>
              <w:suppressAutoHyphens w:val="0"/>
              <w:spacing w:before="120"/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BA629B">
              <w:rPr>
                <w:rFonts w:ascii="Arial" w:hAnsi="Arial" w:cs="Arial"/>
                <w:b/>
                <w:color w:val="000009"/>
                <w:sz w:val="24"/>
                <w:szCs w:val="24"/>
              </w:rPr>
              <w:t>é</w:t>
            </w:r>
            <w:r w:rsidR="00FA135D" w:rsidRPr="00BA629B">
              <w:rPr>
                <w:rFonts w:ascii="Arial" w:hAnsi="Arial" w:cs="Arial"/>
                <w:b/>
                <w:color w:val="000009"/>
                <w:sz w:val="24"/>
                <w:szCs w:val="24"/>
              </w:rPr>
              <w:t>liminer</w:t>
            </w:r>
            <w:proofErr w:type="gramEnd"/>
            <w:r w:rsidR="00FA135D" w:rsidRPr="00BA629B">
              <w:rPr>
                <w:rFonts w:ascii="Arial" w:hAnsi="Arial" w:cs="Arial"/>
                <w:b/>
                <w:color w:val="000009"/>
                <w:sz w:val="24"/>
                <w:szCs w:val="24"/>
              </w:rPr>
              <w:t xml:space="preserve"> </w:t>
            </w:r>
            <w:r w:rsidR="00FA135D" w:rsidRPr="00BA629B">
              <w:rPr>
                <w:rFonts w:ascii="Arial" w:hAnsi="Arial" w:cs="Arial"/>
                <w:color w:val="000009"/>
                <w:sz w:val="24"/>
                <w:szCs w:val="24"/>
              </w:rPr>
              <w:t>les disques de gélose avec le cure-dent si nécessaire</w:t>
            </w:r>
            <w:r w:rsidRPr="00BA629B">
              <w:rPr>
                <w:rFonts w:ascii="Arial" w:hAnsi="Arial" w:cs="Arial"/>
                <w:color w:val="000009"/>
                <w:sz w:val="24"/>
                <w:szCs w:val="24"/>
              </w:rPr>
              <w:t> ;</w:t>
            </w:r>
            <w:r w:rsidR="00FA135D" w:rsidRPr="00BA629B">
              <w:rPr>
                <w:rFonts w:ascii="Arial" w:hAnsi="Arial" w:cs="Arial"/>
                <w:color w:val="000009"/>
                <w:sz w:val="24"/>
                <w:szCs w:val="24"/>
              </w:rPr>
              <w:t xml:space="preserve"> </w:t>
            </w:r>
            <w:r w:rsidRPr="00BA629B">
              <w:rPr>
                <w:rFonts w:ascii="Arial" w:hAnsi="Arial" w:cs="Arial"/>
                <w:color w:val="000009"/>
                <w:sz w:val="24"/>
                <w:szCs w:val="24"/>
              </w:rPr>
              <w:t>a</w:t>
            </w:r>
            <w:r w:rsidR="00FA135D" w:rsidRPr="00BA629B">
              <w:rPr>
                <w:rFonts w:ascii="Arial" w:hAnsi="Arial" w:cs="Arial"/>
                <w:color w:val="000009"/>
                <w:sz w:val="24"/>
                <w:szCs w:val="24"/>
              </w:rPr>
              <w:t>ttention à ne pas fendre la gélose</w:t>
            </w:r>
            <w:r w:rsidRPr="00BA629B">
              <w:rPr>
                <w:rFonts w:ascii="Arial" w:hAnsi="Arial" w:cs="Arial"/>
                <w:color w:val="000009"/>
                <w:sz w:val="24"/>
                <w:szCs w:val="24"/>
              </w:rPr>
              <w:t> ;</w:t>
            </w:r>
          </w:p>
          <w:p w14:paraId="384E13DD" w14:textId="60F3BDF4" w:rsidR="00FA135D" w:rsidRPr="00BA629B" w:rsidRDefault="00BA629B" w:rsidP="0012256A">
            <w:pPr>
              <w:widowControl w:val="0"/>
              <w:numPr>
                <w:ilvl w:val="1"/>
                <w:numId w:val="43"/>
              </w:numPr>
              <w:tabs>
                <w:tab w:val="left" w:pos="467"/>
              </w:tabs>
              <w:suppressAutoHyphens w:val="0"/>
              <w:spacing w:before="120"/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BA629B">
              <w:rPr>
                <w:rFonts w:ascii="Arial" w:hAnsi="Arial" w:cs="Arial"/>
                <w:b/>
                <w:sz w:val="24"/>
                <w:szCs w:val="24"/>
              </w:rPr>
              <w:t>f</w:t>
            </w:r>
            <w:r w:rsidR="00FA135D" w:rsidRPr="00BA629B">
              <w:rPr>
                <w:rFonts w:ascii="Arial" w:hAnsi="Arial" w:cs="Arial"/>
                <w:b/>
                <w:sz w:val="24"/>
                <w:szCs w:val="24"/>
              </w:rPr>
              <w:t>aire</w:t>
            </w:r>
            <w:proofErr w:type="gramEnd"/>
            <w:r w:rsidR="00FA135D" w:rsidRPr="00BA629B">
              <w:rPr>
                <w:rFonts w:ascii="Arial" w:hAnsi="Arial" w:cs="Arial"/>
                <w:b/>
                <w:sz w:val="24"/>
                <w:szCs w:val="24"/>
              </w:rPr>
              <w:t xml:space="preserve"> un repère</w:t>
            </w:r>
            <w:r w:rsidR="00FA135D" w:rsidRPr="00BA629B">
              <w:rPr>
                <w:rFonts w:ascii="Arial" w:hAnsi="Arial" w:cs="Arial"/>
                <w:sz w:val="24"/>
                <w:szCs w:val="24"/>
              </w:rPr>
              <w:t xml:space="preserve"> par un trait au stylo permanent sur le côté de la boîte (fond et couvercle)</w:t>
            </w:r>
            <w:r w:rsidRPr="00BA629B">
              <w:rPr>
                <w:rFonts w:ascii="Arial" w:hAnsi="Arial" w:cs="Arial"/>
                <w:sz w:val="24"/>
                <w:szCs w:val="24"/>
              </w:rPr>
              <w:t> ;</w:t>
            </w:r>
          </w:p>
          <w:p w14:paraId="5521F233" w14:textId="0FA6F7C0" w:rsidR="00FA135D" w:rsidRPr="00BA629B" w:rsidRDefault="00BA629B" w:rsidP="0012256A">
            <w:pPr>
              <w:widowControl w:val="0"/>
              <w:numPr>
                <w:ilvl w:val="1"/>
                <w:numId w:val="43"/>
              </w:numPr>
              <w:tabs>
                <w:tab w:val="left" w:pos="467"/>
              </w:tabs>
              <w:suppressAutoHyphens w:val="0"/>
              <w:spacing w:before="120"/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BA629B">
              <w:rPr>
                <w:rFonts w:ascii="Arial" w:hAnsi="Arial" w:cs="Arial"/>
                <w:b/>
                <w:sz w:val="24"/>
                <w:szCs w:val="24"/>
              </w:rPr>
              <w:t>n</w:t>
            </w:r>
            <w:r w:rsidR="00FA135D" w:rsidRPr="00BA629B">
              <w:rPr>
                <w:rFonts w:ascii="Arial" w:hAnsi="Arial" w:cs="Arial"/>
                <w:b/>
                <w:sz w:val="24"/>
                <w:szCs w:val="24"/>
              </w:rPr>
              <w:t>uméroter</w:t>
            </w:r>
            <w:proofErr w:type="gramEnd"/>
            <w:r w:rsidR="00910AC5" w:rsidRPr="00BA629B">
              <w:rPr>
                <w:rFonts w:ascii="Arial" w:hAnsi="Arial" w:cs="Arial"/>
                <w:b/>
                <w:sz w:val="24"/>
                <w:szCs w:val="24"/>
              </w:rPr>
              <w:t>,</w:t>
            </w:r>
            <w:r w:rsidR="00FA135D" w:rsidRPr="00BA629B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910AC5" w:rsidRPr="00BA629B">
              <w:rPr>
                <w:rFonts w:ascii="Arial" w:hAnsi="Arial" w:cs="Arial"/>
                <w:sz w:val="24"/>
                <w:szCs w:val="24"/>
              </w:rPr>
              <w:t>sur le fond de la boîte,</w:t>
            </w:r>
            <w:r w:rsidR="00910AC5" w:rsidRPr="00BA629B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FA135D" w:rsidRPr="00BA629B">
              <w:rPr>
                <w:rFonts w:ascii="Arial" w:hAnsi="Arial" w:cs="Arial"/>
                <w:sz w:val="24"/>
                <w:szCs w:val="24"/>
              </w:rPr>
              <w:t>les puits de 1 à 6 avec le feutre</w:t>
            </w:r>
            <w:r w:rsidRPr="00BA629B">
              <w:rPr>
                <w:rFonts w:ascii="Arial" w:hAnsi="Arial" w:cs="Arial"/>
                <w:sz w:val="24"/>
                <w:szCs w:val="24"/>
              </w:rPr>
              <w:t> ;</w:t>
            </w:r>
          </w:p>
          <w:p w14:paraId="51C5AB7F" w14:textId="2A566BC1" w:rsidR="00BA629B" w:rsidRPr="00BA629B" w:rsidRDefault="00BA629B" w:rsidP="000C01F2">
            <w:pPr>
              <w:pStyle w:val="western"/>
              <w:widowControl w:val="0"/>
              <w:numPr>
                <w:ilvl w:val="1"/>
                <w:numId w:val="43"/>
              </w:numPr>
              <w:tabs>
                <w:tab w:val="left" w:pos="467"/>
              </w:tabs>
              <w:suppressAutoHyphens w:val="0"/>
              <w:spacing w:before="120" w:after="120" w:line="232" w:lineRule="auto"/>
              <w:ind w:right="104"/>
              <w:jc w:val="left"/>
              <w:rPr>
                <w:rFonts w:ascii="Arial" w:hAnsi="Arial" w:cs="Arial"/>
              </w:rPr>
            </w:pPr>
            <w:proofErr w:type="gramStart"/>
            <w:r w:rsidRPr="00BA629B">
              <w:rPr>
                <w:rFonts w:ascii="Arial" w:hAnsi="Arial" w:cs="Arial"/>
                <w:b/>
              </w:rPr>
              <w:t>r</w:t>
            </w:r>
            <w:r w:rsidR="00FA135D" w:rsidRPr="00BA629B">
              <w:rPr>
                <w:rFonts w:ascii="Arial" w:hAnsi="Arial" w:cs="Arial"/>
                <w:b/>
              </w:rPr>
              <w:t>emplir</w:t>
            </w:r>
            <w:proofErr w:type="gramEnd"/>
            <w:r w:rsidR="00FA135D" w:rsidRPr="00BA629B">
              <w:rPr>
                <w:rFonts w:ascii="Arial" w:hAnsi="Arial" w:cs="Arial"/>
                <w:b/>
              </w:rPr>
              <w:t xml:space="preserve"> </w:t>
            </w:r>
            <w:r w:rsidR="00FA135D" w:rsidRPr="00BA629B">
              <w:rPr>
                <w:rFonts w:ascii="Arial" w:hAnsi="Arial" w:cs="Arial"/>
              </w:rPr>
              <w:t xml:space="preserve">les différents puits avec </w:t>
            </w:r>
            <w:r w:rsidR="00850241" w:rsidRPr="00BA629B">
              <w:rPr>
                <w:rFonts w:ascii="Arial" w:hAnsi="Arial" w:cs="Arial"/>
                <w:b/>
                <w:color w:val="000000" w:themeColor="text1"/>
              </w:rPr>
              <w:t>30 à 40</w:t>
            </w:r>
            <w:r w:rsidR="00FA135D" w:rsidRPr="00BA629B">
              <w:rPr>
                <w:rFonts w:ascii="Arial" w:hAnsi="Arial" w:cs="Arial"/>
                <w:b/>
                <w:color w:val="FF0000"/>
              </w:rPr>
              <w:t xml:space="preserve"> </w:t>
            </w:r>
            <w:r w:rsidR="00FA135D" w:rsidRPr="00BA629B">
              <w:rPr>
                <w:rFonts w:ascii="Arial" w:hAnsi="Arial" w:cs="Arial"/>
                <w:b/>
                <w:color w:val="000000" w:themeColor="text1"/>
              </w:rPr>
              <w:t>µL</w:t>
            </w:r>
            <w:r w:rsidR="00FA135D" w:rsidRPr="00BA629B">
              <w:rPr>
                <w:rFonts w:ascii="Arial" w:hAnsi="Arial" w:cs="Arial"/>
                <w:color w:val="000000" w:themeColor="text1"/>
              </w:rPr>
              <w:t xml:space="preserve"> </w:t>
            </w:r>
            <w:r w:rsidR="00FA135D" w:rsidRPr="00BA629B">
              <w:rPr>
                <w:rFonts w:ascii="Arial" w:hAnsi="Arial" w:cs="Arial"/>
              </w:rPr>
              <w:t>des différentes solutions, en utilisant la micropipette</w:t>
            </w:r>
            <w:r w:rsidR="00954ACA" w:rsidRPr="00BA629B">
              <w:rPr>
                <w:rFonts w:ascii="Arial" w:hAnsi="Arial" w:cs="Arial"/>
              </w:rPr>
              <w:t>, selon les indications du tableau ci-dessous</w:t>
            </w:r>
            <w:r w:rsidRPr="00BA629B">
              <w:rPr>
                <w:rFonts w:ascii="Arial" w:hAnsi="Arial" w:cs="Arial"/>
              </w:rPr>
              <w:t> ;</w:t>
            </w:r>
            <w:r w:rsidR="00FA135D" w:rsidRPr="00BA629B">
              <w:rPr>
                <w:rFonts w:ascii="Arial" w:hAnsi="Arial" w:cs="Arial"/>
              </w:rPr>
              <w:t xml:space="preserve"> </w:t>
            </w:r>
            <w:r w:rsidRPr="00BA629B">
              <w:rPr>
                <w:rFonts w:ascii="Arial" w:hAnsi="Arial" w:cs="Arial"/>
              </w:rPr>
              <w:t>l</w:t>
            </w:r>
            <w:r w:rsidR="00FA135D" w:rsidRPr="00BA629B">
              <w:rPr>
                <w:rFonts w:ascii="Arial" w:hAnsi="Arial" w:cs="Arial"/>
                <w:lang w:eastAsia="fr-FR"/>
              </w:rPr>
              <w:t>es solutions ne doivent pas déborder des puits</w:t>
            </w:r>
            <w:r w:rsidRPr="00BA629B">
              <w:rPr>
                <w:rFonts w:ascii="Arial" w:hAnsi="Arial" w:cs="Arial"/>
                <w:lang w:eastAsia="fr-FR"/>
              </w:rPr>
              <w:t> ;</w:t>
            </w:r>
          </w:p>
          <w:tbl>
            <w:tblPr>
              <w:tblStyle w:val="Grilledutableau"/>
              <w:tblW w:w="0" w:type="auto"/>
              <w:tblInd w:w="1124" w:type="dxa"/>
              <w:tblLayout w:type="fixed"/>
              <w:tblLook w:val="04A0" w:firstRow="1" w:lastRow="0" w:firstColumn="1" w:lastColumn="0" w:noHBand="0" w:noVBand="1"/>
            </w:tblPr>
            <w:tblGrid>
              <w:gridCol w:w="2977"/>
              <w:gridCol w:w="5245"/>
            </w:tblGrid>
            <w:tr w:rsidR="00FA135D" w:rsidRPr="00BA629B" w14:paraId="0CD44128" w14:textId="77777777" w:rsidTr="00954ACA">
              <w:tc>
                <w:tcPr>
                  <w:tcW w:w="2977" w:type="dxa"/>
                </w:tcPr>
                <w:p w14:paraId="6D5EDA76" w14:textId="77777777" w:rsidR="00FA135D" w:rsidRPr="00BA629B" w:rsidRDefault="00FA135D" w:rsidP="0025334D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A629B"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eastAsia="fr-FR"/>
                    </w:rPr>
                    <w:t>N° du puits</w:t>
                  </w:r>
                </w:p>
              </w:tc>
              <w:tc>
                <w:tcPr>
                  <w:tcW w:w="5245" w:type="dxa"/>
                </w:tcPr>
                <w:p w14:paraId="6AEFCE8F" w14:textId="77777777" w:rsidR="00FA135D" w:rsidRPr="00BA629B" w:rsidRDefault="00FA135D" w:rsidP="0025334D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A629B"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eastAsia="fr-FR"/>
                    </w:rPr>
                    <w:t>Solution à verser dans le puits</w:t>
                  </w:r>
                </w:p>
              </w:tc>
            </w:tr>
            <w:tr w:rsidR="00FA135D" w:rsidRPr="00BA629B" w14:paraId="560FEA24" w14:textId="77777777" w:rsidTr="00954ACA">
              <w:tc>
                <w:tcPr>
                  <w:tcW w:w="2977" w:type="dxa"/>
                </w:tcPr>
                <w:p w14:paraId="45D46316" w14:textId="77777777" w:rsidR="00FA135D" w:rsidRPr="00BA629B" w:rsidRDefault="00FA135D" w:rsidP="0025334D">
                  <w:pPr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eastAsia="fr-FR"/>
                    </w:rPr>
                  </w:pPr>
                  <w:r w:rsidRPr="00BA629B"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eastAsia="fr-FR"/>
                    </w:rPr>
                    <w:t>1</w:t>
                  </w:r>
                </w:p>
              </w:tc>
              <w:tc>
                <w:tcPr>
                  <w:tcW w:w="5245" w:type="dxa"/>
                </w:tcPr>
                <w:p w14:paraId="7FEA2EBC" w14:textId="77777777" w:rsidR="00FA135D" w:rsidRPr="00BA629B" w:rsidRDefault="00FA135D" w:rsidP="0025334D">
                  <w:pPr>
                    <w:rPr>
                      <w:rFonts w:ascii="Arial" w:eastAsia="Times New Roman" w:hAnsi="Arial" w:cs="Arial"/>
                      <w:sz w:val="24"/>
                      <w:szCs w:val="24"/>
                      <w:lang w:eastAsia="fr-FR"/>
                    </w:rPr>
                  </w:pPr>
                  <w:r w:rsidRPr="00BA629B">
                    <w:rPr>
                      <w:rFonts w:ascii="Arial" w:eastAsia="Times New Roman" w:hAnsi="Arial" w:cs="Arial"/>
                      <w:sz w:val="24"/>
                      <w:szCs w:val="24"/>
                      <w:lang w:eastAsia="fr-FR"/>
                    </w:rPr>
                    <w:t>C1</w:t>
                  </w:r>
                </w:p>
              </w:tc>
            </w:tr>
            <w:tr w:rsidR="00FA135D" w:rsidRPr="00BA629B" w14:paraId="5B9F06AC" w14:textId="77777777" w:rsidTr="00954ACA">
              <w:tc>
                <w:tcPr>
                  <w:tcW w:w="2977" w:type="dxa"/>
                </w:tcPr>
                <w:p w14:paraId="3B964D0E" w14:textId="77777777" w:rsidR="00FA135D" w:rsidRPr="00BA629B" w:rsidRDefault="00FA135D" w:rsidP="0025334D">
                  <w:pPr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eastAsia="fr-FR"/>
                    </w:rPr>
                  </w:pPr>
                  <w:r w:rsidRPr="00BA629B"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eastAsia="fr-FR"/>
                    </w:rPr>
                    <w:t>2</w:t>
                  </w:r>
                </w:p>
              </w:tc>
              <w:tc>
                <w:tcPr>
                  <w:tcW w:w="5245" w:type="dxa"/>
                </w:tcPr>
                <w:p w14:paraId="1016F418" w14:textId="77777777" w:rsidR="00FA135D" w:rsidRPr="00BA629B" w:rsidRDefault="00FA135D" w:rsidP="0025334D">
                  <w:pPr>
                    <w:rPr>
                      <w:rFonts w:ascii="Arial" w:eastAsia="Times New Roman" w:hAnsi="Arial" w:cs="Arial"/>
                      <w:sz w:val="24"/>
                      <w:szCs w:val="24"/>
                      <w:lang w:eastAsia="fr-FR"/>
                    </w:rPr>
                  </w:pPr>
                  <w:r w:rsidRPr="00BA629B">
                    <w:rPr>
                      <w:rFonts w:ascii="Arial" w:eastAsia="Times New Roman" w:hAnsi="Arial" w:cs="Arial"/>
                      <w:sz w:val="24"/>
                      <w:szCs w:val="24"/>
                      <w:lang w:eastAsia="fr-FR"/>
                    </w:rPr>
                    <w:t>C2</w:t>
                  </w:r>
                </w:p>
              </w:tc>
            </w:tr>
            <w:tr w:rsidR="00FA135D" w:rsidRPr="00BA629B" w14:paraId="7A92F97A" w14:textId="77777777" w:rsidTr="00954ACA">
              <w:tc>
                <w:tcPr>
                  <w:tcW w:w="2977" w:type="dxa"/>
                </w:tcPr>
                <w:p w14:paraId="7ECFD909" w14:textId="77777777" w:rsidR="00FA135D" w:rsidRPr="00BA629B" w:rsidRDefault="00FA135D" w:rsidP="0025334D">
                  <w:pPr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eastAsia="fr-FR"/>
                    </w:rPr>
                  </w:pPr>
                  <w:r w:rsidRPr="00BA629B"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eastAsia="fr-FR"/>
                    </w:rPr>
                    <w:t>3</w:t>
                  </w:r>
                </w:p>
              </w:tc>
              <w:tc>
                <w:tcPr>
                  <w:tcW w:w="5245" w:type="dxa"/>
                </w:tcPr>
                <w:p w14:paraId="06C62556" w14:textId="77777777" w:rsidR="00FA135D" w:rsidRPr="00BA629B" w:rsidRDefault="00FA135D" w:rsidP="0025334D">
                  <w:pPr>
                    <w:rPr>
                      <w:rFonts w:ascii="Arial" w:eastAsia="Times New Roman" w:hAnsi="Arial" w:cs="Arial"/>
                      <w:sz w:val="24"/>
                      <w:szCs w:val="24"/>
                      <w:lang w:eastAsia="fr-FR"/>
                    </w:rPr>
                  </w:pPr>
                  <w:r w:rsidRPr="00BA629B">
                    <w:rPr>
                      <w:rFonts w:ascii="Arial" w:eastAsia="Times New Roman" w:hAnsi="Arial" w:cs="Arial"/>
                      <w:sz w:val="24"/>
                      <w:szCs w:val="24"/>
                      <w:lang w:eastAsia="fr-FR"/>
                    </w:rPr>
                    <w:t>C3</w:t>
                  </w:r>
                </w:p>
              </w:tc>
            </w:tr>
            <w:tr w:rsidR="00FA135D" w:rsidRPr="00BA629B" w14:paraId="23189BBF" w14:textId="77777777" w:rsidTr="00954ACA">
              <w:tc>
                <w:tcPr>
                  <w:tcW w:w="2977" w:type="dxa"/>
                </w:tcPr>
                <w:p w14:paraId="7379C816" w14:textId="77777777" w:rsidR="00FA135D" w:rsidRPr="00BA629B" w:rsidRDefault="00FA135D" w:rsidP="0025334D">
                  <w:pPr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eastAsia="fr-FR"/>
                    </w:rPr>
                  </w:pPr>
                  <w:r w:rsidRPr="00BA629B"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eastAsia="fr-FR"/>
                    </w:rPr>
                    <w:t>4</w:t>
                  </w:r>
                </w:p>
              </w:tc>
              <w:tc>
                <w:tcPr>
                  <w:tcW w:w="5245" w:type="dxa"/>
                </w:tcPr>
                <w:p w14:paraId="21FDDD1E" w14:textId="77777777" w:rsidR="00FA135D" w:rsidRPr="00BA629B" w:rsidRDefault="00FA135D" w:rsidP="0025334D">
                  <w:pPr>
                    <w:rPr>
                      <w:rFonts w:ascii="Arial" w:eastAsia="Times New Roman" w:hAnsi="Arial" w:cs="Arial"/>
                      <w:sz w:val="24"/>
                      <w:szCs w:val="24"/>
                      <w:lang w:eastAsia="fr-FR"/>
                    </w:rPr>
                  </w:pPr>
                  <w:r w:rsidRPr="00BA629B">
                    <w:rPr>
                      <w:rFonts w:ascii="Arial" w:eastAsia="Times New Roman" w:hAnsi="Arial" w:cs="Arial"/>
                      <w:sz w:val="24"/>
                      <w:szCs w:val="24"/>
                      <w:lang w:eastAsia="fr-FR"/>
                    </w:rPr>
                    <w:t>S1</w:t>
                  </w:r>
                </w:p>
              </w:tc>
            </w:tr>
            <w:tr w:rsidR="00FA135D" w:rsidRPr="00BA629B" w14:paraId="66F1FC12" w14:textId="77777777" w:rsidTr="00954ACA">
              <w:tc>
                <w:tcPr>
                  <w:tcW w:w="2977" w:type="dxa"/>
                </w:tcPr>
                <w:p w14:paraId="021BABAF" w14:textId="77777777" w:rsidR="00FA135D" w:rsidRPr="00BA629B" w:rsidRDefault="00FA135D" w:rsidP="0025334D">
                  <w:pPr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eastAsia="fr-FR"/>
                    </w:rPr>
                  </w:pPr>
                  <w:r w:rsidRPr="00BA629B"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eastAsia="fr-FR"/>
                    </w:rPr>
                    <w:t>5</w:t>
                  </w:r>
                </w:p>
              </w:tc>
              <w:tc>
                <w:tcPr>
                  <w:tcW w:w="5245" w:type="dxa"/>
                </w:tcPr>
                <w:p w14:paraId="7A95FC03" w14:textId="77777777" w:rsidR="00FA135D" w:rsidRPr="00BA629B" w:rsidRDefault="00FA135D" w:rsidP="0025334D">
                  <w:pPr>
                    <w:rPr>
                      <w:rFonts w:ascii="Arial" w:eastAsia="Times New Roman" w:hAnsi="Arial" w:cs="Arial"/>
                      <w:sz w:val="24"/>
                      <w:szCs w:val="24"/>
                      <w:lang w:eastAsia="fr-FR"/>
                    </w:rPr>
                  </w:pPr>
                  <w:r w:rsidRPr="00BA629B">
                    <w:rPr>
                      <w:rFonts w:ascii="Arial" w:eastAsia="Times New Roman" w:hAnsi="Arial" w:cs="Arial"/>
                      <w:sz w:val="24"/>
                      <w:szCs w:val="24"/>
                      <w:lang w:eastAsia="fr-FR"/>
                    </w:rPr>
                    <w:t>S2</w:t>
                  </w:r>
                </w:p>
              </w:tc>
            </w:tr>
            <w:tr w:rsidR="00FA135D" w:rsidRPr="00BA629B" w14:paraId="7610BDD1" w14:textId="77777777" w:rsidTr="00954ACA">
              <w:tc>
                <w:tcPr>
                  <w:tcW w:w="2977" w:type="dxa"/>
                </w:tcPr>
                <w:p w14:paraId="6C602E8E" w14:textId="77777777" w:rsidR="00FA135D" w:rsidRPr="00BA629B" w:rsidRDefault="00FA135D" w:rsidP="0025334D">
                  <w:pPr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eastAsia="fr-FR"/>
                    </w:rPr>
                  </w:pPr>
                  <w:r w:rsidRPr="00BA629B"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eastAsia="fr-FR"/>
                    </w:rPr>
                    <w:t>6</w:t>
                  </w:r>
                </w:p>
              </w:tc>
              <w:tc>
                <w:tcPr>
                  <w:tcW w:w="5245" w:type="dxa"/>
                </w:tcPr>
                <w:p w14:paraId="40E6ECA1" w14:textId="77777777" w:rsidR="00FA135D" w:rsidRPr="00BA629B" w:rsidRDefault="00FA135D" w:rsidP="0025334D">
                  <w:pPr>
                    <w:rPr>
                      <w:rFonts w:ascii="Arial" w:eastAsia="Times New Roman" w:hAnsi="Arial" w:cs="Arial"/>
                      <w:sz w:val="24"/>
                      <w:szCs w:val="24"/>
                      <w:lang w:eastAsia="fr-FR"/>
                    </w:rPr>
                  </w:pPr>
                  <w:r w:rsidRPr="00BA629B">
                    <w:rPr>
                      <w:rFonts w:ascii="Arial" w:eastAsia="Times New Roman" w:hAnsi="Arial" w:cs="Arial"/>
                      <w:sz w:val="24"/>
                      <w:szCs w:val="24"/>
                      <w:lang w:eastAsia="fr-FR"/>
                    </w:rPr>
                    <w:t>T1</w:t>
                  </w:r>
                </w:p>
              </w:tc>
            </w:tr>
          </w:tbl>
          <w:p w14:paraId="7F736E32" w14:textId="77777777" w:rsidR="00FA135D" w:rsidRPr="00BA629B" w:rsidRDefault="00FA135D" w:rsidP="0012256A">
            <w:pPr>
              <w:pStyle w:val="Paragraphedeliste"/>
              <w:numPr>
                <w:ilvl w:val="1"/>
                <w:numId w:val="43"/>
              </w:numPr>
              <w:tabs>
                <w:tab w:val="left" w:pos="319"/>
              </w:tabs>
              <w:spacing w:before="120" w:after="120" w:line="240" w:lineRule="auto"/>
              <w:rPr>
                <w:rFonts w:ascii="Arial" w:hAnsi="Arial" w:cs="Arial"/>
                <w:sz w:val="24"/>
                <w:szCs w:val="24"/>
              </w:rPr>
            </w:pPr>
            <w:r w:rsidRPr="00BA629B">
              <w:rPr>
                <w:rFonts w:ascii="Arial" w:hAnsi="Arial" w:cs="Arial"/>
                <w:b/>
                <w:sz w:val="24"/>
                <w:szCs w:val="24"/>
              </w:rPr>
              <w:t xml:space="preserve">Fermer </w:t>
            </w:r>
            <w:r w:rsidR="00954ACA" w:rsidRPr="00BA629B">
              <w:rPr>
                <w:rFonts w:ascii="Arial" w:hAnsi="Arial" w:cs="Arial"/>
                <w:sz w:val="24"/>
                <w:szCs w:val="24"/>
              </w:rPr>
              <w:t>la boîte et attendre que les réactions aient lieu.</w:t>
            </w:r>
          </w:p>
          <w:p w14:paraId="2684D57F" w14:textId="11EDCE0F" w:rsidR="00BA629B" w:rsidRPr="00BA629B" w:rsidRDefault="00BA629B" w:rsidP="00BA629B">
            <w:pPr>
              <w:pStyle w:val="western"/>
              <w:widowControl w:val="0"/>
              <w:tabs>
                <w:tab w:val="left" w:pos="467"/>
              </w:tabs>
              <w:suppressAutoHyphens w:val="0"/>
              <w:spacing w:before="240" w:after="120" w:line="232" w:lineRule="auto"/>
              <w:ind w:right="104"/>
              <w:rPr>
                <w:rFonts w:ascii="Arial" w:hAnsi="Arial" w:cs="Arial"/>
              </w:rPr>
            </w:pPr>
            <w:r w:rsidRPr="00BA629B">
              <w:rPr>
                <w:rFonts w:ascii="Arial" w:hAnsi="Arial" w:cs="Arial"/>
                <w:b/>
              </w:rPr>
              <w:t xml:space="preserve">Précaution : </w:t>
            </w:r>
            <w:r w:rsidR="0012256A">
              <w:rPr>
                <w:rFonts w:ascii="Arial" w:hAnsi="Arial" w:cs="Arial"/>
                <w:b/>
              </w:rPr>
              <w:t>c</w:t>
            </w:r>
            <w:r w:rsidRPr="00BA629B">
              <w:rPr>
                <w:rFonts w:ascii="Arial" w:hAnsi="Arial" w:cs="Arial"/>
                <w:b/>
              </w:rPr>
              <w:t xml:space="preserve">hanger </w:t>
            </w:r>
            <w:r w:rsidRPr="00BA629B">
              <w:rPr>
                <w:rFonts w:ascii="Arial" w:hAnsi="Arial" w:cs="Arial"/>
              </w:rPr>
              <w:t>le cône à chaque prélèvement de solution de concentration ou de nature différente.</w:t>
            </w:r>
          </w:p>
        </w:tc>
      </w:tr>
    </w:tbl>
    <w:p w14:paraId="1C26E7EE" w14:textId="16C5D567" w:rsidR="00ED52CE" w:rsidRDefault="00ED52CE" w:rsidP="00B371D5">
      <w:pPr>
        <w:jc w:val="both"/>
        <w:rPr>
          <w:rFonts w:ascii="Arial" w:hAnsi="Arial" w:cs="Arial"/>
        </w:rPr>
      </w:pPr>
    </w:p>
    <w:p w14:paraId="0B450D58" w14:textId="77777777" w:rsidR="005E21AB" w:rsidRDefault="005E21AB">
      <w:pPr>
        <w:suppressAutoHyphens w:val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31D23B85" w14:textId="59396E30" w:rsidR="00ED52CE" w:rsidRPr="007F0278" w:rsidRDefault="00ED52CE" w:rsidP="00FA135D">
      <w:pPr>
        <w:jc w:val="right"/>
        <w:rPr>
          <w:rFonts w:ascii="Arial" w:hAnsi="Arial" w:cs="Arial"/>
          <w:strike/>
          <w:sz w:val="24"/>
          <w:szCs w:val="24"/>
        </w:rPr>
      </w:pPr>
      <w:r w:rsidRPr="007F0278">
        <w:rPr>
          <w:rFonts w:ascii="Arial" w:hAnsi="Arial" w:cs="Arial"/>
          <w:sz w:val="24"/>
          <w:szCs w:val="24"/>
        </w:rPr>
        <w:lastRenderedPageBreak/>
        <w:t>Fiche sujet – candidat</w:t>
      </w:r>
      <w:r w:rsidR="00116A5C">
        <w:rPr>
          <w:rFonts w:ascii="Arial" w:hAnsi="Arial" w:cs="Arial"/>
          <w:sz w:val="24"/>
          <w:szCs w:val="24"/>
        </w:rPr>
        <w:t xml:space="preserve"> (3/</w:t>
      </w:r>
      <w:r w:rsidR="009D16E4">
        <w:rPr>
          <w:rFonts w:ascii="Arial" w:hAnsi="Arial" w:cs="Arial"/>
          <w:sz w:val="24"/>
          <w:szCs w:val="24"/>
        </w:rPr>
        <w:t>3</w:t>
      </w:r>
      <w:r w:rsidR="00116A5C">
        <w:rPr>
          <w:rFonts w:ascii="Arial" w:hAnsi="Arial" w:cs="Arial"/>
          <w:sz w:val="24"/>
          <w:szCs w:val="24"/>
        </w:rPr>
        <w:t>)</w:t>
      </w:r>
      <w:r w:rsidRPr="007F0278">
        <w:rPr>
          <w:rFonts w:ascii="Arial" w:hAnsi="Arial" w:cs="Arial"/>
          <w:sz w:val="24"/>
          <w:szCs w:val="24"/>
        </w:rPr>
        <w:t xml:space="preserve"> </w:t>
      </w:r>
    </w:p>
    <w:tbl>
      <w:tblPr>
        <w:tblW w:w="15569" w:type="dxa"/>
        <w:tblInd w:w="-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81"/>
        <w:gridCol w:w="8788"/>
      </w:tblGrid>
      <w:tr w:rsidR="00FA135D" w14:paraId="7AA6BB10" w14:textId="77777777" w:rsidTr="0025334D">
        <w:trPr>
          <w:trHeight w:val="174"/>
        </w:trPr>
        <w:tc>
          <w:tcPr>
            <w:tcW w:w="15569" w:type="dxa"/>
            <w:gridSpan w:val="2"/>
            <w:shd w:val="clear" w:color="auto" w:fill="D9D9D9"/>
            <w:vAlign w:val="center"/>
          </w:tcPr>
          <w:p w14:paraId="2722BC83" w14:textId="77777777" w:rsidR="00FA135D" w:rsidRDefault="00FA135D" w:rsidP="00275935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Ressources</w:t>
            </w:r>
          </w:p>
        </w:tc>
      </w:tr>
      <w:tr w:rsidR="00FA135D" w14:paraId="5270F95F" w14:textId="77777777" w:rsidTr="0025334D">
        <w:trPr>
          <w:trHeight w:val="77"/>
        </w:trPr>
        <w:tc>
          <w:tcPr>
            <w:tcW w:w="6781" w:type="dxa"/>
            <w:shd w:val="clear" w:color="auto" w:fill="auto"/>
          </w:tcPr>
          <w:p w14:paraId="73F49574" w14:textId="77777777" w:rsidR="00275935" w:rsidRPr="002B2B61" w:rsidRDefault="00275935" w:rsidP="00275935">
            <w:pPr>
              <w:tabs>
                <w:tab w:val="left" w:pos="0"/>
              </w:tabs>
              <w:spacing w:before="120" w:after="12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2B2B61">
              <w:rPr>
                <w:rFonts w:ascii="Arial" w:hAnsi="Arial" w:cs="Arial"/>
                <w:b/>
                <w:sz w:val="24"/>
                <w:szCs w:val="24"/>
              </w:rPr>
              <w:t>Cycle de sécrétion du cortisol :</w:t>
            </w:r>
          </w:p>
          <w:p w14:paraId="09166620" w14:textId="77777777" w:rsidR="00275935" w:rsidRDefault="00275935" w:rsidP="00275935">
            <w:pPr>
              <w:jc w:val="left"/>
              <w:rPr>
                <w:rStyle w:val="hgkelc"/>
                <w:rFonts w:ascii="Arial" w:hAnsi="Arial" w:cs="Arial"/>
                <w:sz w:val="24"/>
                <w:szCs w:val="24"/>
              </w:rPr>
            </w:pPr>
            <w:r>
              <w:rPr>
                <w:rStyle w:val="hgkelc"/>
                <w:rFonts w:ascii="Arial" w:hAnsi="Arial" w:cs="Arial"/>
                <w:sz w:val="24"/>
                <w:szCs w:val="24"/>
              </w:rPr>
              <w:t>La sécrétion du cortisol dans la circulation générale par les glandes surrénales suit un rythme cyclique au cours de la journée.</w:t>
            </w:r>
          </w:p>
          <w:p w14:paraId="3B588B27" w14:textId="77777777" w:rsidR="00275935" w:rsidRDefault="00275935" w:rsidP="00275935">
            <w:pPr>
              <w:jc w:val="left"/>
              <w:rPr>
                <w:rStyle w:val="hgkelc"/>
                <w:rFonts w:ascii="Arial" w:hAnsi="Arial" w:cs="Arial"/>
                <w:sz w:val="24"/>
                <w:szCs w:val="24"/>
              </w:rPr>
            </w:pPr>
            <w:r>
              <w:rPr>
                <w:rStyle w:val="hgkelc"/>
                <w:rFonts w:ascii="Arial" w:hAnsi="Arial" w:cs="Arial"/>
                <w:sz w:val="24"/>
                <w:szCs w:val="24"/>
              </w:rPr>
              <w:t xml:space="preserve">Le taux de cortisol salivaire reflète fidèlement du taux de cortisol sanguin. </w:t>
            </w:r>
          </w:p>
          <w:p w14:paraId="7CEAFBAC" w14:textId="77777777" w:rsidR="00245ABC" w:rsidRDefault="00245ABC" w:rsidP="00245ABC">
            <w:pPr>
              <w:spacing w:after="120"/>
              <w:rPr>
                <w:rFonts w:ascii="Arial" w:hAnsi="Arial" w:cs="Arial"/>
                <w:sz w:val="24"/>
                <w:szCs w:val="24"/>
                <w:u w:val="single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5D399F72" wp14:editId="06A6B7CD">
                  <wp:extent cx="4417234" cy="3114392"/>
                  <wp:effectExtent l="0" t="0" r="2540" b="0"/>
                  <wp:docPr id="5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11051628" name="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/>
                          <a:srcRect r="7601" b="5482"/>
                          <a:stretch/>
                        </pic:blipFill>
                        <pic:spPr bwMode="auto">
                          <a:xfrm>
                            <a:off x="0" y="0"/>
                            <a:ext cx="4418090" cy="31149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DC5E9C6" w14:textId="77777777" w:rsidR="00245ABC" w:rsidRDefault="00245ABC" w:rsidP="00245ABC">
            <w:pPr>
              <w:spacing w:before="120" w:after="120"/>
              <w:jc w:val="left"/>
              <w:rPr>
                <w:rStyle w:val="hgkelc"/>
                <w:rFonts w:ascii="Arial" w:hAnsi="Arial" w:cs="Arial"/>
                <w:sz w:val="24"/>
                <w:szCs w:val="24"/>
              </w:rPr>
            </w:pPr>
            <w:r>
              <w:rPr>
                <w:rStyle w:val="hgkelc"/>
                <w:rFonts w:ascii="Arial" w:hAnsi="Arial" w:cs="Arial"/>
                <w:sz w:val="24"/>
                <w:szCs w:val="24"/>
              </w:rPr>
              <w:t>La sécrétion du cortisol est cyclique au cours de la journée.</w:t>
            </w:r>
          </w:p>
          <w:p w14:paraId="72830F70" w14:textId="3FCB3F0A" w:rsidR="00FA135D" w:rsidRPr="00A22832" w:rsidRDefault="00245ABC" w:rsidP="00245ABC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A673F">
              <w:rPr>
                <w:rStyle w:val="hgkelc"/>
                <w:rFonts w:ascii="Arial" w:hAnsi="Arial" w:cs="Arial"/>
                <w:i/>
                <w:iCs/>
                <w:sz w:val="18"/>
                <w:szCs w:val="18"/>
              </w:rPr>
              <w:t xml:space="preserve">Modifié d’après </w:t>
            </w:r>
            <w:proofErr w:type="spellStart"/>
            <w:r w:rsidRPr="003A673F">
              <w:rPr>
                <w:rStyle w:val="hgkelc"/>
                <w:rFonts w:ascii="Arial" w:hAnsi="Arial" w:cs="Arial"/>
                <w:i/>
                <w:iCs/>
                <w:sz w:val="18"/>
                <w:szCs w:val="18"/>
              </w:rPr>
              <w:t>Vining</w:t>
            </w:r>
            <w:proofErr w:type="spellEnd"/>
            <w:r w:rsidRPr="003A673F">
              <w:rPr>
                <w:rStyle w:val="hgkelc"/>
                <w:rFonts w:ascii="Arial" w:hAnsi="Arial" w:cs="Arial"/>
                <w:i/>
                <w:iCs/>
                <w:sz w:val="18"/>
                <w:szCs w:val="18"/>
              </w:rPr>
              <w:t xml:space="preserve"> et al. (1983) </w:t>
            </w:r>
            <w:proofErr w:type="spellStart"/>
            <w:r w:rsidRPr="003A673F">
              <w:rPr>
                <w:rStyle w:val="hgkelc"/>
                <w:rFonts w:ascii="Arial" w:hAnsi="Arial" w:cs="Arial"/>
                <w:i/>
                <w:iCs/>
                <w:sz w:val="18"/>
                <w:szCs w:val="18"/>
              </w:rPr>
              <w:t>Annals</w:t>
            </w:r>
            <w:proofErr w:type="spellEnd"/>
            <w:r w:rsidRPr="003A673F">
              <w:rPr>
                <w:rStyle w:val="hgkelc"/>
                <w:rFonts w:ascii="Arial" w:hAnsi="Arial" w:cs="Arial"/>
                <w:i/>
                <w:iCs/>
                <w:sz w:val="18"/>
                <w:szCs w:val="18"/>
              </w:rPr>
              <w:t xml:space="preserve"> of </w:t>
            </w:r>
            <w:proofErr w:type="spellStart"/>
            <w:r w:rsidRPr="003A673F">
              <w:rPr>
                <w:rStyle w:val="hgkelc"/>
                <w:rFonts w:ascii="Arial" w:hAnsi="Arial" w:cs="Arial"/>
                <w:i/>
                <w:iCs/>
                <w:sz w:val="18"/>
                <w:szCs w:val="18"/>
              </w:rPr>
              <w:t>Clinical</w:t>
            </w:r>
            <w:proofErr w:type="spellEnd"/>
            <w:r w:rsidRPr="003A673F">
              <w:rPr>
                <w:rStyle w:val="hgkelc"/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3A673F">
              <w:rPr>
                <w:rStyle w:val="hgkelc"/>
                <w:rFonts w:ascii="Arial" w:hAnsi="Arial" w:cs="Arial"/>
                <w:i/>
                <w:iCs/>
                <w:sz w:val="18"/>
                <w:szCs w:val="18"/>
              </w:rPr>
              <w:t>Biochemistry</w:t>
            </w:r>
            <w:proofErr w:type="spellEnd"/>
          </w:p>
        </w:tc>
        <w:tc>
          <w:tcPr>
            <w:tcW w:w="8788" w:type="dxa"/>
            <w:shd w:val="clear" w:color="auto" w:fill="auto"/>
          </w:tcPr>
          <w:p w14:paraId="28F42304" w14:textId="5C9EB79C" w:rsidR="00FA135D" w:rsidRPr="00275935" w:rsidRDefault="00FA135D" w:rsidP="00275935">
            <w:pPr>
              <w:tabs>
                <w:tab w:val="left" w:pos="0"/>
              </w:tabs>
              <w:spacing w:before="120" w:after="12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275935">
              <w:rPr>
                <w:rFonts w:ascii="Arial" w:hAnsi="Arial" w:cs="Arial"/>
                <w:b/>
                <w:sz w:val="24"/>
                <w:szCs w:val="24"/>
              </w:rPr>
              <w:t>Principe du test d’immunodiffusion de Mancini et gabarit de perçage</w:t>
            </w:r>
            <w:r w:rsidR="00275935">
              <w:rPr>
                <w:rFonts w:ascii="Arial" w:hAnsi="Arial" w:cs="Arial"/>
                <w:b/>
                <w:sz w:val="24"/>
                <w:szCs w:val="24"/>
              </w:rPr>
              <w:t> :</w:t>
            </w:r>
          </w:p>
          <w:p w14:paraId="38F01683" w14:textId="77777777" w:rsidR="00FA135D" w:rsidRDefault="00FA135D" w:rsidP="00A22832">
            <w:pPr>
              <w:pStyle w:val="Corpsdetexte"/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2BD3BD69" wp14:editId="385921FA">
                  <wp:extent cx="4622800" cy="1228750"/>
                  <wp:effectExtent l="0" t="0" r="0" b="3175"/>
                  <wp:docPr id="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2839618" name="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/>
                        </pic:blipFill>
                        <pic:spPr bwMode="auto">
                          <a:xfrm>
                            <a:off x="0" y="0"/>
                            <a:ext cx="4660314" cy="12387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D9C730F" w14:textId="77777777" w:rsidR="00FA135D" w:rsidRDefault="00FA135D" w:rsidP="00275935">
            <w:pPr>
              <w:spacing w:after="120"/>
              <w:jc w:val="left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Les anticorps réagissent avec les antigènes et forment un anneau de précipitation. Plus une solution contient d'antigènes, plus l'anneau de précipitation aura un diamètre important.</w:t>
            </w:r>
          </w:p>
          <w:p w14:paraId="69A74E3A" w14:textId="073884AB" w:rsidR="00FA135D" w:rsidRPr="00A22832" w:rsidRDefault="00FA135D" w:rsidP="00A22832">
            <w:pPr>
              <w:spacing w:after="120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6F8131FA" wp14:editId="4A674020">
                  <wp:extent cx="3289799" cy="3260255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9701966" name="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rcRect l="4889" t="1739" r="3052" b="2208"/>
                          <a:stretch/>
                        </pic:blipFill>
                        <pic:spPr bwMode="auto">
                          <a:xfrm>
                            <a:off x="0" y="0"/>
                            <a:ext cx="3289799" cy="3260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A22832" w:rsidRPr="00275935">
              <w:rPr>
                <w:rFonts w:ascii="Arial" w:eastAsia="Times New Roman" w:hAnsi="Arial" w:cs="Arial"/>
                <w:bCs/>
                <w:lang w:eastAsia="fr-FR"/>
              </w:rPr>
              <w:t xml:space="preserve"> Gabarit de perçage</w:t>
            </w:r>
          </w:p>
        </w:tc>
      </w:tr>
    </w:tbl>
    <w:p w14:paraId="3FB9B76B" w14:textId="77777777" w:rsidR="00046F3F" w:rsidRDefault="00046F3F" w:rsidP="00A22832">
      <w:pPr>
        <w:jc w:val="both"/>
        <w:rPr>
          <w:sz w:val="24"/>
          <w:szCs w:val="24"/>
        </w:rPr>
      </w:pPr>
    </w:p>
    <w:sectPr w:rsidR="00046F3F" w:rsidSect="00133334">
      <w:headerReference w:type="even" r:id="rId11"/>
      <w:headerReference w:type="default" r:id="rId12"/>
      <w:headerReference w:type="first" r:id="rId13"/>
      <w:pgSz w:w="16838" w:h="11906" w:orient="landscape"/>
      <w:pgMar w:top="720" w:right="720" w:bottom="720" w:left="720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BDB8CE" w14:textId="77777777" w:rsidR="007B6D1D" w:rsidRDefault="007B6D1D">
      <w:r>
        <w:separator/>
      </w:r>
    </w:p>
  </w:endnote>
  <w:endnote w:type="continuationSeparator" w:id="0">
    <w:p w14:paraId="14230324" w14:textId="77777777" w:rsidR="007B6D1D" w:rsidRDefault="007B6D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alibri"/>
    <w:panose1 w:val="05010000000000000000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1B1EF6" w14:textId="77777777" w:rsidR="007B6D1D" w:rsidRDefault="007B6D1D">
      <w:r>
        <w:separator/>
      </w:r>
    </w:p>
  </w:footnote>
  <w:footnote w:type="continuationSeparator" w:id="0">
    <w:p w14:paraId="296072BA" w14:textId="77777777" w:rsidR="007B6D1D" w:rsidRDefault="007B6D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66E8F5" w14:textId="77777777" w:rsidR="00245ABC" w:rsidRDefault="00245ABC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B11EF2" w14:textId="198CFEBA" w:rsidR="000F3B1D" w:rsidRPr="00FA135D" w:rsidRDefault="00BF2F72" w:rsidP="00FA135D">
    <w:pPr>
      <w:pStyle w:val="Paragraphedeliste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tabs>
        <w:tab w:val="left" w:pos="2025"/>
        <w:tab w:val="center" w:pos="7699"/>
      </w:tabs>
      <w:spacing w:after="0" w:line="240" w:lineRule="auto"/>
      <w:ind w:left="0"/>
      <w:jc w:val="center"/>
      <w:rPr>
        <w:rFonts w:ascii="Arial" w:hAnsi="Arial" w:cs="Arial"/>
        <w:b/>
        <w:bCs/>
        <w:sz w:val="24"/>
        <w:szCs w:val="24"/>
      </w:rPr>
    </w:pPr>
    <w:r>
      <w:rPr>
        <w:rFonts w:ascii="Arial" w:hAnsi="Arial" w:cs="Arial"/>
        <w:b/>
        <w:bCs/>
        <w:sz w:val="24"/>
        <w:szCs w:val="24"/>
      </w:rPr>
      <w:t xml:space="preserve">Diagnostiquer le syndrome de Cushing </w:t>
    </w:r>
    <w:r w:rsidR="00BA629B">
      <w:rPr>
        <w:rFonts w:ascii="Arial" w:hAnsi="Arial" w:cs="Arial"/>
        <w:b/>
        <w:bCs/>
        <w:sz w:val="24"/>
        <w:szCs w:val="24"/>
      </w:rPr>
      <w:t>par un test de Mancini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ECFB84" w14:textId="77777777" w:rsidR="00245ABC" w:rsidRDefault="00245AB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54" w:hanging="360"/>
      </w:pPr>
      <w:rPr>
        <w:rFonts w:ascii="Calibri" w:hAnsi="Calibri" w:cs="Calibri" w:hint="default"/>
        <w:sz w:val="24"/>
        <w:szCs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OpenSymbol"/>
        <w:b w:val="0"/>
      </w:rPr>
    </w:lvl>
  </w:abstractNum>
  <w:abstractNum w:abstractNumId="3" w15:restartNumberingAfterBreak="0">
    <w:nsid w:val="00000006"/>
    <w:multiLevelType w:val="singleLevel"/>
    <w:tmpl w:val="9DF89E7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  <w:sz w:val="20"/>
        <w:szCs w:val="20"/>
      </w:rPr>
    </w:lvl>
  </w:abstractNum>
  <w:abstractNum w:abstractNumId="4" w15:restartNumberingAfterBreak="0">
    <w:nsid w:val="00000007"/>
    <w:multiLevelType w:val="multilevel"/>
    <w:tmpl w:val="1884C612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0000008"/>
    <w:multiLevelType w:val="singleLevel"/>
    <w:tmpl w:val="00000008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Symbol"/>
        <w:sz w:val="20"/>
        <w:szCs w:val="20"/>
      </w:rPr>
    </w:lvl>
  </w:abstractNum>
  <w:abstractNum w:abstractNumId="6" w15:restartNumberingAfterBreak="0">
    <w:nsid w:val="00AF71C5"/>
    <w:multiLevelType w:val="hybridMultilevel"/>
    <w:tmpl w:val="BFCC90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2772DEC"/>
    <w:multiLevelType w:val="hybridMultilevel"/>
    <w:tmpl w:val="FDE62B7C"/>
    <w:lvl w:ilvl="0" w:tplc="144C1D4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48766F7"/>
    <w:multiLevelType w:val="hybridMultilevel"/>
    <w:tmpl w:val="9996BFA8"/>
    <w:lvl w:ilvl="0" w:tplc="22FC7FA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9026A098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2AEF608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1AEE75D4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CCE0624E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BB984A3A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FA2C16C0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29DC4424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9D2C1C30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050D6A5E"/>
    <w:multiLevelType w:val="hybridMultilevel"/>
    <w:tmpl w:val="AEDA88BE"/>
    <w:lvl w:ilvl="0" w:tplc="68142C74">
      <w:start w:val="1"/>
      <w:numFmt w:val="bullet"/>
      <w:lvlText w:val="-"/>
      <w:lvlJc w:val="left"/>
      <w:pPr>
        <w:ind w:left="467" w:hanging="356"/>
      </w:pPr>
      <w:rPr>
        <w:rFonts w:ascii="Calibri" w:eastAsia="Calibri" w:hAnsi="Calibri" w:cs="Calibri" w:hint="default"/>
        <w:sz w:val="24"/>
        <w:szCs w:val="24"/>
        <w:lang w:val="fr-FR" w:eastAsia="en-US" w:bidi="ar-SA"/>
      </w:rPr>
    </w:lvl>
    <w:lvl w:ilvl="1" w:tplc="B4163862">
      <w:start w:val="1"/>
      <w:numFmt w:val="bullet"/>
      <w:lvlText w:val="•"/>
      <w:lvlJc w:val="left"/>
      <w:pPr>
        <w:ind w:left="1345" w:hanging="356"/>
      </w:pPr>
      <w:rPr>
        <w:lang w:val="fr-FR" w:eastAsia="en-US" w:bidi="ar-SA"/>
      </w:rPr>
    </w:lvl>
    <w:lvl w:ilvl="2" w:tplc="88DC0A22">
      <w:start w:val="1"/>
      <w:numFmt w:val="bullet"/>
      <w:lvlText w:val="•"/>
      <w:lvlJc w:val="left"/>
      <w:pPr>
        <w:ind w:left="2231" w:hanging="356"/>
      </w:pPr>
      <w:rPr>
        <w:lang w:val="fr-FR" w:eastAsia="en-US" w:bidi="ar-SA"/>
      </w:rPr>
    </w:lvl>
    <w:lvl w:ilvl="3" w:tplc="F45CF2BA">
      <w:start w:val="1"/>
      <w:numFmt w:val="bullet"/>
      <w:lvlText w:val="•"/>
      <w:lvlJc w:val="left"/>
      <w:pPr>
        <w:ind w:left="3117" w:hanging="356"/>
      </w:pPr>
      <w:rPr>
        <w:lang w:val="fr-FR" w:eastAsia="en-US" w:bidi="ar-SA"/>
      </w:rPr>
    </w:lvl>
    <w:lvl w:ilvl="4" w:tplc="82BCC49E">
      <w:start w:val="1"/>
      <w:numFmt w:val="bullet"/>
      <w:lvlText w:val="•"/>
      <w:lvlJc w:val="left"/>
      <w:pPr>
        <w:ind w:left="4003" w:hanging="356"/>
      </w:pPr>
      <w:rPr>
        <w:lang w:val="fr-FR" w:eastAsia="en-US" w:bidi="ar-SA"/>
      </w:rPr>
    </w:lvl>
    <w:lvl w:ilvl="5" w:tplc="5D62DE06">
      <w:start w:val="1"/>
      <w:numFmt w:val="bullet"/>
      <w:lvlText w:val="•"/>
      <w:lvlJc w:val="left"/>
      <w:pPr>
        <w:ind w:left="4889" w:hanging="356"/>
      </w:pPr>
      <w:rPr>
        <w:lang w:val="fr-FR" w:eastAsia="en-US" w:bidi="ar-SA"/>
      </w:rPr>
    </w:lvl>
    <w:lvl w:ilvl="6" w:tplc="1A220FB2">
      <w:start w:val="1"/>
      <w:numFmt w:val="bullet"/>
      <w:lvlText w:val="•"/>
      <w:lvlJc w:val="left"/>
      <w:pPr>
        <w:ind w:left="5774" w:hanging="356"/>
      </w:pPr>
      <w:rPr>
        <w:lang w:val="fr-FR" w:eastAsia="en-US" w:bidi="ar-SA"/>
      </w:rPr>
    </w:lvl>
    <w:lvl w:ilvl="7" w:tplc="73864566">
      <w:start w:val="1"/>
      <w:numFmt w:val="bullet"/>
      <w:lvlText w:val="•"/>
      <w:lvlJc w:val="left"/>
      <w:pPr>
        <w:ind w:left="6660" w:hanging="356"/>
      </w:pPr>
      <w:rPr>
        <w:lang w:val="fr-FR" w:eastAsia="en-US" w:bidi="ar-SA"/>
      </w:rPr>
    </w:lvl>
    <w:lvl w:ilvl="8" w:tplc="F0DA60D0">
      <w:start w:val="1"/>
      <w:numFmt w:val="bullet"/>
      <w:lvlText w:val="•"/>
      <w:lvlJc w:val="left"/>
      <w:pPr>
        <w:ind w:left="7546" w:hanging="356"/>
      </w:pPr>
      <w:rPr>
        <w:lang w:val="fr-FR" w:eastAsia="en-US" w:bidi="ar-SA"/>
      </w:rPr>
    </w:lvl>
  </w:abstractNum>
  <w:abstractNum w:abstractNumId="10" w15:restartNumberingAfterBreak="0">
    <w:nsid w:val="0D505EB1"/>
    <w:multiLevelType w:val="hybridMultilevel"/>
    <w:tmpl w:val="03B809D0"/>
    <w:lvl w:ilvl="0" w:tplc="00000002">
      <w:start w:val="1"/>
      <w:numFmt w:val="bullet"/>
      <w:lvlText w:val="-"/>
      <w:lvlJc w:val="left"/>
      <w:pPr>
        <w:ind w:left="1080" w:hanging="360"/>
      </w:pPr>
      <w:rPr>
        <w:rFonts w:ascii="Calibri" w:hAnsi="Calibri" w:cs="Calibri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E06379B"/>
    <w:multiLevelType w:val="hybridMultilevel"/>
    <w:tmpl w:val="CF045A8E"/>
    <w:lvl w:ilvl="0" w:tplc="00000006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OpenSymbol" w:hAnsi="Open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8F45D0"/>
    <w:multiLevelType w:val="hybridMultilevel"/>
    <w:tmpl w:val="5FB06DA6"/>
    <w:lvl w:ilvl="0" w:tplc="040C0005">
      <w:start w:val="1"/>
      <w:numFmt w:val="bullet"/>
      <w:lvlText w:val=""/>
      <w:lvlJc w:val="left"/>
      <w:pPr>
        <w:tabs>
          <w:tab w:val="num" w:pos="420"/>
        </w:tabs>
        <w:ind w:left="4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C105C0"/>
    <w:multiLevelType w:val="hybridMultilevel"/>
    <w:tmpl w:val="9208AD34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47B7144"/>
    <w:multiLevelType w:val="hybridMultilevel"/>
    <w:tmpl w:val="F90AB8AC"/>
    <w:lvl w:ilvl="0" w:tplc="040C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5" w15:restartNumberingAfterBreak="0">
    <w:nsid w:val="16415DFB"/>
    <w:multiLevelType w:val="hybridMultilevel"/>
    <w:tmpl w:val="D62E1D42"/>
    <w:lvl w:ilvl="0" w:tplc="040C0001">
      <w:start w:val="1"/>
      <w:numFmt w:val="bullet"/>
      <w:lvlText w:val=""/>
      <w:lvlJc w:val="left"/>
      <w:pPr>
        <w:ind w:left="94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6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8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0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2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4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6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8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08" w:hanging="360"/>
      </w:pPr>
      <w:rPr>
        <w:rFonts w:ascii="Wingdings" w:hAnsi="Wingdings" w:hint="default"/>
      </w:rPr>
    </w:lvl>
  </w:abstractNum>
  <w:abstractNum w:abstractNumId="16" w15:restartNumberingAfterBreak="0">
    <w:nsid w:val="1A4F0148"/>
    <w:multiLevelType w:val="hybridMultilevel"/>
    <w:tmpl w:val="CC44F3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06D35C7"/>
    <w:multiLevelType w:val="hybridMultilevel"/>
    <w:tmpl w:val="9468C1A8"/>
    <w:lvl w:ilvl="0" w:tplc="040C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18" w15:restartNumberingAfterBreak="0">
    <w:nsid w:val="2C242A43"/>
    <w:multiLevelType w:val="hybridMultilevel"/>
    <w:tmpl w:val="67FE1A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303FAE"/>
    <w:multiLevelType w:val="hybridMultilevel"/>
    <w:tmpl w:val="641A9324"/>
    <w:lvl w:ilvl="0" w:tplc="040C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2EA779C0"/>
    <w:multiLevelType w:val="hybridMultilevel"/>
    <w:tmpl w:val="F8F6BB68"/>
    <w:lvl w:ilvl="0" w:tplc="DCA8BC60"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1AB1D00"/>
    <w:multiLevelType w:val="hybridMultilevel"/>
    <w:tmpl w:val="949821FC"/>
    <w:lvl w:ilvl="0" w:tplc="040C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22" w15:restartNumberingAfterBreak="0">
    <w:nsid w:val="33CF436C"/>
    <w:multiLevelType w:val="hybridMultilevel"/>
    <w:tmpl w:val="9CBA0B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6D12FF9"/>
    <w:multiLevelType w:val="hybridMultilevel"/>
    <w:tmpl w:val="2CDC6DE8"/>
    <w:lvl w:ilvl="0" w:tplc="DD70CFD8">
      <w:start w:val="1"/>
      <w:numFmt w:val="bullet"/>
      <w:lvlText w:val="-"/>
      <w:lvlJc w:val="left"/>
      <w:pPr>
        <w:ind w:left="471" w:hanging="360"/>
      </w:pPr>
      <w:rPr>
        <w:rFonts w:ascii="Arial" w:eastAsia="Calibri" w:hAnsi="Arial" w:cs="Arial" w:hint="default"/>
        <w:color w:val="auto"/>
      </w:rPr>
    </w:lvl>
    <w:lvl w:ilvl="1" w:tplc="3828BC58">
      <w:start w:val="1"/>
      <w:numFmt w:val="bullet"/>
      <w:lvlText w:val="o"/>
      <w:lvlJc w:val="left"/>
      <w:pPr>
        <w:ind w:left="1191" w:hanging="360"/>
      </w:pPr>
      <w:rPr>
        <w:rFonts w:ascii="Courier New" w:hAnsi="Courier New" w:cs="Courier New" w:hint="default"/>
      </w:rPr>
    </w:lvl>
    <w:lvl w:ilvl="2" w:tplc="22EC0488">
      <w:start w:val="1"/>
      <w:numFmt w:val="bullet"/>
      <w:lvlText w:val=""/>
      <w:lvlJc w:val="left"/>
      <w:pPr>
        <w:ind w:left="1911" w:hanging="360"/>
      </w:pPr>
      <w:rPr>
        <w:rFonts w:ascii="Wingdings" w:hAnsi="Wingdings" w:hint="default"/>
      </w:rPr>
    </w:lvl>
    <w:lvl w:ilvl="3" w:tplc="132C0590">
      <w:start w:val="1"/>
      <w:numFmt w:val="bullet"/>
      <w:lvlText w:val=""/>
      <w:lvlJc w:val="left"/>
      <w:pPr>
        <w:ind w:left="2631" w:hanging="360"/>
      </w:pPr>
      <w:rPr>
        <w:rFonts w:ascii="Symbol" w:hAnsi="Symbol" w:hint="default"/>
      </w:rPr>
    </w:lvl>
    <w:lvl w:ilvl="4" w:tplc="B658D054">
      <w:start w:val="1"/>
      <w:numFmt w:val="bullet"/>
      <w:lvlText w:val="o"/>
      <w:lvlJc w:val="left"/>
      <w:pPr>
        <w:ind w:left="3351" w:hanging="360"/>
      </w:pPr>
      <w:rPr>
        <w:rFonts w:ascii="Courier New" w:hAnsi="Courier New" w:cs="Courier New" w:hint="default"/>
      </w:rPr>
    </w:lvl>
    <w:lvl w:ilvl="5" w:tplc="B562FA9A">
      <w:start w:val="1"/>
      <w:numFmt w:val="bullet"/>
      <w:lvlText w:val=""/>
      <w:lvlJc w:val="left"/>
      <w:pPr>
        <w:ind w:left="4071" w:hanging="360"/>
      </w:pPr>
      <w:rPr>
        <w:rFonts w:ascii="Wingdings" w:hAnsi="Wingdings" w:hint="default"/>
      </w:rPr>
    </w:lvl>
    <w:lvl w:ilvl="6" w:tplc="9626BE4E">
      <w:start w:val="1"/>
      <w:numFmt w:val="bullet"/>
      <w:lvlText w:val=""/>
      <w:lvlJc w:val="left"/>
      <w:pPr>
        <w:ind w:left="4791" w:hanging="360"/>
      </w:pPr>
      <w:rPr>
        <w:rFonts w:ascii="Symbol" w:hAnsi="Symbol" w:hint="default"/>
      </w:rPr>
    </w:lvl>
    <w:lvl w:ilvl="7" w:tplc="59407136">
      <w:start w:val="1"/>
      <w:numFmt w:val="bullet"/>
      <w:lvlText w:val="o"/>
      <w:lvlJc w:val="left"/>
      <w:pPr>
        <w:ind w:left="5511" w:hanging="360"/>
      </w:pPr>
      <w:rPr>
        <w:rFonts w:ascii="Courier New" w:hAnsi="Courier New" w:cs="Courier New" w:hint="default"/>
      </w:rPr>
    </w:lvl>
    <w:lvl w:ilvl="8" w:tplc="BE86BDC8">
      <w:start w:val="1"/>
      <w:numFmt w:val="bullet"/>
      <w:lvlText w:val=""/>
      <w:lvlJc w:val="left"/>
      <w:pPr>
        <w:ind w:left="6231" w:hanging="360"/>
      </w:pPr>
      <w:rPr>
        <w:rFonts w:ascii="Wingdings" w:hAnsi="Wingdings" w:hint="default"/>
      </w:rPr>
    </w:lvl>
  </w:abstractNum>
  <w:abstractNum w:abstractNumId="24" w15:restartNumberingAfterBreak="0">
    <w:nsid w:val="3DE714D2"/>
    <w:multiLevelType w:val="hybridMultilevel"/>
    <w:tmpl w:val="BD9A501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B40C76"/>
    <w:multiLevelType w:val="hybridMultilevel"/>
    <w:tmpl w:val="92D69BD4"/>
    <w:lvl w:ilvl="0" w:tplc="00000002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  <w:sz w:val="24"/>
        <w:szCs w:val="24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165B6A"/>
    <w:multiLevelType w:val="hybridMultilevel"/>
    <w:tmpl w:val="FD7E8EF2"/>
    <w:lvl w:ilvl="0" w:tplc="D16E0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C8403A"/>
    <w:multiLevelType w:val="hybridMultilevel"/>
    <w:tmpl w:val="9E1AD87E"/>
    <w:lvl w:ilvl="0" w:tplc="00000002">
      <w:start w:val="1"/>
      <w:numFmt w:val="bullet"/>
      <w:lvlText w:val="-"/>
      <w:lvlJc w:val="left"/>
      <w:pPr>
        <w:ind w:left="795" w:hanging="360"/>
      </w:pPr>
      <w:rPr>
        <w:rFonts w:ascii="Times New Roman" w:hAnsi="Times New Roman" w:cs="Arial"/>
        <w:b/>
        <w:bCs/>
        <w:sz w:val="24"/>
        <w:szCs w:val="24"/>
      </w:rPr>
    </w:lvl>
    <w:lvl w:ilvl="1" w:tplc="040C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8" w15:restartNumberingAfterBreak="0">
    <w:nsid w:val="4A172654"/>
    <w:multiLevelType w:val="hybridMultilevel"/>
    <w:tmpl w:val="33220B12"/>
    <w:lvl w:ilvl="0" w:tplc="040C0005">
      <w:start w:val="1"/>
      <w:numFmt w:val="bullet"/>
      <w:lvlText w:val=""/>
      <w:lvlJc w:val="left"/>
      <w:pPr>
        <w:ind w:left="795" w:hanging="360"/>
      </w:pPr>
      <w:rPr>
        <w:rFonts w:ascii="Wingdings" w:hAnsi="Wingdings" w:hint="default"/>
        <w:b/>
        <w:bCs/>
        <w:sz w:val="24"/>
        <w:szCs w:val="24"/>
      </w:rPr>
    </w:lvl>
    <w:lvl w:ilvl="1" w:tplc="040C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9" w15:restartNumberingAfterBreak="0">
    <w:nsid w:val="4DF918CE"/>
    <w:multiLevelType w:val="hybridMultilevel"/>
    <w:tmpl w:val="9A345D7A"/>
    <w:lvl w:ilvl="0" w:tplc="90EAE5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B462EB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B0FC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4DFA092E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74C4E8F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C6A552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A8265F62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C02CDE1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08248E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56D624A4"/>
    <w:multiLevelType w:val="hybridMultilevel"/>
    <w:tmpl w:val="238C001C"/>
    <w:lvl w:ilvl="0" w:tplc="040C0001">
      <w:start w:val="1"/>
      <w:numFmt w:val="bullet"/>
      <w:lvlText w:val=""/>
      <w:lvlJc w:val="left"/>
      <w:pPr>
        <w:ind w:left="67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3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34" w:hanging="360"/>
      </w:pPr>
      <w:rPr>
        <w:rFonts w:ascii="Wingdings" w:hAnsi="Wingdings" w:hint="default"/>
      </w:rPr>
    </w:lvl>
  </w:abstractNum>
  <w:abstractNum w:abstractNumId="31" w15:restartNumberingAfterBreak="0">
    <w:nsid w:val="57A81A57"/>
    <w:multiLevelType w:val="hybridMultilevel"/>
    <w:tmpl w:val="6B62EDE0"/>
    <w:lvl w:ilvl="0" w:tplc="55C274B2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4C5609F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04AF6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BB8A668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84FE86C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CBA8E22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39689A7C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21F05AE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240ED86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59501901"/>
    <w:multiLevelType w:val="hybridMultilevel"/>
    <w:tmpl w:val="EC4E2122"/>
    <w:lvl w:ilvl="0" w:tplc="00000006">
      <w:start w:val="1"/>
      <w:numFmt w:val="bullet"/>
      <w:lvlText w:val="-"/>
      <w:lvlJc w:val="left"/>
      <w:pPr>
        <w:ind w:left="720" w:hanging="360"/>
      </w:pPr>
      <w:rPr>
        <w:rFonts w:ascii="OpenSymbol" w:hAnsi="Open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225D22"/>
    <w:multiLevelType w:val="hybridMultilevel"/>
    <w:tmpl w:val="6990362A"/>
    <w:lvl w:ilvl="0" w:tplc="7432059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auto"/>
      </w:rPr>
    </w:lvl>
    <w:lvl w:ilvl="1" w:tplc="D8ACE06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ED6FA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50A6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1DEDBE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DD46E2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BC92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D2D74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D7221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C656709"/>
    <w:multiLevelType w:val="hybridMultilevel"/>
    <w:tmpl w:val="2342F7F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4C6775"/>
    <w:multiLevelType w:val="hybridMultilevel"/>
    <w:tmpl w:val="6706B496"/>
    <w:lvl w:ilvl="0" w:tplc="6736022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A9744E1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20781E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8FD41C8A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2F46FA5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D07B26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FB22FA7A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CD92FEF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DA1F0A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628C6AEB"/>
    <w:multiLevelType w:val="hybridMultilevel"/>
    <w:tmpl w:val="A1747B06"/>
    <w:lvl w:ilvl="0" w:tplc="040C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E186A04"/>
    <w:multiLevelType w:val="hybridMultilevel"/>
    <w:tmpl w:val="B54247D2"/>
    <w:lvl w:ilvl="0" w:tplc="D286E97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2FA767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52871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7DA411E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999A25D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42A7E54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FC667C32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424262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BC991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6F4B52A2"/>
    <w:multiLevelType w:val="hybridMultilevel"/>
    <w:tmpl w:val="98F0B9EA"/>
    <w:lvl w:ilvl="0" w:tplc="00000006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OpenSymbol" w:hAnsi="OpenSymbol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9" w15:restartNumberingAfterBreak="0">
    <w:nsid w:val="713C62BD"/>
    <w:multiLevelType w:val="hybridMultilevel"/>
    <w:tmpl w:val="8EB07D5A"/>
    <w:lvl w:ilvl="0" w:tplc="00000006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OpenSymbol" w:hAnsi="Open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3206B0"/>
    <w:multiLevelType w:val="hybridMultilevel"/>
    <w:tmpl w:val="8A60041E"/>
    <w:lvl w:ilvl="0" w:tplc="42808B6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sz w:val="24"/>
        <w:szCs w:val="24"/>
      </w:rPr>
    </w:lvl>
    <w:lvl w:ilvl="1" w:tplc="02FA767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52871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7DA411E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999A25D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42A7E54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FC667C32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424262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BC991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3C9293E"/>
    <w:multiLevelType w:val="hybridMultilevel"/>
    <w:tmpl w:val="FA868BC4"/>
    <w:lvl w:ilvl="0" w:tplc="040C000D">
      <w:start w:val="1"/>
      <w:numFmt w:val="bullet"/>
      <w:lvlText w:val=""/>
      <w:lvlJc w:val="left"/>
      <w:pPr>
        <w:tabs>
          <w:tab w:val="num" w:pos="420"/>
        </w:tabs>
        <w:ind w:left="4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2" w15:restartNumberingAfterBreak="0">
    <w:nsid w:val="7925470C"/>
    <w:multiLevelType w:val="hybridMultilevel"/>
    <w:tmpl w:val="CEE4AA58"/>
    <w:lvl w:ilvl="0" w:tplc="8272D80E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auto"/>
      </w:rPr>
    </w:lvl>
    <w:lvl w:ilvl="1" w:tplc="22A6ACF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7368D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B2BB3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90074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21A04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82C8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4CBA3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B2E3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4A7BC9"/>
    <w:multiLevelType w:val="hybridMultilevel"/>
    <w:tmpl w:val="5D16AA10"/>
    <w:lvl w:ilvl="0" w:tplc="00000002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Arial"/>
        <w:b/>
        <w:bCs/>
        <w:sz w:val="24"/>
        <w:szCs w:val="24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3"/>
  </w:num>
  <w:num w:numId="5">
    <w:abstractNumId w:val="3"/>
  </w:num>
  <w:num w:numId="6">
    <w:abstractNumId w:val="13"/>
  </w:num>
  <w:num w:numId="7">
    <w:abstractNumId w:val="32"/>
  </w:num>
  <w:num w:numId="8">
    <w:abstractNumId w:val="38"/>
  </w:num>
  <w:num w:numId="9">
    <w:abstractNumId w:val="41"/>
  </w:num>
  <w:num w:numId="10">
    <w:abstractNumId w:val="6"/>
  </w:num>
  <w:num w:numId="11">
    <w:abstractNumId w:val="22"/>
  </w:num>
  <w:num w:numId="12">
    <w:abstractNumId w:val="4"/>
  </w:num>
  <w:num w:numId="13">
    <w:abstractNumId w:val="34"/>
  </w:num>
  <w:num w:numId="14">
    <w:abstractNumId w:val="27"/>
  </w:num>
  <w:num w:numId="15">
    <w:abstractNumId w:val="20"/>
  </w:num>
  <w:num w:numId="16">
    <w:abstractNumId w:val="24"/>
  </w:num>
  <w:num w:numId="17">
    <w:abstractNumId w:val="26"/>
  </w:num>
  <w:num w:numId="18">
    <w:abstractNumId w:val="16"/>
  </w:num>
  <w:num w:numId="19">
    <w:abstractNumId w:val="28"/>
  </w:num>
  <w:num w:numId="20">
    <w:abstractNumId w:val="25"/>
  </w:num>
  <w:num w:numId="21">
    <w:abstractNumId w:val="10"/>
  </w:num>
  <w:num w:numId="22">
    <w:abstractNumId w:val="19"/>
  </w:num>
  <w:num w:numId="23">
    <w:abstractNumId w:val="36"/>
  </w:num>
  <w:num w:numId="24">
    <w:abstractNumId w:val="15"/>
  </w:num>
  <w:num w:numId="25">
    <w:abstractNumId w:val="39"/>
  </w:num>
  <w:num w:numId="26">
    <w:abstractNumId w:val="12"/>
  </w:num>
  <w:num w:numId="27">
    <w:abstractNumId w:val="11"/>
  </w:num>
  <w:num w:numId="28">
    <w:abstractNumId w:val="7"/>
  </w:num>
  <w:num w:numId="29">
    <w:abstractNumId w:val="18"/>
  </w:num>
  <w:num w:numId="30">
    <w:abstractNumId w:val="37"/>
  </w:num>
  <w:num w:numId="31">
    <w:abstractNumId w:val="40"/>
  </w:num>
  <w:num w:numId="32">
    <w:abstractNumId w:val="35"/>
  </w:num>
  <w:num w:numId="33">
    <w:abstractNumId w:val="17"/>
  </w:num>
  <w:num w:numId="34">
    <w:abstractNumId w:val="31"/>
  </w:num>
  <w:num w:numId="35">
    <w:abstractNumId w:val="29"/>
  </w:num>
  <w:num w:numId="36">
    <w:abstractNumId w:val="8"/>
  </w:num>
  <w:num w:numId="37">
    <w:abstractNumId w:val="5"/>
  </w:num>
  <w:num w:numId="38">
    <w:abstractNumId w:val="21"/>
  </w:num>
  <w:num w:numId="39">
    <w:abstractNumId w:val="30"/>
  </w:num>
  <w:num w:numId="40">
    <w:abstractNumId w:val="14"/>
  </w:num>
  <w:num w:numId="41">
    <w:abstractNumId w:val="42"/>
  </w:num>
  <w:num w:numId="42">
    <w:abstractNumId w:val="33"/>
  </w:num>
  <w:num w:numId="43">
    <w:abstractNumId w:val="9"/>
  </w:num>
  <w:num w:numId="4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158"/>
    <w:rsid w:val="00013515"/>
    <w:rsid w:val="00016D55"/>
    <w:rsid w:val="000307E8"/>
    <w:rsid w:val="00046F3F"/>
    <w:rsid w:val="000518B0"/>
    <w:rsid w:val="00061292"/>
    <w:rsid w:val="00092C0F"/>
    <w:rsid w:val="00094CFF"/>
    <w:rsid w:val="000A2444"/>
    <w:rsid w:val="000B422C"/>
    <w:rsid w:val="000B5941"/>
    <w:rsid w:val="000C01F2"/>
    <w:rsid w:val="000D3B3F"/>
    <w:rsid w:val="000D74D5"/>
    <w:rsid w:val="000E04C1"/>
    <w:rsid w:val="000E513C"/>
    <w:rsid w:val="000F3B1D"/>
    <w:rsid w:val="000F64D8"/>
    <w:rsid w:val="00103B12"/>
    <w:rsid w:val="001046E6"/>
    <w:rsid w:val="00107082"/>
    <w:rsid w:val="001131B2"/>
    <w:rsid w:val="00115115"/>
    <w:rsid w:val="00116A5C"/>
    <w:rsid w:val="001202DB"/>
    <w:rsid w:val="0012256A"/>
    <w:rsid w:val="00133334"/>
    <w:rsid w:val="00143595"/>
    <w:rsid w:val="00155886"/>
    <w:rsid w:val="00167AF4"/>
    <w:rsid w:val="00170166"/>
    <w:rsid w:val="00171EF7"/>
    <w:rsid w:val="0018355E"/>
    <w:rsid w:val="00183C7E"/>
    <w:rsid w:val="00191696"/>
    <w:rsid w:val="00193FD8"/>
    <w:rsid w:val="001A267C"/>
    <w:rsid w:val="001B0C42"/>
    <w:rsid w:val="001B7967"/>
    <w:rsid w:val="001D1FC3"/>
    <w:rsid w:val="001D24C4"/>
    <w:rsid w:val="001D2EB9"/>
    <w:rsid w:val="001D4FC2"/>
    <w:rsid w:val="001D5DCA"/>
    <w:rsid w:val="001D7A0D"/>
    <w:rsid w:val="001E3521"/>
    <w:rsid w:val="001F2F73"/>
    <w:rsid w:val="001F4AD7"/>
    <w:rsid w:val="00202F1C"/>
    <w:rsid w:val="00210773"/>
    <w:rsid w:val="00217B38"/>
    <w:rsid w:val="00225F3E"/>
    <w:rsid w:val="00233C6C"/>
    <w:rsid w:val="00245ABC"/>
    <w:rsid w:val="002543B5"/>
    <w:rsid w:val="00256177"/>
    <w:rsid w:val="00261138"/>
    <w:rsid w:val="00275935"/>
    <w:rsid w:val="002839D0"/>
    <w:rsid w:val="002921D8"/>
    <w:rsid w:val="0029323B"/>
    <w:rsid w:val="002A0BAD"/>
    <w:rsid w:val="002A1317"/>
    <w:rsid w:val="002A1830"/>
    <w:rsid w:val="002B44BD"/>
    <w:rsid w:val="002B7518"/>
    <w:rsid w:val="002D588D"/>
    <w:rsid w:val="002D5D31"/>
    <w:rsid w:val="002E136A"/>
    <w:rsid w:val="002E3C0A"/>
    <w:rsid w:val="002E6A65"/>
    <w:rsid w:val="002F11A7"/>
    <w:rsid w:val="003269A5"/>
    <w:rsid w:val="003316DA"/>
    <w:rsid w:val="003329AE"/>
    <w:rsid w:val="00347CBB"/>
    <w:rsid w:val="0035434A"/>
    <w:rsid w:val="00372656"/>
    <w:rsid w:val="00375B3F"/>
    <w:rsid w:val="0037655B"/>
    <w:rsid w:val="003828EF"/>
    <w:rsid w:val="00384294"/>
    <w:rsid w:val="00385CFB"/>
    <w:rsid w:val="003B18B5"/>
    <w:rsid w:val="003C4331"/>
    <w:rsid w:val="003D49D9"/>
    <w:rsid w:val="003D7860"/>
    <w:rsid w:val="003E5D79"/>
    <w:rsid w:val="003F0BB8"/>
    <w:rsid w:val="003F72E5"/>
    <w:rsid w:val="00400918"/>
    <w:rsid w:val="004067AA"/>
    <w:rsid w:val="00411EF9"/>
    <w:rsid w:val="00426465"/>
    <w:rsid w:val="0043772B"/>
    <w:rsid w:val="00447138"/>
    <w:rsid w:val="0045192F"/>
    <w:rsid w:val="00451F00"/>
    <w:rsid w:val="004558B1"/>
    <w:rsid w:val="00476125"/>
    <w:rsid w:val="00482158"/>
    <w:rsid w:val="004822BB"/>
    <w:rsid w:val="00486C6E"/>
    <w:rsid w:val="00491835"/>
    <w:rsid w:val="004A325B"/>
    <w:rsid w:val="004A633F"/>
    <w:rsid w:val="004A647D"/>
    <w:rsid w:val="004B0E3B"/>
    <w:rsid w:val="004B7817"/>
    <w:rsid w:val="004C0F04"/>
    <w:rsid w:val="004C6018"/>
    <w:rsid w:val="004D08EE"/>
    <w:rsid w:val="004D29C4"/>
    <w:rsid w:val="004E25BA"/>
    <w:rsid w:val="004E2A06"/>
    <w:rsid w:val="004F506A"/>
    <w:rsid w:val="00502F44"/>
    <w:rsid w:val="0051377D"/>
    <w:rsid w:val="00513ADB"/>
    <w:rsid w:val="00514077"/>
    <w:rsid w:val="00521E9F"/>
    <w:rsid w:val="00534877"/>
    <w:rsid w:val="0054079E"/>
    <w:rsid w:val="00543DA3"/>
    <w:rsid w:val="00544484"/>
    <w:rsid w:val="00546767"/>
    <w:rsid w:val="00557BDB"/>
    <w:rsid w:val="00561798"/>
    <w:rsid w:val="00580D46"/>
    <w:rsid w:val="00591EE0"/>
    <w:rsid w:val="005922E0"/>
    <w:rsid w:val="005924E4"/>
    <w:rsid w:val="005A0239"/>
    <w:rsid w:val="005B4404"/>
    <w:rsid w:val="005B4C02"/>
    <w:rsid w:val="005C3F7A"/>
    <w:rsid w:val="005D0C70"/>
    <w:rsid w:val="005D3AA7"/>
    <w:rsid w:val="005E21AB"/>
    <w:rsid w:val="005E6239"/>
    <w:rsid w:val="005E711B"/>
    <w:rsid w:val="005F2C06"/>
    <w:rsid w:val="006018B3"/>
    <w:rsid w:val="0062189C"/>
    <w:rsid w:val="00622466"/>
    <w:rsid w:val="00634CDC"/>
    <w:rsid w:val="006351A7"/>
    <w:rsid w:val="006433C5"/>
    <w:rsid w:val="0066097B"/>
    <w:rsid w:val="00661418"/>
    <w:rsid w:val="0066142F"/>
    <w:rsid w:val="006659A9"/>
    <w:rsid w:val="00667EC1"/>
    <w:rsid w:val="00677FB4"/>
    <w:rsid w:val="00680372"/>
    <w:rsid w:val="006844EC"/>
    <w:rsid w:val="006940B0"/>
    <w:rsid w:val="00697A45"/>
    <w:rsid w:val="006A114A"/>
    <w:rsid w:val="006A4B28"/>
    <w:rsid w:val="006A71C6"/>
    <w:rsid w:val="006A74F0"/>
    <w:rsid w:val="006B56A5"/>
    <w:rsid w:val="006C2947"/>
    <w:rsid w:val="006D0F2D"/>
    <w:rsid w:val="006D2588"/>
    <w:rsid w:val="006D324F"/>
    <w:rsid w:val="006D4302"/>
    <w:rsid w:val="006D7FCD"/>
    <w:rsid w:val="006E06B9"/>
    <w:rsid w:val="006E50A0"/>
    <w:rsid w:val="006E5218"/>
    <w:rsid w:val="006F143C"/>
    <w:rsid w:val="007035B7"/>
    <w:rsid w:val="007039EF"/>
    <w:rsid w:val="00704379"/>
    <w:rsid w:val="007262E7"/>
    <w:rsid w:val="007268A5"/>
    <w:rsid w:val="00727815"/>
    <w:rsid w:val="00730C56"/>
    <w:rsid w:val="0073447E"/>
    <w:rsid w:val="00735FF6"/>
    <w:rsid w:val="00743EE3"/>
    <w:rsid w:val="0075024C"/>
    <w:rsid w:val="00750D1B"/>
    <w:rsid w:val="007729F2"/>
    <w:rsid w:val="00786C12"/>
    <w:rsid w:val="00786FB9"/>
    <w:rsid w:val="00787C43"/>
    <w:rsid w:val="007978A5"/>
    <w:rsid w:val="007A2D4F"/>
    <w:rsid w:val="007A471A"/>
    <w:rsid w:val="007A700C"/>
    <w:rsid w:val="007B0CA1"/>
    <w:rsid w:val="007B4545"/>
    <w:rsid w:val="007B54F3"/>
    <w:rsid w:val="007B6D1D"/>
    <w:rsid w:val="007C3F7B"/>
    <w:rsid w:val="007D2A9A"/>
    <w:rsid w:val="007D385F"/>
    <w:rsid w:val="007D7B78"/>
    <w:rsid w:val="007E5B2E"/>
    <w:rsid w:val="007F0278"/>
    <w:rsid w:val="007F3C5D"/>
    <w:rsid w:val="008005CA"/>
    <w:rsid w:val="00806479"/>
    <w:rsid w:val="0081318F"/>
    <w:rsid w:val="008134D7"/>
    <w:rsid w:val="00815C3D"/>
    <w:rsid w:val="00827270"/>
    <w:rsid w:val="00846368"/>
    <w:rsid w:val="00850241"/>
    <w:rsid w:val="0085382C"/>
    <w:rsid w:val="008709C7"/>
    <w:rsid w:val="0087132B"/>
    <w:rsid w:val="00875299"/>
    <w:rsid w:val="00881F86"/>
    <w:rsid w:val="008902F3"/>
    <w:rsid w:val="008A4BF5"/>
    <w:rsid w:val="008C62D3"/>
    <w:rsid w:val="008C7F09"/>
    <w:rsid w:val="008D044C"/>
    <w:rsid w:val="008F495F"/>
    <w:rsid w:val="009050F8"/>
    <w:rsid w:val="009105CB"/>
    <w:rsid w:val="00910AC5"/>
    <w:rsid w:val="009115CA"/>
    <w:rsid w:val="00917AEF"/>
    <w:rsid w:val="00923DDB"/>
    <w:rsid w:val="00925654"/>
    <w:rsid w:val="0094606D"/>
    <w:rsid w:val="009511B9"/>
    <w:rsid w:val="00954ACA"/>
    <w:rsid w:val="00956BE2"/>
    <w:rsid w:val="00960EE0"/>
    <w:rsid w:val="009831A6"/>
    <w:rsid w:val="009865C6"/>
    <w:rsid w:val="009A6F94"/>
    <w:rsid w:val="009C2E84"/>
    <w:rsid w:val="009C38A1"/>
    <w:rsid w:val="009C5757"/>
    <w:rsid w:val="009D16E4"/>
    <w:rsid w:val="009F0679"/>
    <w:rsid w:val="009F4A7F"/>
    <w:rsid w:val="00A04B84"/>
    <w:rsid w:val="00A15478"/>
    <w:rsid w:val="00A22832"/>
    <w:rsid w:val="00A36E09"/>
    <w:rsid w:val="00A464A7"/>
    <w:rsid w:val="00A47826"/>
    <w:rsid w:val="00A53066"/>
    <w:rsid w:val="00A7461C"/>
    <w:rsid w:val="00A81E13"/>
    <w:rsid w:val="00A92484"/>
    <w:rsid w:val="00A96B6C"/>
    <w:rsid w:val="00AC7275"/>
    <w:rsid w:val="00AD4CB1"/>
    <w:rsid w:val="00AE0BD4"/>
    <w:rsid w:val="00AF2CCD"/>
    <w:rsid w:val="00AF3D2A"/>
    <w:rsid w:val="00AF5B1E"/>
    <w:rsid w:val="00B0266C"/>
    <w:rsid w:val="00B061B5"/>
    <w:rsid w:val="00B07A35"/>
    <w:rsid w:val="00B07C62"/>
    <w:rsid w:val="00B215CD"/>
    <w:rsid w:val="00B21A0E"/>
    <w:rsid w:val="00B232DE"/>
    <w:rsid w:val="00B307C9"/>
    <w:rsid w:val="00B371D5"/>
    <w:rsid w:val="00B445EA"/>
    <w:rsid w:val="00B46884"/>
    <w:rsid w:val="00B55069"/>
    <w:rsid w:val="00B6488C"/>
    <w:rsid w:val="00B64A9B"/>
    <w:rsid w:val="00B70089"/>
    <w:rsid w:val="00B8255E"/>
    <w:rsid w:val="00B8783C"/>
    <w:rsid w:val="00B93168"/>
    <w:rsid w:val="00B931A0"/>
    <w:rsid w:val="00B9351C"/>
    <w:rsid w:val="00B93B5E"/>
    <w:rsid w:val="00B9517D"/>
    <w:rsid w:val="00B956F6"/>
    <w:rsid w:val="00B95BC2"/>
    <w:rsid w:val="00B968BA"/>
    <w:rsid w:val="00BA18A5"/>
    <w:rsid w:val="00BA629B"/>
    <w:rsid w:val="00BD2CC0"/>
    <w:rsid w:val="00BE3855"/>
    <w:rsid w:val="00BF2F72"/>
    <w:rsid w:val="00C01F7A"/>
    <w:rsid w:val="00C055F1"/>
    <w:rsid w:val="00C163EF"/>
    <w:rsid w:val="00C20726"/>
    <w:rsid w:val="00C27825"/>
    <w:rsid w:val="00C31F71"/>
    <w:rsid w:val="00C457C2"/>
    <w:rsid w:val="00C46FB4"/>
    <w:rsid w:val="00C5457E"/>
    <w:rsid w:val="00C56FAC"/>
    <w:rsid w:val="00C57286"/>
    <w:rsid w:val="00C650F5"/>
    <w:rsid w:val="00C80F29"/>
    <w:rsid w:val="00C8437E"/>
    <w:rsid w:val="00CA2922"/>
    <w:rsid w:val="00CA2BB1"/>
    <w:rsid w:val="00CB42C6"/>
    <w:rsid w:val="00CC3C60"/>
    <w:rsid w:val="00CD5675"/>
    <w:rsid w:val="00CE01B4"/>
    <w:rsid w:val="00CE4398"/>
    <w:rsid w:val="00CE506E"/>
    <w:rsid w:val="00CE7949"/>
    <w:rsid w:val="00CF74E3"/>
    <w:rsid w:val="00D05B4C"/>
    <w:rsid w:val="00D1592C"/>
    <w:rsid w:val="00D241DC"/>
    <w:rsid w:val="00D24829"/>
    <w:rsid w:val="00D31E6E"/>
    <w:rsid w:val="00D40E91"/>
    <w:rsid w:val="00D56BF0"/>
    <w:rsid w:val="00D63031"/>
    <w:rsid w:val="00D64178"/>
    <w:rsid w:val="00D64665"/>
    <w:rsid w:val="00D811CE"/>
    <w:rsid w:val="00D8674B"/>
    <w:rsid w:val="00D86838"/>
    <w:rsid w:val="00D9120A"/>
    <w:rsid w:val="00D915E7"/>
    <w:rsid w:val="00D947C7"/>
    <w:rsid w:val="00DA068F"/>
    <w:rsid w:val="00DB0B5E"/>
    <w:rsid w:val="00DB37B2"/>
    <w:rsid w:val="00DB5918"/>
    <w:rsid w:val="00DC19D5"/>
    <w:rsid w:val="00DC526B"/>
    <w:rsid w:val="00DD1662"/>
    <w:rsid w:val="00DD43BC"/>
    <w:rsid w:val="00DF79DA"/>
    <w:rsid w:val="00E11D9B"/>
    <w:rsid w:val="00E12A2E"/>
    <w:rsid w:val="00E3333A"/>
    <w:rsid w:val="00E33B79"/>
    <w:rsid w:val="00E3493F"/>
    <w:rsid w:val="00E35F76"/>
    <w:rsid w:val="00E36B86"/>
    <w:rsid w:val="00E4102F"/>
    <w:rsid w:val="00E43962"/>
    <w:rsid w:val="00E44F2B"/>
    <w:rsid w:val="00E5142F"/>
    <w:rsid w:val="00E52231"/>
    <w:rsid w:val="00E6347F"/>
    <w:rsid w:val="00E6713F"/>
    <w:rsid w:val="00E70E40"/>
    <w:rsid w:val="00E73615"/>
    <w:rsid w:val="00E73924"/>
    <w:rsid w:val="00E73F4E"/>
    <w:rsid w:val="00E814B7"/>
    <w:rsid w:val="00E81639"/>
    <w:rsid w:val="00E83A2D"/>
    <w:rsid w:val="00E91ACE"/>
    <w:rsid w:val="00E94D75"/>
    <w:rsid w:val="00EA1150"/>
    <w:rsid w:val="00EB1CA8"/>
    <w:rsid w:val="00EB2ACF"/>
    <w:rsid w:val="00EC16AA"/>
    <w:rsid w:val="00ED52CE"/>
    <w:rsid w:val="00EE0806"/>
    <w:rsid w:val="00EE3DFA"/>
    <w:rsid w:val="00EE436D"/>
    <w:rsid w:val="00F069C1"/>
    <w:rsid w:val="00F16BEC"/>
    <w:rsid w:val="00F214C8"/>
    <w:rsid w:val="00F22B05"/>
    <w:rsid w:val="00F257A0"/>
    <w:rsid w:val="00F25CB3"/>
    <w:rsid w:val="00F3508F"/>
    <w:rsid w:val="00F402B4"/>
    <w:rsid w:val="00F6066F"/>
    <w:rsid w:val="00F71C68"/>
    <w:rsid w:val="00F742D9"/>
    <w:rsid w:val="00F75371"/>
    <w:rsid w:val="00F76A5A"/>
    <w:rsid w:val="00F8619B"/>
    <w:rsid w:val="00F9785E"/>
    <w:rsid w:val="00F97B4D"/>
    <w:rsid w:val="00F97C93"/>
    <w:rsid w:val="00FA135D"/>
    <w:rsid w:val="00FA5ECB"/>
    <w:rsid w:val="00FB70BD"/>
    <w:rsid w:val="00FF1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449E8AD"/>
  <w15:docId w15:val="{F5BCABD4-011C-4ECF-B687-9C63A7176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  <w:jc w:val="center"/>
    </w:pPr>
    <w:rPr>
      <w:rFonts w:ascii="Calibri" w:eastAsia="Calibri" w:hAnsi="Calibri" w:cs="Calibri"/>
      <w:sz w:val="22"/>
      <w:szCs w:val="22"/>
      <w:lang w:eastAsia="zh-CN"/>
    </w:rPr>
  </w:style>
  <w:style w:type="paragraph" w:styleId="Titre5">
    <w:name w:val="heading 5"/>
    <w:basedOn w:val="Normal"/>
    <w:next w:val="Normal"/>
    <w:qFormat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 w:cs="Cambria"/>
      <w:color w:val="243F60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eastAsia="Times New Roman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Calibri" w:hAnsi="Calibri" w:cs="Calibri" w:hint="default"/>
      <w:sz w:val="24"/>
      <w:szCs w:val="24"/>
    </w:rPr>
  </w:style>
  <w:style w:type="character" w:customStyle="1" w:styleId="WW8Num3z0">
    <w:name w:val="WW8Num3z0"/>
    <w:rPr>
      <w:rFonts w:ascii="OpenSymbol" w:hAnsi="OpenSymbol" w:cs="OpenSymbol"/>
      <w:b w:val="0"/>
    </w:rPr>
  </w:style>
  <w:style w:type="character" w:customStyle="1" w:styleId="WW8Num4z0">
    <w:name w:val="WW8Num4z0"/>
    <w:rPr>
      <w:rFonts w:ascii="OpenSymbol" w:hAnsi="OpenSymbol" w:cs="OpenSymbol"/>
    </w:rPr>
  </w:style>
  <w:style w:type="character" w:customStyle="1" w:styleId="WW8Num5z0">
    <w:name w:val="WW8Num5z0"/>
    <w:rPr>
      <w:rFonts w:ascii="Arial" w:eastAsia="SimSun" w:hAnsi="Arial" w:cs="Aria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OpenSymbol" w:hAnsi="OpenSymbol" w:cs="OpenSymbol"/>
      <w:b w:val="0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  <w:rPr>
      <w:rFonts w:ascii="OpenSymbol" w:hAnsi="OpenSymbol" w:cs="OpenSymbol"/>
      <w:b w:val="0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OpenSymbol" w:hAnsi="OpenSymbol" w:cs="OpenSymbol"/>
      <w:b w:val="0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Calibri" w:eastAsia="Calibri" w:hAnsi="Calibri" w:cs="Calibri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ascii="Symbol" w:hAnsi="Symbol" w:cs="Symbol" w:hint="default"/>
      <w:color w:val="000000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WW8Num14z0">
    <w:name w:val="WW8Num14z0"/>
    <w:rPr>
      <w:rFonts w:ascii="OpenSymbol" w:hAnsi="OpenSymbol" w:cs="OpenSymbol"/>
      <w:b w:val="0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Arial" w:eastAsia="Calibri" w:hAnsi="Arial" w:cs="Aria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6z3">
    <w:name w:val="WW8Num16z3"/>
    <w:rPr>
      <w:rFonts w:ascii="Symbol" w:hAnsi="Symbol" w:cs="Symbol" w:hint="default"/>
    </w:rPr>
  </w:style>
  <w:style w:type="character" w:customStyle="1" w:styleId="WW8Num17z0">
    <w:name w:val="WW8Num17z0"/>
    <w:rPr>
      <w:rFonts w:ascii="OpenSymbol" w:hAnsi="OpenSymbol" w:cs="OpenSymbol"/>
      <w:b w:val="0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7z3">
    <w:name w:val="WW8Num17z3"/>
    <w:rPr>
      <w:rFonts w:ascii="Symbol" w:hAnsi="Symbol" w:cs="Symbol" w:hint="default"/>
    </w:rPr>
  </w:style>
  <w:style w:type="character" w:customStyle="1" w:styleId="WW8Num18z0">
    <w:name w:val="WW8Num18z0"/>
    <w:rPr>
      <w:rFonts w:ascii="Calibri" w:hAnsi="Calibri" w:cs="Calibri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8z3">
    <w:name w:val="WW8Num18z3"/>
    <w:rPr>
      <w:rFonts w:ascii="Symbol" w:hAnsi="Symbol" w:cs="Symbol" w:hint="default"/>
    </w:rPr>
  </w:style>
  <w:style w:type="character" w:customStyle="1" w:styleId="WW8Num19z0">
    <w:name w:val="WW8Num19z0"/>
    <w:rPr>
      <w:rFonts w:ascii="Arial" w:eastAsia="Calibri" w:hAnsi="Arial" w:cs="Aria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0z0">
    <w:name w:val="WW8Num20z0"/>
    <w:rPr>
      <w:rFonts w:ascii="OpenSymbol" w:hAnsi="OpenSymbol" w:cs="OpenSymbol"/>
      <w:b w:val="0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0z3">
    <w:name w:val="WW8Num20z3"/>
    <w:rPr>
      <w:rFonts w:ascii="Symbol" w:hAnsi="Symbol" w:cs="Symbol" w:hint="default"/>
    </w:rPr>
  </w:style>
  <w:style w:type="character" w:customStyle="1" w:styleId="WW8Num21z0">
    <w:name w:val="WW8Num21z0"/>
    <w:rPr>
      <w:rFonts w:ascii="Calibri" w:hAnsi="Calibri" w:cs="Calibri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WW8Num22z0">
    <w:name w:val="WW8Num22z0"/>
    <w:rPr>
      <w:rFonts w:ascii="OpenSymbol" w:hAnsi="OpenSymbol" w:cs="OpenSymbol"/>
      <w:b w:val="0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Symbol" w:hAnsi="Symbol" w:cs="Symbol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7z0">
    <w:name w:val="WW8Num27z0"/>
    <w:rPr>
      <w:rFonts w:ascii="Arial" w:eastAsia="Calibri" w:hAnsi="Arial" w:cs="Arial" w:hint="default"/>
    </w:rPr>
  </w:style>
  <w:style w:type="character" w:customStyle="1" w:styleId="WW8Num27z1">
    <w:name w:val="WW8Num27z1"/>
    <w:rPr>
      <w:rFonts w:ascii="Courier New" w:hAnsi="Courier New" w:cs="Courier New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8z0">
    <w:name w:val="WW8Num28z0"/>
    <w:rPr>
      <w:rFonts w:ascii="Calibri" w:hAnsi="Calibri" w:cs="Calibri" w:hint="default"/>
    </w:rPr>
  </w:style>
  <w:style w:type="character" w:customStyle="1" w:styleId="WW8Num28z1">
    <w:name w:val="WW8Num28z1"/>
    <w:rPr>
      <w:rFonts w:ascii="Courier New" w:hAnsi="Courier New" w:cs="Courier New" w:hint="default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8z3">
    <w:name w:val="WW8Num28z3"/>
    <w:rPr>
      <w:rFonts w:ascii="Symbol" w:hAnsi="Symbol" w:cs="Symbol" w:hint="default"/>
    </w:rPr>
  </w:style>
  <w:style w:type="character" w:customStyle="1" w:styleId="WW8Num29z0">
    <w:name w:val="WW8Num29z0"/>
    <w:rPr>
      <w:rFonts w:ascii="OpenSymbol" w:hAnsi="OpenSymbol" w:cs="OpenSymbol"/>
      <w:b w:val="0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29z3">
    <w:name w:val="WW8Num29z3"/>
    <w:rPr>
      <w:rFonts w:ascii="Symbol" w:hAnsi="Symbol" w:cs="Symbol" w:hint="default"/>
    </w:rPr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Arial" w:eastAsia="Calibri" w:hAnsi="Arial" w:cs="Arial" w:hint="default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1z3">
    <w:name w:val="WW8Num31z3"/>
    <w:rPr>
      <w:rFonts w:ascii="Symbol" w:hAnsi="Symbol" w:cs="Symbol" w:hint="default"/>
    </w:rPr>
  </w:style>
  <w:style w:type="character" w:customStyle="1" w:styleId="WW8Num32z0">
    <w:name w:val="WW8Num32z0"/>
    <w:rPr>
      <w:rFonts w:hint="default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Symbol" w:hAnsi="Symbol" w:cs="Symbol" w:hint="default"/>
    </w:rPr>
  </w:style>
  <w:style w:type="character" w:customStyle="1" w:styleId="WW8Num33z1">
    <w:name w:val="WW8Num33z1"/>
    <w:rPr>
      <w:rFonts w:ascii="Courier New" w:hAnsi="Courier New" w:cs="Courier New" w:hint="default"/>
    </w:rPr>
  </w:style>
  <w:style w:type="character" w:customStyle="1" w:styleId="WW8Num33z2">
    <w:name w:val="WW8Num33z2"/>
    <w:rPr>
      <w:rFonts w:ascii="Wingdings" w:hAnsi="Wingdings" w:cs="Wingdings" w:hint="default"/>
    </w:rPr>
  </w:style>
  <w:style w:type="character" w:customStyle="1" w:styleId="WW8Num34z0">
    <w:name w:val="WW8Num34z0"/>
    <w:rPr>
      <w:rFonts w:ascii="Calibri" w:hAnsi="Calibri" w:cs="Calibri" w:hint="default"/>
    </w:rPr>
  </w:style>
  <w:style w:type="character" w:customStyle="1" w:styleId="WW8Num34z1">
    <w:name w:val="WW8Num34z1"/>
    <w:rPr>
      <w:rFonts w:ascii="Courier New" w:hAnsi="Courier New" w:cs="Courier New" w:hint="default"/>
    </w:rPr>
  </w:style>
  <w:style w:type="character" w:customStyle="1" w:styleId="WW8Num34z2">
    <w:name w:val="WW8Num34z2"/>
    <w:rPr>
      <w:rFonts w:ascii="Wingdings" w:hAnsi="Wingdings" w:cs="Wingdings" w:hint="default"/>
    </w:rPr>
  </w:style>
  <w:style w:type="character" w:customStyle="1" w:styleId="WW8Num34z3">
    <w:name w:val="WW8Num34z3"/>
    <w:rPr>
      <w:rFonts w:ascii="Symbol" w:hAnsi="Symbol" w:cs="Symbol" w:hint="default"/>
    </w:rPr>
  </w:style>
  <w:style w:type="character" w:customStyle="1" w:styleId="WW8Num35z0">
    <w:name w:val="WW8Num35z0"/>
    <w:rPr>
      <w:rFonts w:ascii="Symbol" w:hAnsi="Symbol" w:cs="Symbol" w:hint="default"/>
    </w:rPr>
  </w:style>
  <w:style w:type="character" w:customStyle="1" w:styleId="WW8Num35z1">
    <w:name w:val="WW8Num35z1"/>
    <w:rPr>
      <w:rFonts w:ascii="Courier New" w:hAnsi="Courier New" w:cs="Courier New" w:hint="default"/>
    </w:rPr>
  </w:style>
  <w:style w:type="character" w:customStyle="1" w:styleId="WW8Num35z2">
    <w:name w:val="WW8Num35z2"/>
    <w:rPr>
      <w:rFonts w:ascii="Wingdings" w:hAnsi="Wingdings" w:cs="Wingdings" w:hint="default"/>
    </w:rPr>
  </w:style>
  <w:style w:type="character" w:customStyle="1" w:styleId="WW8Num36z0">
    <w:name w:val="WW8Num36z0"/>
    <w:rPr>
      <w:rFonts w:ascii="Times New Roman" w:hAnsi="Times New Roman" w:cs="Times New Roman"/>
    </w:rPr>
  </w:style>
  <w:style w:type="character" w:customStyle="1" w:styleId="WW8Num36z1">
    <w:name w:val="WW8Num36z1"/>
    <w:rPr>
      <w:rFonts w:ascii="Courier New" w:hAnsi="Courier New" w:cs="Courier New" w:hint="default"/>
    </w:rPr>
  </w:style>
  <w:style w:type="character" w:customStyle="1" w:styleId="WW8Num36z2">
    <w:name w:val="WW8Num36z2"/>
    <w:rPr>
      <w:rFonts w:ascii="Wingdings" w:hAnsi="Wingdings" w:cs="Wingdings" w:hint="default"/>
    </w:rPr>
  </w:style>
  <w:style w:type="character" w:customStyle="1" w:styleId="WW8Num36z3">
    <w:name w:val="WW8Num36z3"/>
    <w:rPr>
      <w:rFonts w:ascii="Symbol" w:hAnsi="Symbol" w:cs="Symbol" w:hint="default"/>
    </w:rPr>
  </w:style>
  <w:style w:type="character" w:customStyle="1" w:styleId="WW8Num37z0">
    <w:name w:val="WW8Num37z0"/>
    <w:rPr>
      <w:rFonts w:ascii="Symbol" w:hAnsi="Symbol" w:cs="Symbol" w:hint="default"/>
    </w:rPr>
  </w:style>
  <w:style w:type="character" w:customStyle="1" w:styleId="WW8Num37z1">
    <w:name w:val="WW8Num37z1"/>
    <w:rPr>
      <w:rFonts w:ascii="Courier New" w:hAnsi="Courier New" w:cs="Courier New" w:hint="default"/>
    </w:rPr>
  </w:style>
  <w:style w:type="character" w:customStyle="1" w:styleId="WW8Num37z2">
    <w:name w:val="WW8Num37z2"/>
    <w:rPr>
      <w:rFonts w:ascii="Wingdings" w:hAnsi="Wingdings" w:cs="Wingdings" w:hint="default"/>
    </w:rPr>
  </w:style>
  <w:style w:type="character" w:customStyle="1" w:styleId="WW8Num38z0">
    <w:name w:val="WW8Num38z0"/>
    <w:rPr>
      <w:rFonts w:ascii="Symbol" w:hAnsi="Symbol" w:cs="Symbol" w:hint="default"/>
    </w:rPr>
  </w:style>
  <w:style w:type="character" w:customStyle="1" w:styleId="WW8Num38z1">
    <w:name w:val="WW8Num38z1"/>
    <w:rPr>
      <w:rFonts w:ascii="Courier New" w:hAnsi="Courier New" w:cs="Courier New" w:hint="default"/>
    </w:rPr>
  </w:style>
  <w:style w:type="character" w:customStyle="1" w:styleId="WW8Num38z2">
    <w:name w:val="WW8Num38z2"/>
    <w:rPr>
      <w:rFonts w:ascii="Wingdings" w:hAnsi="Wingdings" w:cs="Wingdings" w:hint="default"/>
    </w:rPr>
  </w:style>
  <w:style w:type="character" w:customStyle="1" w:styleId="WW8Num39z0">
    <w:name w:val="WW8Num39z0"/>
    <w:rPr>
      <w:rFonts w:ascii="OpenSymbol" w:hAnsi="OpenSymbol" w:cs="OpenSymbol"/>
      <w:b w:val="0"/>
    </w:rPr>
  </w:style>
  <w:style w:type="character" w:customStyle="1" w:styleId="WW8Num39z1">
    <w:name w:val="WW8Num39z1"/>
    <w:rPr>
      <w:rFonts w:ascii="Courier New" w:hAnsi="Courier New" w:cs="Courier New" w:hint="default"/>
    </w:rPr>
  </w:style>
  <w:style w:type="character" w:customStyle="1" w:styleId="WW8Num39z2">
    <w:name w:val="WW8Num39z2"/>
    <w:rPr>
      <w:rFonts w:ascii="Wingdings" w:hAnsi="Wingdings" w:cs="Wingdings" w:hint="default"/>
    </w:rPr>
  </w:style>
  <w:style w:type="character" w:customStyle="1" w:styleId="WW8Num39z3">
    <w:name w:val="WW8Num39z3"/>
    <w:rPr>
      <w:rFonts w:ascii="Symbol" w:hAnsi="Symbol" w:cs="Symbol" w:hint="default"/>
    </w:rPr>
  </w:style>
  <w:style w:type="character" w:customStyle="1" w:styleId="WW8Num40z0">
    <w:name w:val="WW8Num40z0"/>
    <w:rPr>
      <w:rFonts w:hint="default"/>
    </w:rPr>
  </w:style>
  <w:style w:type="character" w:customStyle="1" w:styleId="WW8Num40z1">
    <w:name w:val="WW8Num40z1"/>
    <w:rPr>
      <w:rFonts w:ascii="Courier New" w:hAnsi="Courier New" w:cs="Courier New" w:hint="default"/>
    </w:rPr>
  </w:style>
  <w:style w:type="character" w:customStyle="1" w:styleId="WW8Num40z2">
    <w:name w:val="WW8Num40z2"/>
    <w:rPr>
      <w:rFonts w:ascii="Wingdings" w:hAnsi="Wingdings" w:cs="Wingdings" w:hint="default"/>
    </w:rPr>
  </w:style>
  <w:style w:type="character" w:customStyle="1" w:styleId="WW8Num40z3">
    <w:name w:val="WW8Num40z3"/>
    <w:rPr>
      <w:rFonts w:ascii="Symbol" w:hAnsi="Symbol" w:cs="Symbol" w:hint="default"/>
    </w:rPr>
  </w:style>
  <w:style w:type="character" w:customStyle="1" w:styleId="WW8Num41z0">
    <w:name w:val="WW8Num41z0"/>
    <w:rPr>
      <w:rFonts w:ascii="Symbol" w:hAnsi="Symbol" w:cs="Symbol" w:hint="default"/>
    </w:rPr>
  </w:style>
  <w:style w:type="character" w:customStyle="1" w:styleId="WW8Num41z1">
    <w:name w:val="WW8Num41z1"/>
    <w:rPr>
      <w:rFonts w:ascii="Courier New" w:hAnsi="Courier New" w:cs="Courier New" w:hint="default"/>
    </w:rPr>
  </w:style>
  <w:style w:type="character" w:customStyle="1" w:styleId="WW8Num41z2">
    <w:name w:val="WW8Num41z2"/>
    <w:rPr>
      <w:rFonts w:ascii="Wingdings" w:hAnsi="Wingdings" w:cs="Wingdings" w:hint="default"/>
    </w:rPr>
  </w:style>
  <w:style w:type="character" w:customStyle="1" w:styleId="Policepardfaut2">
    <w:name w:val="Police par défaut2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  <w:sz w:val="20"/>
    </w:rPr>
  </w:style>
  <w:style w:type="character" w:customStyle="1" w:styleId="WW8Num4z2">
    <w:name w:val="WW8Num4z2"/>
    <w:rPr>
      <w:rFonts w:ascii="Wingdings" w:hAnsi="Wingdings" w:cs="Wingdings"/>
      <w:sz w:val="2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Titre5Car">
    <w:name w:val="Titre 5 Car"/>
    <w:rPr>
      <w:rFonts w:ascii="Cambria" w:hAnsi="Cambria" w:cs="Cambria"/>
      <w:color w:val="243F60"/>
    </w:rPr>
  </w:style>
  <w:style w:type="character" w:customStyle="1" w:styleId="Titre7Car">
    <w:name w:val="Titre 7 Car"/>
    <w:rPr>
      <w:rFonts w:ascii="Times New Roman" w:hAnsi="Times New Roman" w:cs="Times New Roman"/>
      <w:sz w:val="24"/>
      <w:szCs w:val="24"/>
    </w:rPr>
  </w:style>
  <w:style w:type="character" w:customStyle="1" w:styleId="Titre9Car">
    <w:name w:val="Titre 9 Car"/>
    <w:rPr>
      <w:rFonts w:ascii="Arial" w:hAnsi="Arial" w:cs="Arial"/>
    </w:rPr>
  </w:style>
  <w:style w:type="character" w:styleId="Lienhypertexte">
    <w:name w:val="Hyperlink"/>
    <w:uiPriority w:val="99"/>
    <w:rPr>
      <w:rFonts w:cs="Times New Roman"/>
      <w:color w:val="0000FF"/>
      <w:u w:val="single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En-tteCar">
    <w:name w:val="En-tête Car"/>
    <w:rPr>
      <w:rFonts w:cs="Calibri"/>
    </w:rPr>
  </w:style>
  <w:style w:type="character" w:customStyle="1" w:styleId="PieddepageCar">
    <w:name w:val="Pied de page Car"/>
    <w:rPr>
      <w:rFonts w:cs="Calibri"/>
    </w:rPr>
  </w:style>
  <w:style w:type="character" w:customStyle="1" w:styleId="TitreCar">
    <w:name w:val="Titre Car"/>
    <w:rPr>
      <w:b/>
      <w:bCs/>
      <w:sz w:val="24"/>
      <w:szCs w:val="24"/>
    </w:rPr>
  </w:style>
  <w:style w:type="character" w:customStyle="1" w:styleId="Sous-titreCar">
    <w:name w:val="Sous-titre Car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Lienhypertextesuivivisit">
    <w:name w:val="FollowedHyperlink"/>
    <w:rPr>
      <w:color w:val="800080"/>
      <w:u w:val="single"/>
    </w:rPr>
  </w:style>
  <w:style w:type="character" w:customStyle="1" w:styleId="Marquedecommentaire1">
    <w:name w:val="Marque de commentaire1"/>
    <w:rPr>
      <w:sz w:val="16"/>
      <w:szCs w:val="16"/>
    </w:rPr>
  </w:style>
  <w:style w:type="character" w:customStyle="1" w:styleId="CommentaireCar">
    <w:name w:val="Commentaire Car"/>
    <w:rPr>
      <w:rFonts w:ascii="Calibri" w:eastAsia="Calibri" w:hAnsi="Calibri" w:cs="Calibri"/>
    </w:rPr>
  </w:style>
  <w:style w:type="character" w:customStyle="1" w:styleId="ObjetducommentaireCar">
    <w:name w:val="Objet du commentaire Car"/>
    <w:rPr>
      <w:rFonts w:ascii="Calibri" w:eastAsia="Calibri" w:hAnsi="Calibri" w:cs="Calibri"/>
      <w:b/>
      <w:bCs/>
    </w:rPr>
  </w:style>
  <w:style w:type="paragraph" w:customStyle="1" w:styleId="Titre2">
    <w:name w:val="Titre2"/>
    <w:basedOn w:val="Normal"/>
    <w:next w:val="Sous-titre"/>
    <w:rPr>
      <w:rFonts w:ascii="Times New Roman" w:eastAsia="Times New Roman" w:hAnsi="Times New Roman" w:cs="Times New Roman"/>
      <w:b/>
      <w:bCs/>
      <w:sz w:val="24"/>
      <w:szCs w:val="24"/>
      <w:lang w:val="x-none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">
    <w:name w:val="Titre1"/>
    <w:basedOn w:val="Normal"/>
    <w:next w:val="Corpsdetexte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Grilleclaire-Accent31">
    <w:name w:val="Grille claire - Accent 31"/>
    <w:basedOn w:val="Normal"/>
    <w:pPr>
      <w:ind w:left="720"/>
    </w:p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pPr>
      <w:spacing w:before="280" w:after="28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rpsdetexte31">
    <w:name w:val="Corps de texte 31"/>
    <w:basedOn w:val="Normal"/>
    <w:rPr>
      <w:rFonts w:ascii="Times New Roman" w:eastAsia="Times New Roman" w:hAnsi="Times New Roman" w:cs="Times New Roman"/>
    </w:rPr>
  </w:style>
  <w:style w:type="paragraph" w:styleId="Sansinterligne">
    <w:name w:val="No Spacing"/>
    <w:qFormat/>
    <w:pPr>
      <w:suppressAutoHyphens/>
      <w:jc w:val="center"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WW-Standard">
    <w:name w:val="WW-Standard"/>
    <w:pPr>
      <w:widowControl w:val="0"/>
      <w:suppressAutoHyphens/>
      <w:jc w:val="center"/>
    </w:pPr>
    <w:rPr>
      <w:rFonts w:ascii="Calibri" w:eastAsia="Calibri" w:hAnsi="Calibri" w:cs="Calibri"/>
      <w:kern w:val="1"/>
      <w:sz w:val="24"/>
      <w:szCs w:val="24"/>
      <w:lang w:val="de-DE" w:eastAsia="zh-CN"/>
    </w:rPr>
  </w:style>
  <w:style w:type="paragraph" w:styleId="En-tte">
    <w:name w:val="header"/>
    <w:basedOn w:val="Normal"/>
    <w:link w:val="En-tteCar1"/>
  </w:style>
  <w:style w:type="paragraph" w:styleId="Pieddepage">
    <w:name w:val="footer"/>
    <w:basedOn w:val="Normal"/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rPr>
      <w:b/>
      <w:bCs/>
    </w:rPr>
  </w:style>
  <w:style w:type="paragraph" w:styleId="Sous-titre">
    <w:name w:val="Subtitle"/>
    <w:basedOn w:val="Normal"/>
    <w:next w:val="Normal"/>
    <w:qFormat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x-none"/>
    </w:rPr>
  </w:style>
  <w:style w:type="paragraph" w:customStyle="1" w:styleId="Commentaire1">
    <w:name w:val="Commentaire1"/>
    <w:basedOn w:val="Normal"/>
    <w:rPr>
      <w:rFonts w:cs="Times New Roman"/>
      <w:sz w:val="20"/>
      <w:szCs w:val="20"/>
      <w:lang w:val="x-none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Grillemoyenne1-Accent21">
    <w:name w:val="Grille moyenne 1 - Accent 21"/>
    <w:basedOn w:val="Normal"/>
    <w:pPr>
      <w:spacing w:after="160" w:line="256" w:lineRule="auto"/>
      <w:ind w:left="720"/>
      <w:contextualSpacing/>
      <w:jc w:val="left"/>
    </w:pPr>
    <w:rPr>
      <w:rFonts w:cs="Times New Roman"/>
    </w:rPr>
  </w:style>
  <w:style w:type="paragraph" w:customStyle="1" w:styleId="western">
    <w:name w:val="western"/>
    <w:basedOn w:val="Normal"/>
    <w:pPr>
      <w:spacing w:before="280" w:after="119"/>
    </w:pPr>
    <w:rPr>
      <w:rFonts w:eastAsia="Times New Roman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pPr>
      <w:spacing w:after="160" w:line="256" w:lineRule="auto"/>
      <w:ind w:left="720"/>
      <w:contextualSpacing/>
      <w:jc w:val="left"/>
    </w:pPr>
    <w:rPr>
      <w:rFonts w:cs="Times New Roman"/>
    </w:rPr>
  </w:style>
  <w:style w:type="table" w:styleId="Grilledutableau">
    <w:name w:val="Table Grid"/>
    <w:basedOn w:val="TableauNormal"/>
    <w:uiPriority w:val="59"/>
    <w:rsid w:val="001701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D2EB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character" w:customStyle="1" w:styleId="formula">
    <w:name w:val="formula"/>
    <w:rsid w:val="004B7817"/>
  </w:style>
  <w:style w:type="character" w:styleId="Accentuation">
    <w:name w:val="Emphasis"/>
    <w:uiPriority w:val="20"/>
    <w:qFormat/>
    <w:rsid w:val="004B7817"/>
    <w:rPr>
      <w:i/>
      <w:iCs/>
    </w:rPr>
  </w:style>
  <w:style w:type="paragraph" w:customStyle="1" w:styleId="Standard">
    <w:name w:val="Standard"/>
    <w:rsid w:val="00E81639"/>
    <w:pPr>
      <w:suppressAutoHyphens/>
      <w:autoSpaceDN w:val="0"/>
    </w:pPr>
    <w:rPr>
      <w:kern w:val="3"/>
      <w:sz w:val="24"/>
      <w:szCs w:val="24"/>
      <w:lang w:eastAsia="zh-CN"/>
    </w:rPr>
  </w:style>
  <w:style w:type="character" w:styleId="Marquedecommentaire">
    <w:name w:val="annotation reference"/>
    <w:uiPriority w:val="99"/>
    <w:semiHidden/>
    <w:unhideWhenUsed/>
    <w:rsid w:val="00704379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semiHidden/>
    <w:unhideWhenUsed/>
    <w:rsid w:val="00704379"/>
    <w:rPr>
      <w:sz w:val="20"/>
      <w:szCs w:val="20"/>
    </w:rPr>
  </w:style>
  <w:style w:type="character" w:customStyle="1" w:styleId="CommentaireCar1">
    <w:name w:val="Commentaire Car1"/>
    <w:link w:val="Commentaire"/>
    <w:uiPriority w:val="99"/>
    <w:semiHidden/>
    <w:rsid w:val="00704379"/>
    <w:rPr>
      <w:rFonts w:ascii="Calibri" w:eastAsia="Calibri" w:hAnsi="Calibri" w:cs="Calibri"/>
      <w:lang w:eastAsia="zh-CN"/>
    </w:rPr>
  </w:style>
  <w:style w:type="paragraph" w:styleId="Rvision">
    <w:name w:val="Revision"/>
    <w:hidden/>
    <w:uiPriority w:val="99"/>
    <w:semiHidden/>
    <w:rsid w:val="007039EF"/>
    <w:rPr>
      <w:rFonts w:ascii="Calibri" w:eastAsia="Calibri" w:hAnsi="Calibri" w:cs="Calibri"/>
      <w:sz w:val="22"/>
      <w:szCs w:val="22"/>
      <w:lang w:eastAsia="zh-CN"/>
    </w:rPr>
  </w:style>
  <w:style w:type="paragraph" w:customStyle="1" w:styleId="sun1">
    <w:name w:val="sun1"/>
    <w:basedOn w:val="Default"/>
    <w:rsid w:val="002E136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</w:pPr>
    <w:rPr>
      <w:rFonts w:ascii="FreeSans" w:eastAsia="Tahoma" w:hAnsi="FreeSans" w:cs="FreeSans"/>
      <w:kern w:val="1"/>
      <w:sz w:val="36"/>
      <w:lang w:eastAsia="zh-CN" w:bidi="hi-IN"/>
    </w:rPr>
  </w:style>
  <w:style w:type="character" w:customStyle="1" w:styleId="En-tteCar1">
    <w:name w:val="En-tête Car1"/>
    <w:basedOn w:val="Policepardfaut"/>
    <w:link w:val="En-tte"/>
    <w:rsid w:val="00E73F4E"/>
    <w:rPr>
      <w:rFonts w:ascii="Calibri" w:eastAsia="Calibri" w:hAnsi="Calibri" w:cs="Calibri"/>
      <w:sz w:val="22"/>
      <w:szCs w:val="22"/>
      <w:lang w:eastAsia="zh-CN"/>
    </w:rPr>
  </w:style>
  <w:style w:type="character" w:customStyle="1" w:styleId="hgkelc">
    <w:name w:val="hgkelc"/>
    <w:basedOn w:val="Policepardfaut"/>
    <w:rsid w:val="00FA13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60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urence\Desktop\Nouvelles%20ECE\B%20Hazard\matrice2013_final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850F7B5-2CC5-47C3-8E16-E2DB865D0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matrice2013_final.dotx</Template>
  <TotalTime>22</TotalTime>
  <Pages>3</Pages>
  <Words>592</Words>
  <Characters>3259</Characters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3844</CharactersWithSpaces>
  <SharedDoc>false</SharedDoc>
  <HLinks>
    <vt:vector size="6" baseType="variant">
      <vt:variant>
        <vt:i4>4718596</vt:i4>
      </vt:variant>
      <vt:variant>
        <vt:i4>3</vt:i4>
      </vt:variant>
      <vt:variant>
        <vt:i4>0</vt:i4>
      </vt:variant>
      <vt:variant>
        <vt:i4>5</vt:i4>
      </vt:variant>
      <vt:variant>
        <vt:lpwstr>https://www.ncdc.noaa.gov/data-access/paleoclimatology-data/datasets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2018-03-01T09:34:00Z</cp:lastPrinted>
  <dcterms:created xsi:type="dcterms:W3CDTF">2022-12-09T08:51:00Z</dcterms:created>
  <dcterms:modified xsi:type="dcterms:W3CDTF">2024-03-04T21:13:00Z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0x010100873AB55E0CC5DA459F57F5A42893F46A005A087D358B12CA4E82A8A8BA9B8A8CF200D3544DBFAD4F664AA25DF68E6D1F0A9E00689F2856DFEDCE40890FDCED81A7DFC900F734428F0E6ACB4EAAFA1F605D28DD0C</vt:lpwstr>
  </property>
  <property fmtid="{D5CDD505-2E9C-101B-9397-08002B2CF9AE}" pid="3" name="Description0">
    <vt:lpwstr>spécificité des enzymes digestives</vt:lpwstr>
  </property>
</Properties>
</file>