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FCEE0B" w14:textId="3A046BD6" w:rsidR="00B40B20" w:rsidRDefault="00B40B20" w:rsidP="00B40B20">
      <w:pPr>
        <w:pBdr>
          <w:top w:val="single" w:sz="4" w:space="1" w:color="auto"/>
          <w:left w:val="single" w:sz="4" w:space="4" w:color="auto"/>
          <w:bottom w:val="single" w:sz="4" w:space="1" w:color="auto"/>
          <w:right w:val="single" w:sz="4" w:space="4" w:color="auto"/>
        </w:pBdr>
        <w:jc w:val="center"/>
      </w:pPr>
    </w:p>
    <w:p w14:paraId="1644D060" w14:textId="211CE479" w:rsidR="00B40B20" w:rsidRDefault="00B40B20" w:rsidP="00B40B20">
      <w:pPr>
        <w:pBdr>
          <w:top w:val="single" w:sz="4" w:space="1" w:color="auto"/>
          <w:left w:val="single" w:sz="4" w:space="4" w:color="auto"/>
          <w:bottom w:val="single" w:sz="4" w:space="1" w:color="auto"/>
          <w:right w:val="single" w:sz="4" w:space="4" w:color="auto"/>
        </w:pBdr>
        <w:jc w:val="center"/>
      </w:pPr>
    </w:p>
    <w:p w14:paraId="68FAA513" w14:textId="56A9C9FB" w:rsidR="00B40B20" w:rsidRDefault="00C25B81" w:rsidP="00B40B20">
      <w:pPr>
        <w:pBdr>
          <w:top w:val="single" w:sz="4" w:space="1" w:color="auto"/>
          <w:left w:val="single" w:sz="4" w:space="4" w:color="auto"/>
          <w:bottom w:val="single" w:sz="4" w:space="1" w:color="auto"/>
          <w:right w:val="single" w:sz="4" w:space="4" w:color="auto"/>
        </w:pBdr>
        <w:jc w:val="center"/>
      </w:pPr>
      <w:r>
        <w:rPr>
          <w:rFonts w:ascii="Times New Roman" w:hAnsi="Times New Roman"/>
          <w:noProof/>
          <w:sz w:val="24"/>
          <w:szCs w:val="24"/>
        </w:rPr>
        <w:drawing>
          <wp:anchor distT="36576" distB="36576" distL="36576" distR="36576" simplePos="0" relativeHeight="251669504" behindDoc="0" locked="0" layoutInCell="1" allowOverlap="1" wp14:anchorId="36696BF2" wp14:editId="54861163">
            <wp:simplePos x="0" y="0"/>
            <wp:positionH relativeFrom="margin">
              <wp:posOffset>321733</wp:posOffset>
            </wp:positionH>
            <wp:positionV relativeFrom="paragraph">
              <wp:posOffset>14817</wp:posOffset>
            </wp:positionV>
            <wp:extent cx="1638300" cy="939800"/>
            <wp:effectExtent l="0" t="0" r="0" b="0"/>
            <wp:wrapNone/>
            <wp:docPr id="290013629" name="Image 1" descr="Une image contenant texte, Police, blanc,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013629" name="Image 1" descr="Une image contenant texte, Police, blanc, capture d’écran&#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38300" cy="93980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54B18FB3" w14:textId="77777777" w:rsidR="00581D58" w:rsidRDefault="00581D58" w:rsidP="00B40B20">
      <w:pPr>
        <w:pBdr>
          <w:top w:val="single" w:sz="4" w:space="1" w:color="auto"/>
          <w:left w:val="single" w:sz="4" w:space="4" w:color="auto"/>
          <w:bottom w:val="single" w:sz="4" w:space="1" w:color="auto"/>
          <w:right w:val="single" w:sz="4" w:space="4" w:color="auto"/>
        </w:pBdr>
        <w:jc w:val="center"/>
      </w:pPr>
    </w:p>
    <w:p w14:paraId="241B51CD" w14:textId="77777777" w:rsidR="00581D58" w:rsidRDefault="00581D58" w:rsidP="00B40B20">
      <w:pPr>
        <w:pBdr>
          <w:top w:val="single" w:sz="4" w:space="1" w:color="auto"/>
          <w:left w:val="single" w:sz="4" w:space="4" w:color="auto"/>
          <w:bottom w:val="single" w:sz="4" w:space="1" w:color="auto"/>
          <w:right w:val="single" w:sz="4" w:space="4" w:color="auto"/>
        </w:pBdr>
        <w:jc w:val="center"/>
      </w:pPr>
    </w:p>
    <w:p w14:paraId="613DBB3F" w14:textId="77777777" w:rsidR="00581D58" w:rsidRDefault="00581D58" w:rsidP="00B40B20">
      <w:pPr>
        <w:pBdr>
          <w:top w:val="single" w:sz="4" w:space="1" w:color="auto"/>
          <w:left w:val="single" w:sz="4" w:space="4" w:color="auto"/>
          <w:bottom w:val="single" w:sz="4" w:space="1" w:color="auto"/>
          <w:right w:val="single" w:sz="4" w:space="4" w:color="auto"/>
        </w:pBdr>
        <w:jc w:val="center"/>
      </w:pPr>
    </w:p>
    <w:p w14:paraId="35792713" w14:textId="77777777" w:rsidR="00581D58" w:rsidRDefault="00581D58" w:rsidP="00B40B20">
      <w:pPr>
        <w:pBdr>
          <w:top w:val="single" w:sz="4" w:space="1" w:color="auto"/>
          <w:left w:val="single" w:sz="4" w:space="4" w:color="auto"/>
          <w:bottom w:val="single" w:sz="4" w:space="1" w:color="auto"/>
          <w:right w:val="single" w:sz="4" w:space="4" w:color="auto"/>
        </w:pBdr>
        <w:jc w:val="center"/>
      </w:pPr>
    </w:p>
    <w:p w14:paraId="729BBE90" w14:textId="77777777" w:rsidR="00B40B20" w:rsidRDefault="00B40B20" w:rsidP="00B40B20">
      <w:pPr>
        <w:pBdr>
          <w:top w:val="single" w:sz="4" w:space="1" w:color="auto"/>
          <w:left w:val="single" w:sz="4" w:space="4" w:color="auto"/>
          <w:bottom w:val="single" w:sz="4" w:space="1" w:color="auto"/>
          <w:right w:val="single" w:sz="4" w:space="4" w:color="auto"/>
        </w:pBdr>
        <w:jc w:val="center"/>
      </w:pPr>
    </w:p>
    <w:p w14:paraId="5865CA63" w14:textId="3DE2A135" w:rsidR="00B40B20" w:rsidRPr="00C05319" w:rsidRDefault="00DD2CD8"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r>
        <w:rPr>
          <w:rFonts w:ascii="Arial" w:hAnsi="Arial" w:cs="Arial"/>
          <w:b/>
          <w:sz w:val="24"/>
          <w:szCs w:val="24"/>
        </w:rPr>
        <w:t>Dossier de Présentation</w:t>
      </w:r>
    </w:p>
    <w:p w14:paraId="541219BF" w14:textId="77777777" w:rsidR="00B40B20" w:rsidRPr="00C05319" w:rsidRDefault="00B40B20"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55728FCC" w14:textId="77777777" w:rsidR="00B40B20" w:rsidRPr="00CD1301" w:rsidRDefault="00B40B20" w:rsidP="00B40B20">
      <w:pPr>
        <w:pBdr>
          <w:top w:val="single" w:sz="4" w:space="1" w:color="auto"/>
          <w:left w:val="single" w:sz="4" w:space="4" w:color="auto"/>
          <w:bottom w:val="single" w:sz="4" w:space="1" w:color="auto"/>
          <w:right w:val="single" w:sz="4" w:space="4" w:color="auto"/>
        </w:pBdr>
        <w:jc w:val="center"/>
        <w:rPr>
          <w:rFonts w:ascii="Arial" w:hAnsi="Arial" w:cs="Arial"/>
          <w:sz w:val="24"/>
          <w:szCs w:val="24"/>
        </w:rPr>
      </w:pPr>
    </w:p>
    <w:p w14:paraId="27037607" w14:textId="77777777" w:rsidR="00B40B20" w:rsidRPr="00CD1301" w:rsidRDefault="00B40B20" w:rsidP="00B40B20">
      <w:pPr>
        <w:pBdr>
          <w:top w:val="single" w:sz="4" w:space="1" w:color="auto"/>
          <w:left w:val="single" w:sz="4" w:space="4" w:color="auto"/>
          <w:bottom w:val="single" w:sz="4" w:space="1" w:color="auto"/>
          <w:right w:val="single" w:sz="4" w:space="4" w:color="auto"/>
        </w:pBdr>
        <w:jc w:val="center"/>
        <w:rPr>
          <w:rFonts w:ascii="Arial" w:hAnsi="Arial" w:cs="Arial"/>
          <w:sz w:val="24"/>
          <w:szCs w:val="24"/>
        </w:rPr>
      </w:pPr>
    </w:p>
    <w:p w14:paraId="6EABB5BC" w14:textId="77777777" w:rsidR="00B40B20" w:rsidRPr="00CD1301" w:rsidRDefault="00B40B20" w:rsidP="00B40B20">
      <w:pPr>
        <w:pBdr>
          <w:top w:val="single" w:sz="4" w:space="1" w:color="auto"/>
          <w:left w:val="single" w:sz="4" w:space="4" w:color="auto"/>
          <w:bottom w:val="single" w:sz="4" w:space="1" w:color="auto"/>
          <w:right w:val="single" w:sz="4" w:space="4" w:color="auto"/>
        </w:pBdr>
        <w:jc w:val="center"/>
        <w:rPr>
          <w:rFonts w:ascii="Arial" w:hAnsi="Arial" w:cs="Arial"/>
          <w:sz w:val="24"/>
          <w:szCs w:val="24"/>
        </w:rPr>
      </w:pPr>
    </w:p>
    <w:p w14:paraId="6B12D0C2" w14:textId="6F514C05" w:rsidR="00B40B20" w:rsidRPr="00CD1301" w:rsidRDefault="000B6CB6"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r>
        <w:rPr>
          <w:rFonts w:ascii="Arial" w:hAnsi="Arial" w:cs="Arial"/>
          <w:b/>
          <w:sz w:val="24"/>
          <w:szCs w:val="24"/>
        </w:rPr>
        <w:t xml:space="preserve">Concours </w:t>
      </w:r>
      <w:r w:rsidR="00D869CF">
        <w:rPr>
          <w:rFonts w:ascii="Arial" w:hAnsi="Arial" w:cs="Arial"/>
          <w:b/>
          <w:sz w:val="24"/>
          <w:szCs w:val="24"/>
        </w:rPr>
        <w:t>national</w:t>
      </w:r>
      <w:r>
        <w:rPr>
          <w:rFonts w:ascii="Arial" w:hAnsi="Arial" w:cs="Arial"/>
          <w:b/>
          <w:sz w:val="24"/>
          <w:szCs w:val="24"/>
        </w:rPr>
        <w:t xml:space="preserve"> sur l’histoire</w:t>
      </w:r>
      <w:r w:rsidR="00B40B20" w:rsidRPr="00CD1301">
        <w:rPr>
          <w:rFonts w:ascii="Arial" w:hAnsi="Arial" w:cs="Arial"/>
          <w:b/>
          <w:sz w:val="24"/>
          <w:szCs w:val="24"/>
        </w:rPr>
        <w:t xml:space="preserve"> </w:t>
      </w:r>
      <w:r>
        <w:rPr>
          <w:rFonts w:ascii="Arial" w:hAnsi="Arial" w:cs="Arial"/>
          <w:b/>
          <w:sz w:val="24"/>
          <w:szCs w:val="24"/>
        </w:rPr>
        <w:t>de la colonisation et de la guerre d’Algérie</w:t>
      </w:r>
    </w:p>
    <w:p w14:paraId="4BDF9C29" w14:textId="77777777" w:rsidR="00B40B20" w:rsidRPr="00CD1301" w:rsidRDefault="00B40B20"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5C76AA22" w14:textId="77777777" w:rsidR="00B40B20" w:rsidRPr="00CD1301" w:rsidRDefault="00B40B20"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4F69C101" w14:textId="77777777" w:rsidR="00CD1301" w:rsidRPr="00CD1301" w:rsidRDefault="00CD130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271E175C" w14:textId="77777777" w:rsidR="00CD1301" w:rsidRPr="00CD1301" w:rsidRDefault="00CD130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4872EFA6" w14:textId="631E5084" w:rsidR="00054542" w:rsidRPr="00054542" w:rsidRDefault="00CD1301" w:rsidP="00CD1301">
      <w:pPr>
        <w:pBdr>
          <w:top w:val="single" w:sz="4" w:space="1" w:color="auto"/>
          <w:left w:val="single" w:sz="4" w:space="4" w:color="auto"/>
          <w:bottom w:val="single" w:sz="4" w:space="1" w:color="auto"/>
          <w:right w:val="single" w:sz="4" w:space="4" w:color="auto"/>
        </w:pBdr>
        <w:jc w:val="center"/>
        <w:rPr>
          <w:rFonts w:ascii="Arial" w:hAnsi="Arial" w:cs="Arial"/>
          <w:bCs/>
          <w:sz w:val="24"/>
          <w:szCs w:val="24"/>
        </w:rPr>
      </w:pPr>
      <w:r w:rsidRPr="00054542">
        <w:rPr>
          <w:rFonts w:ascii="Arial" w:hAnsi="Arial" w:cs="Arial"/>
          <w:bCs/>
          <w:sz w:val="24"/>
          <w:szCs w:val="24"/>
        </w:rPr>
        <w:t>A l’attention de</w:t>
      </w:r>
      <w:r w:rsidR="00581D58">
        <w:rPr>
          <w:rFonts w:ascii="Arial" w:hAnsi="Arial" w:cs="Arial"/>
          <w:bCs/>
          <w:sz w:val="24"/>
          <w:szCs w:val="24"/>
        </w:rPr>
        <w:t>s professeurs</w:t>
      </w:r>
    </w:p>
    <w:p w14:paraId="7C609B3A" w14:textId="77777777" w:rsidR="00054542" w:rsidRDefault="00054542" w:rsidP="00CD1301">
      <w:pPr>
        <w:pBdr>
          <w:top w:val="single" w:sz="4" w:space="1" w:color="auto"/>
          <w:left w:val="single" w:sz="4" w:space="4" w:color="auto"/>
          <w:bottom w:val="single" w:sz="4" w:space="1" w:color="auto"/>
          <w:right w:val="single" w:sz="4" w:space="4" w:color="auto"/>
        </w:pBdr>
        <w:jc w:val="center"/>
        <w:rPr>
          <w:rFonts w:ascii="Arial" w:hAnsi="Arial" w:cs="Arial"/>
          <w:bCs/>
          <w:sz w:val="24"/>
          <w:szCs w:val="24"/>
          <w:u w:val="single"/>
        </w:rPr>
      </w:pPr>
    </w:p>
    <w:p w14:paraId="212FFDCD" w14:textId="7A407F0D" w:rsidR="00054542" w:rsidRDefault="00C25B81" w:rsidP="00CD1301">
      <w:pPr>
        <w:pBdr>
          <w:top w:val="single" w:sz="4" w:space="1" w:color="auto"/>
          <w:left w:val="single" w:sz="4" w:space="4" w:color="auto"/>
          <w:bottom w:val="single" w:sz="4" w:space="1" w:color="auto"/>
          <w:right w:val="single" w:sz="4" w:space="4" w:color="auto"/>
        </w:pBdr>
        <w:jc w:val="center"/>
        <w:rPr>
          <w:rFonts w:ascii="Arial" w:hAnsi="Arial" w:cs="Arial"/>
          <w:bCs/>
          <w:sz w:val="24"/>
          <w:szCs w:val="24"/>
          <w:u w:val="single"/>
        </w:rPr>
      </w:pPr>
      <w:r>
        <w:rPr>
          <w:rFonts w:ascii="Times New Roman" w:hAnsi="Times New Roman"/>
          <w:noProof/>
          <w:sz w:val="24"/>
          <w:szCs w:val="24"/>
        </w:rPr>
        <w:drawing>
          <wp:anchor distT="36576" distB="36576" distL="36576" distR="36576" simplePos="0" relativeHeight="251660288" behindDoc="0" locked="0" layoutInCell="1" allowOverlap="1" wp14:anchorId="3984428C" wp14:editId="703397EE">
            <wp:simplePos x="0" y="0"/>
            <wp:positionH relativeFrom="column">
              <wp:posOffset>2632710</wp:posOffset>
            </wp:positionH>
            <wp:positionV relativeFrom="paragraph">
              <wp:posOffset>118110</wp:posOffset>
            </wp:positionV>
            <wp:extent cx="1314450" cy="738244"/>
            <wp:effectExtent l="0" t="0" r="0" b="5080"/>
            <wp:wrapNone/>
            <wp:docPr id="96466128" name="Image 2" descr="Une image contenant texte, Police, conception,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66128" name="Image 2" descr="Une image contenant texte, Police, conception, illustration&#10;&#10;Description générée automatiquemen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2267" cy="742634"/>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Times New Roman" w:hAnsi="Times New Roman"/>
          <w:noProof/>
          <w:sz w:val="24"/>
          <w:szCs w:val="24"/>
        </w:rPr>
        <w:drawing>
          <wp:anchor distT="36576" distB="36576" distL="36576" distR="36576" simplePos="0" relativeHeight="251667456" behindDoc="0" locked="0" layoutInCell="1" allowOverlap="1" wp14:anchorId="38606997" wp14:editId="0BD689D6">
            <wp:simplePos x="0" y="0"/>
            <wp:positionH relativeFrom="column">
              <wp:posOffset>175472</wp:posOffset>
            </wp:positionH>
            <wp:positionV relativeFrom="paragraph">
              <wp:posOffset>78529</wp:posOffset>
            </wp:positionV>
            <wp:extent cx="2181225" cy="989965"/>
            <wp:effectExtent l="0" t="0" r="9525" b="635"/>
            <wp:wrapNone/>
            <wp:docPr id="1874979822" name="Image 11" descr="Une image contenant texte, Police, capture d’écran,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979822" name="Image 11" descr="Une image contenant texte, Police, capture d’écran, Graphique&#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81225" cy="98996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7389CB28" w14:textId="6BE76889" w:rsidR="00DD2CD8" w:rsidRPr="00054542" w:rsidRDefault="005F2F3C" w:rsidP="005F2F3C">
      <w:pPr>
        <w:pBdr>
          <w:top w:val="single" w:sz="4" w:space="1" w:color="auto"/>
          <w:left w:val="single" w:sz="4" w:space="4" w:color="auto"/>
          <w:bottom w:val="single" w:sz="4" w:space="1" w:color="auto"/>
          <w:right w:val="single" w:sz="4" w:space="4" w:color="auto"/>
        </w:pBdr>
        <w:jc w:val="right"/>
        <w:rPr>
          <w:rFonts w:ascii="Arial" w:hAnsi="Arial" w:cs="Arial"/>
          <w:bCs/>
          <w:sz w:val="24"/>
          <w:szCs w:val="24"/>
        </w:rPr>
      </w:pPr>
      <w:r>
        <w:rPr>
          <w:noProof/>
          <w:color w:val="1F497D"/>
        </w:rPr>
        <w:drawing>
          <wp:inline distT="0" distB="0" distL="0" distR="0" wp14:anchorId="77B2B2D4" wp14:editId="27A24FC0">
            <wp:extent cx="1781175" cy="704850"/>
            <wp:effectExtent l="0" t="0" r="9525" b="0"/>
            <wp:docPr id="3" name="Image 3" descr="ANOM_LOGO_Horiz droit Courr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OM_LOGO_Horiz droit Courriers"/>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781175" cy="704850"/>
                    </a:xfrm>
                    <a:prstGeom prst="rect">
                      <a:avLst/>
                    </a:prstGeom>
                    <a:noFill/>
                    <a:ln>
                      <a:noFill/>
                    </a:ln>
                  </pic:spPr>
                </pic:pic>
              </a:graphicData>
            </a:graphic>
          </wp:inline>
        </w:drawing>
      </w:r>
    </w:p>
    <w:p w14:paraId="6DBC6A0E" w14:textId="2AE64651" w:rsidR="00DE300D" w:rsidRDefault="00DE300D" w:rsidP="00CD1301">
      <w:pPr>
        <w:pBdr>
          <w:top w:val="single" w:sz="4" w:space="1" w:color="auto"/>
          <w:left w:val="single" w:sz="4" w:space="4" w:color="auto"/>
          <w:bottom w:val="single" w:sz="4" w:space="1" w:color="auto"/>
          <w:right w:val="single" w:sz="4" w:space="4" w:color="auto"/>
        </w:pBdr>
        <w:jc w:val="center"/>
        <w:rPr>
          <w:rFonts w:ascii="Arial" w:hAnsi="Arial" w:cs="Arial"/>
          <w:bCs/>
          <w:sz w:val="24"/>
          <w:szCs w:val="24"/>
        </w:rPr>
      </w:pPr>
    </w:p>
    <w:p w14:paraId="703D8F13" w14:textId="5889071D" w:rsidR="00B40B20" w:rsidRPr="00CD1301" w:rsidRDefault="00B40B20"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2F0E10E1" w14:textId="69D41D7C" w:rsidR="00DD2CD8" w:rsidRDefault="00DD2CD8"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4ED6C0EE" w14:textId="0E59301A" w:rsidR="005276E9" w:rsidRDefault="005276E9"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460C0BC7" w14:textId="47B36C01" w:rsidR="00DD2CD8" w:rsidRDefault="00DD2CD8"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2FE671FF" w14:textId="7AEF29E5"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1D5663C5" w14:textId="17571687" w:rsidR="00DD40CC" w:rsidRDefault="005F2F3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r>
        <w:rPr>
          <w:rFonts w:ascii="Times New Roman" w:hAnsi="Times New Roman"/>
          <w:noProof/>
          <w:sz w:val="24"/>
          <w:szCs w:val="24"/>
        </w:rPr>
        <w:drawing>
          <wp:anchor distT="36576" distB="36576" distL="36576" distR="36576" simplePos="0" relativeHeight="251666432" behindDoc="0" locked="0" layoutInCell="1" allowOverlap="1" wp14:anchorId="7369AEB6" wp14:editId="0307F5D0">
            <wp:simplePos x="0" y="0"/>
            <wp:positionH relativeFrom="margin">
              <wp:align>center</wp:align>
            </wp:positionH>
            <wp:positionV relativeFrom="paragraph">
              <wp:posOffset>14605</wp:posOffset>
            </wp:positionV>
            <wp:extent cx="995045" cy="1030605"/>
            <wp:effectExtent l="0" t="0" r="0" b="0"/>
            <wp:wrapNone/>
            <wp:docPr id="382313976" name="Image 12" descr="Une image contenant noir, obscur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313976" name="Image 12" descr="Une image contenant noir, obscurité&#10;&#10;Description générée automatiqueme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95045" cy="103060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C25B81">
        <w:rPr>
          <w:rFonts w:ascii="Times New Roman" w:hAnsi="Times New Roman"/>
          <w:noProof/>
          <w:sz w:val="24"/>
          <w:szCs w:val="24"/>
        </w:rPr>
        <w:drawing>
          <wp:anchor distT="36576" distB="36576" distL="36576" distR="36576" simplePos="0" relativeHeight="251662336" behindDoc="0" locked="0" layoutInCell="1" allowOverlap="1" wp14:anchorId="2D6E1057" wp14:editId="7FD270C3">
            <wp:simplePos x="0" y="0"/>
            <wp:positionH relativeFrom="column">
              <wp:posOffset>3421380</wp:posOffset>
            </wp:positionH>
            <wp:positionV relativeFrom="paragraph">
              <wp:posOffset>2117</wp:posOffset>
            </wp:positionV>
            <wp:extent cx="2555240" cy="845185"/>
            <wp:effectExtent l="0" t="0" r="0" b="0"/>
            <wp:wrapNone/>
            <wp:docPr id="1668281770" name="Image 10" descr="Une image contenant texte, Police, Bleu électriqu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281770" name="Image 10" descr="Une image contenant texte, Police, Bleu électrique, conception&#10;&#10;Description générée automatiquemen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5240" cy="84518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00C25B81">
        <w:rPr>
          <w:rFonts w:ascii="Times New Roman" w:hAnsi="Times New Roman"/>
          <w:noProof/>
          <w:sz w:val="24"/>
          <w:szCs w:val="24"/>
        </w:rPr>
        <w:drawing>
          <wp:anchor distT="36576" distB="36576" distL="36576" distR="36576" simplePos="0" relativeHeight="251663360" behindDoc="0" locked="0" layoutInCell="1" allowOverlap="1" wp14:anchorId="7275B5FD" wp14:editId="0406FC37">
            <wp:simplePos x="0" y="0"/>
            <wp:positionH relativeFrom="column">
              <wp:posOffset>133985</wp:posOffset>
            </wp:positionH>
            <wp:positionV relativeFrom="paragraph">
              <wp:posOffset>3598</wp:posOffset>
            </wp:positionV>
            <wp:extent cx="2273935" cy="845185"/>
            <wp:effectExtent l="0" t="0" r="0" b="0"/>
            <wp:wrapNone/>
            <wp:docPr id="1747550825" name="Image 9" descr="Une image contenant texte, Police, symbol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550825" name="Image 9" descr="Une image contenant texte, Police, symbole, logo&#10;&#10;Description générée automatiquemen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73935" cy="84518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6E693DC4" w14:textId="6B41E1C1"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24934597" w14:textId="05AA668A"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22639AC5" w14:textId="14774ED3"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2CD535C4" w14:textId="3BB77FC0"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5FFEDC3C" w14:textId="11630FC1"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5B76B688" w14:textId="4BE14889" w:rsidR="00DD40CC" w:rsidRDefault="00C25B8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r>
        <w:rPr>
          <w:noProof/>
          <w:lang w:eastAsia="fr-FR"/>
        </w:rPr>
        <w:drawing>
          <wp:anchor distT="0" distB="0" distL="114300" distR="114300" simplePos="0" relativeHeight="251670528" behindDoc="1" locked="0" layoutInCell="1" allowOverlap="1" wp14:anchorId="0387FBFC" wp14:editId="08551B9D">
            <wp:simplePos x="0" y="0"/>
            <wp:positionH relativeFrom="column">
              <wp:posOffset>617220</wp:posOffset>
            </wp:positionH>
            <wp:positionV relativeFrom="paragraph">
              <wp:posOffset>95885</wp:posOffset>
            </wp:positionV>
            <wp:extent cx="1095375" cy="1095375"/>
            <wp:effectExtent l="0" t="0" r="9525" b="9525"/>
            <wp:wrapTight wrapText="bothSides">
              <wp:wrapPolygon edited="0">
                <wp:start x="0" y="0"/>
                <wp:lineTo x="0" y="21412"/>
                <wp:lineTo x="21412" y="21412"/>
                <wp:lineTo x="21412" y="0"/>
                <wp:lineTo x="0" y="0"/>
              </wp:wrapPolygon>
            </wp:wrapTight>
            <wp:docPr id="11" name="Image 2" descr="logo aph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logo aphg"/>
                    <pic:cNvPicPr>
                      <a:picLocks noChangeAspect="1" noChangeArrowheads="1"/>
                    </pic:cNvPicPr>
                  </pic:nvPicPr>
                  <pic:blipFill>
                    <a:blip r:embed="rId16" cstate="screen">
                      <a:extLst>
                        <a:ext uri="{28A0092B-C50C-407E-A947-70E740481C1C}">
                          <a14:useLocalDpi xmlns:a14="http://schemas.microsoft.com/office/drawing/2010/main" val="0"/>
                        </a:ext>
                      </a:extLst>
                    </a:blip>
                    <a:srcRect/>
                    <a:stretch>
                      <a:fillRect/>
                    </a:stretch>
                  </pic:blipFill>
                  <pic:spPr bwMode="auto">
                    <a:xfrm>
                      <a:off x="0" y="0"/>
                      <a:ext cx="1095375" cy="1095375"/>
                    </a:xfrm>
                    <a:prstGeom prst="rect">
                      <a:avLst/>
                    </a:prstGeom>
                    <a:noFill/>
                    <a:ln>
                      <a:noFill/>
                    </a:ln>
                  </pic:spPr>
                </pic:pic>
              </a:graphicData>
            </a:graphic>
          </wp:anchor>
        </w:drawing>
      </w:r>
    </w:p>
    <w:p w14:paraId="2682D4C6" w14:textId="49CBD1EA" w:rsidR="00DD40CC" w:rsidRDefault="005F2F3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r>
        <w:rPr>
          <w:rFonts w:ascii="Times New Roman" w:hAnsi="Times New Roman"/>
          <w:noProof/>
          <w:sz w:val="24"/>
          <w:szCs w:val="24"/>
        </w:rPr>
        <w:drawing>
          <wp:anchor distT="0" distB="0" distL="114300" distR="114300" simplePos="0" relativeHeight="251664384" behindDoc="0" locked="0" layoutInCell="1" allowOverlap="1" wp14:anchorId="28D3A9B1" wp14:editId="2A39072B">
            <wp:simplePos x="0" y="0"/>
            <wp:positionH relativeFrom="column">
              <wp:posOffset>2556510</wp:posOffset>
            </wp:positionH>
            <wp:positionV relativeFrom="paragraph">
              <wp:posOffset>15875</wp:posOffset>
            </wp:positionV>
            <wp:extent cx="967740" cy="1161502"/>
            <wp:effectExtent l="0" t="0" r="3810" b="635"/>
            <wp:wrapNone/>
            <wp:docPr id="1992736408" name="Image 8" descr="Fédération André Maginot des anciens combattants et victim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736408" name="Image 8" descr="Fédération André Maginot des anciens combattants et victimes ..."/>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67740" cy="116150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61583F" w14:textId="1EF591D8" w:rsidR="00DD40CC" w:rsidRDefault="00C25B8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r>
        <w:rPr>
          <w:rFonts w:ascii="Times New Roman" w:hAnsi="Times New Roman"/>
          <w:noProof/>
          <w:sz w:val="24"/>
          <w:szCs w:val="24"/>
        </w:rPr>
        <w:drawing>
          <wp:anchor distT="36576" distB="36576" distL="36576" distR="36576" simplePos="0" relativeHeight="251658240" behindDoc="0" locked="0" layoutInCell="1" allowOverlap="1" wp14:anchorId="05E82C2C" wp14:editId="722E3881">
            <wp:simplePos x="0" y="0"/>
            <wp:positionH relativeFrom="column">
              <wp:posOffset>4126230</wp:posOffset>
            </wp:positionH>
            <wp:positionV relativeFrom="paragraph">
              <wp:posOffset>5926</wp:posOffset>
            </wp:positionV>
            <wp:extent cx="1271693" cy="763016"/>
            <wp:effectExtent l="0" t="0" r="5080" b="0"/>
            <wp:wrapNone/>
            <wp:docPr id="925534396" name="Image 1" descr="Une image contenant texte, Police, capture d’écran,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534396" name="Image 1" descr="Une image contenant texte, Police, capture d’écran, blanc&#10;&#10;Description générée automatiquemen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1693" cy="763016"/>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DAC765E" w14:textId="5061EBA3"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2889E7CC" w14:textId="3ED37807"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65F2D93E" w14:textId="77777777" w:rsidR="00DD40CC" w:rsidRDefault="00DD40CC"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051CE2DE" w14:textId="77777777" w:rsidR="00CD1301" w:rsidRDefault="00CD130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57AC4DBC" w14:textId="77777777" w:rsidR="00C25B81" w:rsidRDefault="00C25B8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118DEA65" w14:textId="77777777" w:rsidR="00C25B81" w:rsidRDefault="00C25B8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39C3DF90" w14:textId="77777777" w:rsidR="00C25B81" w:rsidRDefault="00C25B8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403824DB" w14:textId="77777777" w:rsidR="00CD1301" w:rsidRPr="00CD1301" w:rsidRDefault="00CD130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44EAC6F7" w14:textId="77777777" w:rsidR="00CD1301" w:rsidRPr="00CD1301" w:rsidRDefault="00CD1301" w:rsidP="00B40B20">
      <w:pPr>
        <w:pBdr>
          <w:top w:val="single" w:sz="4" w:space="1" w:color="auto"/>
          <w:left w:val="single" w:sz="4" w:space="4" w:color="auto"/>
          <w:bottom w:val="single" w:sz="4" w:space="1" w:color="auto"/>
          <w:right w:val="single" w:sz="4" w:space="4" w:color="auto"/>
        </w:pBdr>
        <w:jc w:val="center"/>
        <w:rPr>
          <w:rFonts w:ascii="Arial" w:hAnsi="Arial" w:cs="Arial"/>
          <w:b/>
          <w:sz w:val="24"/>
          <w:szCs w:val="24"/>
        </w:rPr>
      </w:pPr>
    </w:p>
    <w:p w14:paraId="6A784D38" w14:textId="4A7EC9CB" w:rsidR="00CD1301" w:rsidRPr="00757BFA" w:rsidRDefault="00DD2CD8" w:rsidP="00A04BCB">
      <w:pPr>
        <w:pBdr>
          <w:top w:val="single" w:sz="4" w:space="1" w:color="auto"/>
          <w:left w:val="single" w:sz="4" w:space="4" w:color="auto"/>
          <w:bottom w:val="single" w:sz="4" w:space="1" w:color="auto"/>
          <w:right w:val="single" w:sz="4" w:space="4" w:color="auto"/>
        </w:pBdr>
      </w:pPr>
      <w:r w:rsidRPr="00757BFA">
        <w:rPr>
          <w:rFonts w:ascii="Arial" w:hAnsi="Arial" w:cs="Arial"/>
          <w:bCs/>
        </w:rPr>
        <w:t xml:space="preserve">Aurélien Sandoz, </w:t>
      </w:r>
      <w:r w:rsidR="00757BFA" w:rsidRPr="00757BFA">
        <w:rPr>
          <w:rFonts w:ascii="Arial" w:hAnsi="Arial" w:cs="Arial"/>
          <w:bCs/>
        </w:rPr>
        <w:t>Président de l’Association du Concours national sur l’histoire de la colonisation et de la guerre d’Algérie</w:t>
      </w:r>
      <w:r w:rsidR="00A54F95">
        <w:rPr>
          <w:rFonts w:ascii="Arial" w:hAnsi="Arial" w:cs="Arial"/>
          <w:bCs/>
        </w:rPr>
        <w:t xml:space="preserve"> </w:t>
      </w:r>
      <w:r w:rsidRPr="00757BFA">
        <w:rPr>
          <w:rFonts w:ascii="Arial" w:hAnsi="Arial" w:cs="Arial"/>
          <w:bCs/>
        </w:rPr>
        <w:t xml:space="preserve">: </w:t>
      </w:r>
      <w:hyperlink r:id="rId19" w:history="1">
        <w:r w:rsidR="00581D58" w:rsidRPr="00DF5F47">
          <w:rPr>
            <w:rStyle w:val="Lienhypertexte"/>
            <w:rFonts w:ascii="Arial" w:hAnsi="Arial" w:cs="Arial"/>
            <w:bCs/>
          </w:rPr>
          <w:t>concoursscolairehga@gmail.com</w:t>
        </w:r>
      </w:hyperlink>
      <w:r w:rsidR="00581D58">
        <w:rPr>
          <w:rFonts w:ascii="Arial" w:hAnsi="Arial" w:cs="Arial"/>
          <w:bCs/>
        </w:rPr>
        <w:t xml:space="preserve"> </w:t>
      </w:r>
      <w:r w:rsidRPr="00757BFA">
        <w:rPr>
          <w:rFonts w:ascii="Arial" w:hAnsi="Arial" w:cs="Arial"/>
          <w:bCs/>
        </w:rPr>
        <w:t xml:space="preserve"> </w:t>
      </w:r>
    </w:p>
    <w:p w14:paraId="243752FC" w14:textId="77777777" w:rsidR="000B6CB6" w:rsidRPr="000B6CB6" w:rsidRDefault="000B6CB6" w:rsidP="00A04BCB">
      <w:pPr>
        <w:pBdr>
          <w:top w:val="single" w:sz="4" w:space="1" w:color="auto"/>
          <w:left w:val="single" w:sz="4" w:space="4" w:color="auto"/>
          <w:bottom w:val="single" w:sz="4" w:space="1" w:color="auto"/>
          <w:right w:val="single" w:sz="4" w:space="4" w:color="auto"/>
        </w:pBdr>
      </w:pPr>
    </w:p>
    <w:p w14:paraId="70090936" w14:textId="376FEB5C" w:rsidR="007D4D16" w:rsidRPr="00C05319" w:rsidRDefault="00871613" w:rsidP="00054542">
      <w:pPr>
        <w:pStyle w:val="Titre"/>
      </w:pPr>
      <w:r>
        <w:lastRenderedPageBreak/>
        <w:t>L’essentiel :</w:t>
      </w:r>
    </w:p>
    <w:p w14:paraId="1430B11C" w14:textId="3AF59753" w:rsidR="00E923BB" w:rsidRPr="00A54F95" w:rsidRDefault="00E923BB" w:rsidP="00871613">
      <w:pPr>
        <w:pStyle w:val="Titre1"/>
        <w:rPr>
          <w:rFonts w:asciiTheme="minorHAnsi" w:hAnsiTheme="minorHAnsi" w:cstheme="minorHAnsi"/>
          <w:lang w:eastAsia="fr-FR"/>
        </w:rPr>
      </w:pPr>
      <w:r w:rsidRPr="00A54F95">
        <w:rPr>
          <w:rFonts w:asciiTheme="minorHAnsi" w:hAnsiTheme="minorHAnsi" w:cstheme="minorHAnsi"/>
          <w:lang w:eastAsia="fr-FR"/>
        </w:rPr>
        <w:t>Quelle est la thématique 2024 ?</w:t>
      </w:r>
    </w:p>
    <w:p w14:paraId="7B72496A" w14:textId="43348E69" w:rsidR="00E923BB" w:rsidRPr="00A54F95" w:rsidRDefault="00E923BB" w:rsidP="00E923BB">
      <w:pPr>
        <w:jc w:val="both"/>
        <w:rPr>
          <w:rFonts w:asciiTheme="minorHAnsi" w:eastAsia="Times New Roman" w:hAnsiTheme="minorHAnsi" w:cstheme="minorHAnsi"/>
          <w:color w:val="000000"/>
          <w:lang w:eastAsia="fr-FR"/>
        </w:rPr>
      </w:pPr>
      <w:r w:rsidRPr="00A54F95">
        <w:rPr>
          <w:rFonts w:asciiTheme="minorHAnsi" w:hAnsiTheme="minorHAnsi" w:cstheme="minorHAnsi"/>
          <w:lang w:eastAsia="fr-FR"/>
        </w:rPr>
        <w:t xml:space="preserve">La thématique 2024 est </w:t>
      </w:r>
      <w:r w:rsidRPr="00A54F95">
        <w:rPr>
          <w:rFonts w:asciiTheme="minorHAnsi" w:eastAsia="Times New Roman" w:hAnsiTheme="minorHAnsi" w:cstheme="minorHAnsi"/>
          <w:color w:val="000000"/>
          <w:lang w:eastAsia="fr-FR"/>
        </w:rPr>
        <w:t xml:space="preserve">« La vie quotidienne en Algérie de 1830 à 1962 ». Une vidéo de présentation de la thématique a été réalisée le jeudi 15 juin 2023 et est disponible </w:t>
      </w:r>
      <w:r w:rsidR="00A54F95">
        <w:rPr>
          <w:rFonts w:asciiTheme="minorHAnsi" w:eastAsia="Times New Roman" w:hAnsiTheme="minorHAnsi" w:cstheme="minorHAnsi"/>
          <w:color w:val="000000"/>
          <w:lang w:eastAsia="fr-FR"/>
        </w:rPr>
        <w:t>en suivant ce</w:t>
      </w:r>
      <w:r w:rsidRPr="00A54F95">
        <w:rPr>
          <w:rFonts w:asciiTheme="minorHAnsi" w:eastAsia="Times New Roman" w:hAnsiTheme="minorHAnsi" w:cstheme="minorHAnsi"/>
          <w:color w:val="000000"/>
          <w:lang w:eastAsia="fr-FR"/>
        </w:rPr>
        <w:t xml:space="preserve"> lien</w:t>
      </w:r>
      <w:r w:rsidR="00A54F95">
        <w:rPr>
          <w:rFonts w:asciiTheme="minorHAnsi" w:eastAsia="Times New Roman" w:hAnsiTheme="minorHAnsi" w:cstheme="minorHAnsi"/>
          <w:color w:val="000000"/>
          <w:lang w:eastAsia="fr-FR"/>
        </w:rPr>
        <w:t xml:space="preserve"> </w:t>
      </w:r>
      <w:r w:rsidRPr="00A54F95">
        <w:rPr>
          <w:rFonts w:asciiTheme="minorHAnsi" w:eastAsia="Times New Roman" w:hAnsiTheme="minorHAnsi" w:cstheme="minorHAnsi"/>
          <w:color w:val="000000"/>
          <w:lang w:eastAsia="fr-FR"/>
        </w:rPr>
        <w:t xml:space="preserve">: </w:t>
      </w:r>
      <w:hyperlink r:id="rId20" w:history="1">
        <w:r w:rsidRPr="00A54F95">
          <w:rPr>
            <w:rStyle w:val="Lienhypertexte"/>
            <w:rFonts w:asciiTheme="minorHAnsi" w:eastAsia="Times New Roman" w:hAnsiTheme="minorHAnsi" w:cstheme="minorHAnsi"/>
            <w:lang w:eastAsia="fr-FR"/>
          </w:rPr>
          <w:t>https://youtu.be/gMw2Xgls75c</w:t>
        </w:r>
      </w:hyperlink>
      <w:r w:rsidRPr="00A54F95">
        <w:rPr>
          <w:rFonts w:asciiTheme="minorHAnsi" w:eastAsia="Times New Roman" w:hAnsiTheme="minorHAnsi" w:cstheme="minorHAnsi"/>
          <w:color w:val="000000"/>
          <w:lang w:eastAsia="fr-FR"/>
        </w:rPr>
        <w:t xml:space="preserve"> avec une bibliographie à disposition.</w:t>
      </w:r>
    </w:p>
    <w:p w14:paraId="656898B8" w14:textId="4EB86CBF" w:rsidR="00202076" w:rsidRPr="00A54F95" w:rsidRDefault="00202076" w:rsidP="00871613">
      <w:pPr>
        <w:pStyle w:val="Titre1"/>
        <w:rPr>
          <w:rFonts w:asciiTheme="minorHAnsi" w:hAnsiTheme="minorHAnsi" w:cstheme="minorHAnsi"/>
          <w:lang w:eastAsia="fr-FR"/>
        </w:rPr>
      </w:pPr>
      <w:r w:rsidRPr="00A54F95">
        <w:rPr>
          <w:rFonts w:asciiTheme="minorHAnsi" w:hAnsiTheme="minorHAnsi" w:cstheme="minorHAnsi"/>
          <w:lang w:eastAsia="fr-FR"/>
        </w:rPr>
        <w:t>Qui organise ce concours ?</w:t>
      </w:r>
    </w:p>
    <w:p w14:paraId="218DEF98" w14:textId="201BDF37" w:rsidR="00202076" w:rsidRDefault="00A54F95" w:rsidP="00202076">
      <w:pPr>
        <w:rPr>
          <w:rFonts w:asciiTheme="minorHAnsi" w:hAnsiTheme="minorHAnsi" w:cstheme="minorHAnsi"/>
          <w:lang w:eastAsia="fr-FR"/>
        </w:rPr>
      </w:pPr>
      <w:r>
        <w:rPr>
          <w:rFonts w:asciiTheme="minorHAnsi" w:hAnsiTheme="minorHAnsi" w:cstheme="minorHAnsi"/>
          <w:lang w:eastAsia="fr-FR"/>
        </w:rPr>
        <w:t>L</w:t>
      </w:r>
      <w:r w:rsidR="00202076" w:rsidRPr="00A54F95">
        <w:rPr>
          <w:rFonts w:asciiTheme="minorHAnsi" w:hAnsiTheme="minorHAnsi" w:cstheme="minorHAnsi"/>
          <w:lang w:eastAsia="fr-FR"/>
        </w:rPr>
        <w:t>’association du concours national sur l’histoire de la colonisation et de la guerre d’Algérie</w:t>
      </w:r>
      <w:r>
        <w:rPr>
          <w:rFonts w:asciiTheme="minorHAnsi" w:hAnsiTheme="minorHAnsi" w:cstheme="minorHAnsi"/>
          <w:lang w:eastAsia="fr-FR"/>
        </w:rPr>
        <w:t xml:space="preserve"> (A2CGA) organise ce concours</w:t>
      </w:r>
      <w:r w:rsidR="00202076" w:rsidRPr="00A54F95">
        <w:rPr>
          <w:rFonts w:asciiTheme="minorHAnsi" w:hAnsiTheme="minorHAnsi" w:cstheme="minorHAnsi"/>
          <w:lang w:eastAsia="fr-FR"/>
        </w:rPr>
        <w:t xml:space="preserve">. Le Président est M. Aurélien SANDOZ, la trésorière est Mme Zohra OUCHENE, la secrétaire est Mme Leila HOUCHE. Un comité pédagogique désigne le jury dont le Président d’Honneur est M. Benjamin STORA. Les deux coprésidents du jury sont Mme Raphaëlle BRANCHE et M. Tramor QUEMENEUR. </w:t>
      </w:r>
    </w:p>
    <w:p w14:paraId="09C1CEA8" w14:textId="2104E5AC" w:rsidR="00F71AAC" w:rsidRPr="00A54F95" w:rsidRDefault="00F71AAC" w:rsidP="00202076">
      <w:pPr>
        <w:rPr>
          <w:rFonts w:asciiTheme="minorHAnsi" w:hAnsiTheme="minorHAnsi" w:cstheme="minorHAnsi"/>
          <w:lang w:eastAsia="fr-FR"/>
        </w:rPr>
      </w:pPr>
      <w:r>
        <w:rPr>
          <w:rFonts w:asciiTheme="minorHAnsi" w:hAnsiTheme="minorHAnsi" w:cstheme="minorHAnsi"/>
          <w:lang w:eastAsia="fr-FR"/>
        </w:rPr>
        <w:t xml:space="preserve">Vous pouvez retrouver ces informations sur le site </w:t>
      </w:r>
      <w:proofErr w:type="spellStart"/>
      <w:r>
        <w:rPr>
          <w:rFonts w:asciiTheme="minorHAnsi" w:hAnsiTheme="minorHAnsi" w:cstheme="minorHAnsi"/>
          <w:lang w:eastAsia="fr-FR"/>
        </w:rPr>
        <w:t>eduscol</w:t>
      </w:r>
      <w:proofErr w:type="spellEnd"/>
      <w:r>
        <w:rPr>
          <w:rFonts w:asciiTheme="minorHAnsi" w:hAnsiTheme="minorHAnsi" w:cstheme="minorHAnsi"/>
          <w:lang w:eastAsia="fr-FR"/>
        </w:rPr>
        <w:t xml:space="preserve"> (actualisé à la fin de l’été) : </w:t>
      </w:r>
      <w:hyperlink r:id="rId21" w:tgtFrame="_blank" w:history="1">
        <w:r>
          <w:rPr>
            <w:rStyle w:val="Lienhypertexte"/>
            <w:rFonts w:cs="Calibri"/>
            <w:color w:val="1155CC"/>
            <w:shd w:val="clear" w:color="auto" w:fill="FFFFFF"/>
          </w:rPr>
          <w:t>https://eduscol.education.fr/2199/sciences-humaines-economiques-et-sociales</w:t>
        </w:r>
      </w:hyperlink>
    </w:p>
    <w:p w14:paraId="53BA93EF" w14:textId="5002AAA3" w:rsidR="00202076" w:rsidRPr="00A54F95" w:rsidRDefault="00202076" w:rsidP="00202076">
      <w:pPr>
        <w:pStyle w:val="Titre1"/>
        <w:rPr>
          <w:rFonts w:asciiTheme="minorHAnsi" w:hAnsiTheme="minorHAnsi" w:cstheme="minorHAnsi"/>
          <w:lang w:eastAsia="fr-FR"/>
        </w:rPr>
      </w:pPr>
      <w:r w:rsidRPr="00A54F95">
        <w:rPr>
          <w:rFonts w:asciiTheme="minorHAnsi" w:hAnsiTheme="minorHAnsi" w:cstheme="minorHAnsi"/>
          <w:lang w:eastAsia="fr-FR"/>
        </w:rPr>
        <w:t>Qui soutient ce concours ?</w:t>
      </w:r>
    </w:p>
    <w:p w14:paraId="12F89F4C" w14:textId="314703CC" w:rsidR="00202076" w:rsidRPr="00A54F95" w:rsidRDefault="00202076" w:rsidP="00202076">
      <w:pPr>
        <w:rPr>
          <w:rFonts w:asciiTheme="minorHAnsi" w:hAnsiTheme="minorHAnsi" w:cstheme="minorHAnsi"/>
          <w:lang w:eastAsia="fr-FR"/>
        </w:rPr>
      </w:pPr>
      <w:r w:rsidRPr="00A54F95">
        <w:rPr>
          <w:rFonts w:asciiTheme="minorHAnsi" w:hAnsiTheme="minorHAnsi" w:cstheme="minorHAnsi"/>
          <w:lang w:eastAsia="fr-FR"/>
        </w:rPr>
        <w:t xml:space="preserve">Plusieurs conventions sont en train de valider officiellement nos relations avec les différents partenaires institutionnels : la </w:t>
      </w:r>
      <w:r w:rsidR="00A54F95">
        <w:rPr>
          <w:rFonts w:asciiTheme="minorHAnsi" w:hAnsiTheme="minorHAnsi" w:cstheme="minorHAnsi"/>
          <w:lang w:eastAsia="fr-FR"/>
        </w:rPr>
        <w:t>Fédération Nationale André Maginot (</w:t>
      </w:r>
      <w:r w:rsidRPr="00A54F95">
        <w:rPr>
          <w:rFonts w:asciiTheme="minorHAnsi" w:hAnsiTheme="minorHAnsi" w:cstheme="minorHAnsi"/>
          <w:lang w:eastAsia="fr-FR"/>
        </w:rPr>
        <w:t>FNAM</w:t>
      </w:r>
      <w:r w:rsidR="00A54F95">
        <w:rPr>
          <w:rFonts w:asciiTheme="minorHAnsi" w:hAnsiTheme="minorHAnsi" w:cstheme="minorHAnsi"/>
          <w:lang w:eastAsia="fr-FR"/>
        </w:rPr>
        <w:t>)</w:t>
      </w:r>
      <w:r w:rsidRPr="00A54F95">
        <w:rPr>
          <w:rFonts w:asciiTheme="minorHAnsi" w:hAnsiTheme="minorHAnsi" w:cstheme="minorHAnsi"/>
          <w:lang w:eastAsia="fr-FR"/>
        </w:rPr>
        <w:t xml:space="preserve">, la </w:t>
      </w:r>
      <w:r w:rsidR="00A54F95" w:rsidRPr="00A54F95">
        <w:rPr>
          <w:rFonts w:asciiTheme="minorHAnsi" w:hAnsiTheme="minorHAnsi" w:cstheme="minorHAnsi"/>
          <w:lang w:eastAsia="fr-FR"/>
        </w:rPr>
        <w:t>Fondation pour la mémoire de la guerre d'Algérie, des combats du Maroc et de Tunisie</w:t>
      </w:r>
      <w:r w:rsidR="00A54F95">
        <w:rPr>
          <w:rFonts w:asciiTheme="minorHAnsi" w:hAnsiTheme="minorHAnsi" w:cstheme="minorHAnsi"/>
          <w:lang w:eastAsia="fr-FR"/>
        </w:rPr>
        <w:t xml:space="preserve"> (</w:t>
      </w:r>
      <w:r w:rsidRPr="00A54F95">
        <w:rPr>
          <w:rFonts w:asciiTheme="minorHAnsi" w:hAnsiTheme="minorHAnsi" w:cstheme="minorHAnsi"/>
          <w:lang w:eastAsia="fr-FR"/>
        </w:rPr>
        <w:t>FMGACMT</w:t>
      </w:r>
      <w:r w:rsidR="00A54F95">
        <w:rPr>
          <w:rFonts w:asciiTheme="minorHAnsi" w:hAnsiTheme="minorHAnsi" w:cstheme="minorHAnsi"/>
          <w:lang w:eastAsia="fr-FR"/>
        </w:rPr>
        <w:t>)</w:t>
      </w:r>
      <w:r w:rsidRPr="00A54F95">
        <w:rPr>
          <w:rFonts w:asciiTheme="minorHAnsi" w:hAnsiTheme="minorHAnsi" w:cstheme="minorHAnsi"/>
          <w:lang w:eastAsia="fr-FR"/>
        </w:rPr>
        <w:t>, l’</w:t>
      </w:r>
      <w:r w:rsidR="00A54F95" w:rsidRPr="00A54F95">
        <w:rPr>
          <w:rFonts w:asciiTheme="minorHAnsi" w:hAnsiTheme="minorHAnsi" w:cstheme="minorHAnsi"/>
          <w:lang w:eastAsia="fr-FR"/>
        </w:rPr>
        <w:t>Office national des combattants et des victimes de guerre (</w:t>
      </w:r>
      <w:r w:rsidRPr="00A54F95">
        <w:rPr>
          <w:rFonts w:asciiTheme="minorHAnsi" w:hAnsiTheme="minorHAnsi" w:cstheme="minorHAnsi"/>
          <w:lang w:eastAsia="fr-FR"/>
        </w:rPr>
        <w:t>ONACVG</w:t>
      </w:r>
      <w:r w:rsidR="00A54F95">
        <w:rPr>
          <w:rFonts w:asciiTheme="minorHAnsi" w:hAnsiTheme="minorHAnsi" w:cstheme="minorHAnsi"/>
          <w:lang w:eastAsia="fr-FR"/>
        </w:rPr>
        <w:t>)</w:t>
      </w:r>
      <w:r w:rsidRPr="00A54F95">
        <w:rPr>
          <w:rFonts w:asciiTheme="minorHAnsi" w:hAnsiTheme="minorHAnsi" w:cstheme="minorHAnsi"/>
          <w:lang w:eastAsia="fr-FR"/>
        </w:rPr>
        <w:t xml:space="preserve">, </w:t>
      </w:r>
      <w:r w:rsidR="00A54F95">
        <w:t>l'Établissement de communication et de production audiovisuelle de la Défense (</w:t>
      </w:r>
      <w:r w:rsidRPr="00A54F95">
        <w:rPr>
          <w:rFonts w:asciiTheme="minorHAnsi" w:hAnsiTheme="minorHAnsi" w:cstheme="minorHAnsi"/>
          <w:lang w:eastAsia="fr-FR"/>
        </w:rPr>
        <w:t>ECPAD</w:t>
      </w:r>
      <w:r w:rsidR="00A54F95">
        <w:rPr>
          <w:rFonts w:asciiTheme="minorHAnsi" w:hAnsiTheme="minorHAnsi" w:cstheme="minorHAnsi"/>
          <w:lang w:eastAsia="fr-FR"/>
        </w:rPr>
        <w:t>)</w:t>
      </w:r>
      <w:r w:rsidRPr="00A54F95">
        <w:rPr>
          <w:rFonts w:asciiTheme="minorHAnsi" w:hAnsiTheme="minorHAnsi" w:cstheme="minorHAnsi"/>
          <w:lang w:eastAsia="fr-FR"/>
        </w:rPr>
        <w:t xml:space="preserve">, la </w:t>
      </w:r>
      <w:r w:rsidR="00A54F95">
        <w:rPr>
          <w:rFonts w:asciiTheme="minorHAnsi" w:hAnsiTheme="minorHAnsi" w:cstheme="minorHAnsi"/>
          <w:lang w:eastAsia="fr-FR"/>
        </w:rPr>
        <w:t>Direction de la Mémoire, de la Culture et des Archives (</w:t>
      </w:r>
      <w:r w:rsidRPr="00A54F95">
        <w:rPr>
          <w:rFonts w:asciiTheme="minorHAnsi" w:hAnsiTheme="minorHAnsi" w:cstheme="minorHAnsi"/>
          <w:lang w:eastAsia="fr-FR"/>
        </w:rPr>
        <w:t>DMCA</w:t>
      </w:r>
      <w:r w:rsidR="00A54F95">
        <w:rPr>
          <w:rFonts w:asciiTheme="minorHAnsi" w:hAnsiTheme="minorHAnsi" w:cstheme="minorHAnsi"/>
          <w:lang w:eastAsia="fr-FR"/>
        </w:rPr>
        <w:t>)</w:t>
      </w:r>
      <w:r w:rsidRPr="00A54F95">
        <w:rPr>
          <w:rFonts w:asciiTheme="minorHAnsi" w:hAnsiTheme="minorHAnsi" w:cstheme="minorHAnsi"/>
          <w:lang w:eastAsia="fr-FR"/>
        </w:rPr>
        <w:t xml:space="preserve">, la </w:t>
      </w:r>
      <w:r w:rsidR="00A54F95">
        <w:rPr>
          <w:rFonts w:asciiTheme="minorHAnsi" w:hAnsiTheme="minorHAnsi" w:cstheme="minorHAnsi"/>
          <w:lang w:eastAsia="fr-FR"/>
        </w:rPr>
        <w:t>Délégation Interministérielle à la Méditerranée (</w:t>
      </w:r>
      <w:r w:rsidRPr="00A54F95">
        <w:rPr>
          <w:rFonts w:asciiTheme="minorHAnsi" w:hAnsiTheme="minorHAnsi" w:cstheme="minorHAnsi"/>
          <w:lang w:eastAsia="fr-FR"/>
        </w:rPr>
        <w:t>DIMED</w:t>
      </w:r>
      <w:r w:rsidR="00A54F95">
        <w:rPr>
          <w:rFonts w:asciiTheme="minorHAnsi" w:hAnsiTheme="minorHAnsi" w:cstheme="minorHAnsi"/>
          <w:lang w:eastAsia="fr-FR"/>
        </w:rPr>
        <w:t>)</w:t>
      </w:r>
      <w:r w:rsidRPr="00A54F95">
        <w:rPr>
          <w:rFonts w:asciiTheme="minorHAnsi" w:hAnsiTheme="minorHAnsi" w:cstheme="minorHAnsi"/>
          <w:lang w:eastAsia="fr-FR"/>
        </w:rPr>
        <w:t>, l</w:t>
      </w:r>
      <w:r w:rsidR="00A54F95">
        <w:rPr>
          <w:rFonts w:asciiTheme="minorHAnsi" w:hAnsiTheme="minorHAnsi" w:cstheme="minorHAnsi"/>
          <w:lang w:eastAsia="fr-FR"/>
        </w:rPr>
        <w:t>es Anciens Appelés en Algérie et leurs Ami(e)s contre la guerre</w:t>
      </w:r>
      <w:r w:rsidRPr="00A54F95">
        <w:rPr>
          <w:rFonts w:asciiTheme="minorHAnsi" w:hAnsiTheme="minorHAnsi" w:cstheme="minorHAnsi"/>
          <w:lang w:eastAsia="fr-FR"/>
        </w:rPr>
        <w:t xml:space="preserve"> </w:t>
      </w:r>
      <w:r w:rsidR="00A54F95">
        <w:rPr>
          <w:rFonts w:asciiTheme="minorHAnsi" w:hAnsiTheme="minorHAnsi" w:cstheme="minorHAnsi"/>
          <w:lang w:eastAsia="fr-FR"/>
        </w:rPr>
        <w:t>(</w:t>
      </w:r>
      <w:r w:rsidRPr="00A54F95">
        <w:rPr>
          <w:rFonts w:asciiTheme="minorHAnsi" w:hAnsiTheme="minorHAnsi" w:cstheme="minorHAnsi"/>
          <w:lang w:eastAsia="fr-FR"/>
        </w:rPr>
        <w:t>4ACG</w:t>
      </w:r>
      <w:r w:rsidR="00A54F95">
        <w:rPr>
          <w:rFonts w:asciiTheme="minorHAnsi" w:hAnsiTheme="minorHAnsi" w:cstheme="minorHAnsi"/>
          <w:lang w:eastAsia="fr-FR"/>
        </w:rPr>
        <w:t>)</w:t>
      </w:r>
      <w:r w:rsidRPr="00A54F95">
        <w:rPr>
          <w:rFonts w:asciiTheme="minorHAnsi" w:hAnsiTheme="minorHAnsi" w:cstheme="minorHAnsi"/>
          <w:lang w:eastAsia="fr-FR"/>
        </w:rPr>
        <w:t xml:space="preserve">, les </w:t>
      </w:r>
      <w:r w:rsidR="00A54F95">
        <w:rPr>
          <w:rFonts w:asciiTheme="minorHAnsi" w:hAnsiTheme="minorHAnsi" w:cstheme="minorHAnsi"/>
          <w:lang w:eastAsia="fr-FR"/>
        </w:rPr>
        <w:t>Archives Nationale d’Outre-Mer (</w:t>
      </w:r>
      <w:r w:rsidRPr="00A54F95">
        <w:rPr>
          <w:rFonts w:asciiTheme="minorHAnsi" w:hAnsiTheme="minorHAnsi" w:cstheme="minorHAnsi"/>
          <w:lang w:eastAsia="fr-FR"/>
        </w:rPr>
        <w:t>ANOM</w:t>
      </w:r>
      <w:r w:rsidR="00A54F95">
        <w:rPr>
          <w:rFonts w:asciiTheme="minorHAnsi" w:hAnsiTheme="minorHAnsi" w:cstheme="minorHAnsi"/>
          <w:lang w:eastAsia="fr-FR"/>
        </w:rPr>
        <w:t>)</w:t>
      </w:r>
      <w:r w:rsidRPr="00A54F95">
        <w:rPr>
          <w:rFonts w:asciiTheme="minorHAnsi" w:hAnsiTheme="minorHAnsi" w:cstheme="minorHAnsi"/>
          <w:lang w:eastAsia="fr-FR"/>
        </w:rPr>
        <w:t xml:space="preserve">, </w:t>
      </w:r>
      <w:r w:rsidR="0069528C">
        <w:rPr>
          <w:rFonts w:asciiTheme="minorHAnsi" w:hAnsiTheme="minorHAnsi" w:cstheme="minorHAnsi"/>
          <w:lang w:eastAsia="fr-FR"/>
        </w:rPr>
        <w:t>l’association Jeunesses et Mémoires franco-algériennes (</w:t>
      </w:r>
      <w:r w:rsidRPr="00A54F95">
        <w:rPr>
          <w:rFonts w:asciiTheme="minorHAnsi" w:hAnsiTheme="minorHAnsi" w:cstheme="minorHAnsi"/>
          <w:lang w:eastAsia="fr-FR"/>
        </w:rPr>
        <w:t>JMFA</w:t>
      </w:r>
      <w:r w:rsidR="0069528C">
        <w:rPr>
          <w:rFonts w:asciiTheme="minorHAnsi" w:hAnsiTheme="minorHAnsi" w:cstheme="minorHAnsi"/>
          <w:lang w:eastAsia="fr-FR"/>
        </w:rPr>
        <w:t>)</w:t>
      </w:r>
      <w:r w:rsidRPr="00A54F95">
        <w:rPr>
          <w:rFonts w:asciiTheme="minorHAnsi" w:hAnsiTheme="minorHAnsi" w:cstheme="minorHAnsi"/>
          <w:lang w:eastAsia="fr-FR"/>
        </w:rPr>
        <w:t>, La Contemporaine, la Cinémathèque de Bretagne</w:t>
      </w:r>
      <w:r w:rsidR="0069528C">
        <w:rPr>
          <w:rFonts w:asciiTheme="minorHAnsi" w:hAnsiTheme="minorHAnsi" w:cstheme="minorHAnsi"/>
          <w:lang w:eastAsia="fr-FR"/>
        </w:rPr>
        <w:t xml:space="preserve"> et l’Institut National de l’Audiovisuel (INA).</w:t>
      </w:r>
    </w:p>
    <w:p w14:paraId="024B45E1" w14:textId="77777777" w:rsidR="00202076" w:rsidRPr="00A54F95" w:rsidRDefault="00202076" w:rsidP="00202076">
      <w:pPr>
        <w:rPr>
          <w:rFonts w:asciiTheme="minorHAnsi" w:hAnsiTheme="minorHAnsi" w:cstheme="minorHAnsi"/>
          <w:lang w:eastAsia="fr-FR"/>
        </w:rPr>
      </w:pPr>
    </w:p>
    <w:p w14:paraId="2DEE516E" w14:textId="47BF43F8" w:rsidR="00202076" w:rsidRPr="00A54F95" w:rsidRDefault="00202076" w:rsidP="00E923BB">
      <w:pPr>
        <w:pStyle w:val="Titre1"/>
        <w:rPr>
          <w:rFonts w:asciiTheme="minorHAnsi" w:hAnsiTheme="minorHAnsi" w:cstheme="minorHAnsi"/>
          <w:lang w:eastAsia="fr-FR"/>
        </w:rPr>
      </w:pPr>
      <w:r w:rsidRPr="00A54F95">
        <w:rPr>
          <w:rFonts w:asciiTheme="minorHAnsi" w:hAnsiTheme="minorHAnsi" w:cstheme="minorHAnsi"/>
          <w:lang w:eastAsia="fr-FR"/>
        </w:rPr>
        <w:t>Qui peut concourir ?</w:t>
      </w:r>
    </w:p>
    <w:p w14:paraId="6CC9F304" w14:textId="116ED0FA" w:rsidR="00202076" w:rsidRPr="00A54F95" w:rsidRDefault="00202076" w:rsidP="00202076">
      <w:pPr>
        <w:rPr>
          <w:rFonts w:asciiTheme="minorHAnsi" w:hAnsiTheme="minorHAnsi" w:cstheme="minorHAnsi"/>
          <w:lang w:eastAsia="fr-FR"/>
        </w:rPr>
      </w:pPr>
      <w:r w:rsidRPr="00A54F95">
        <w:rPr>
          <w:rFonts w:asciiTheme="minorHAnsi" w:hAnsiTheme="minorHAnsi" w:cstheme="minorHAnsi"/>
          <w:lang w:eastAsia="fr-FR"/>
        </w:rPr>
        <w:t xml:space="preserve">C’est un concours national qui </w:t>
      </w:r>
      <w:r w:rsidR="0069528C">
        <w:rPr>
          <w:rFonts w:asciiTheme="minorHAnsi" w:hAnsiTheme="minorHAnsi" w:cstheme="minorHAnsi"/>
          <w:lang w:eastAsia="fr-FR"/>
        </w:rPr>
        <w:t>se déroule</w:t>
      </w:r>
      <w:r w:rsidRPr="00A54F95">
        <w:rPr>
          <w:rFonts w:asciiTheme="minorHAnsi" w:hAnsiTheme="minorHAnsi" w:cstheme="minorHAnsi"/>
          <w:lang w:eastAsia="fr-FR"/>
        </w:rPr>
        <w:t xml:space="preserve"> dans le cadre scolaire et hors du cadre scolaire</w:t>
      </w:r>
      <w:r w:rsidR="0069528C">
        <w:rPr>
          <w:rFonts w:asciiTheme="minorHAnsi" w:hAnsiTheme="minorHAnsi" w:cstheme="minorHAnsi"/>
          <w:lang w:eastAsia="fr-FR"/>
        </w:rPr>
        <w:t> : si vous n’êtes pas élève, vous pouvez participer au concours.</w:t>
      </w:r>
    </w:p>
    <w:p w14:paraId="71310572" w14:textId="18F16F41" w:rsidR="00202076" w:rsidRPr="00A54F95" w:rsidRDefault="00202076" w:rsidP="00202076">
      <w:pPr>
        <w:rPr>
          <w:rFonts w:asciiTheme="minorHAnsi" w:hAnsiTheme="minorHAnsi" w:cstheme="minorHAnsi"/>
          <w:lang w:eastAsia="fr-FR"/>
        </w:rPr>
      </w:pPr>
      <w:r w:rsidRPr="00A54F95">
        <w:rPr>
          <w:rFonts w:asciiTheme="minorHAnsi" w:hAnsiTheme="minorHAnsi" w:cstheme="minorHAnsi"/>
          <w:lang w:eastAsia="fr-FR"/>
        </w:rPr>
        <w:t>Dans le cadre scolaire, le jury a reçu des œuvres depuis le CP jusqu’à la Terminale.</w:t>
      </w:r>
    </w:p>
    <w:p w14:paraId="37D00703" w14:textId="56059FB4" w:rsidR="00E923BB" w:rsidRPr="00A54F95" w:rsidRDefault="00E923BB" w:rsidP="00E923BB">
      <w:pPr>
        <w:rPr>
          <w:rFonts w:asciiTheme="minorHAnsi" w:hAnsiTheme="minorHAnsi" w:cstheme="minorHAnsi"/>
          <w:lang w:eastAsia="fr-FR"/>
        </w:rPr>
      </w:pPr>
    </w:p>
    <w:p w14:paraId="75BF936E" w14:textId="3C572E3E" w:rsidR="00E923BB" w:rsidRPr="00A54F95" w:rsidRDefault="00E923BB" w:rsidP="00E923BB">
      <w:pPr>
        <w:pStyle w:val="Titre1"/>
        <w:rPr>
          <w:rFonts w:asciiTheme="minorHAnsi" w:hAnsiTheme="minorHAnsi" w:cstheme="minorHAnsi"/>
          <w:lang w:eastAsia="fr-FR"/>
        </w:rPr>
      </w:pPr>
      <w:r w:rsidRPr="00A54F95">
        <w:rPr>
          <w:rFonts w:asciiTheme="minorHAnsi" w:hAnsiTheme="minorHAnsi" w:cstheme="minorHAnsi"/>
          <w:lang w:eastAsia="fr-FR"/>
        </w:rPr>
        <w:t>Sous quelle forme est-il possible de participer ?</w:t>
      </w:r>
    </w:p>
    <w:p w14:paraId="4A0C7D49" w14:textId="51C6B271" w:rsidR="00E923BB" w:rsidRPr="00A54F95" w:rsidRDefault="00E923BB" w:rsidP="00E923BB">
      <w:pPr>
        <w:rPr>
          <w:rFonts w:asciiTheme="minorHAnsi" w:hAnsiTheme="minorHAnsi" w:cstheme="minorHAnsi"/>
          <w:lang w:eastAsia="fr-FR"/>
        </w:rPr>
      </w:pPr>
      <w:r w:rsidRPr="00A54F95">
        <w:rPr>
          <w:rFonts w:asciiTheme="minorHAnsi" w:hAnsiTheme="minorHAnsi" w:cstheme="minorHAnsi"/>
          <w:lang w:eastAsia="fr-FR"/>
        </w:rPr>
        <w:t>Il est possible de participer à l’épreuve écrite qui propose soit une composition soit une étude de documents.</w:t>
      </w:r>
    </w:p>
    <w:p w14:paraId="3E70D497" w14:textId="61A23C33" w:rsidR="00E923BB" w:rsidRPr="00A54F95" w:rsidRDefault="00E923BB" w:rsidP="00E923BB">
      <w:pPr>
        <w:rPr>
          <w:rFonts w:asciiTheme="minorHAnsi" w:hAnsiTheme="minorHAnsi" w:cstheme="minorHAnsi"/>
          <w:lang w:eastAsia="fr-FR"/>
        </w:rPr>
      </w:pPr>
      <w:r w:rsidRPr="00A54F95">
        <w:rPr>
          <w:rFonts w:asciiTheme="minorHAnsi" w:hAnsiTheme="minorHAnsi" w:cstheme="minorHAnsi"/>
          <w:lang w:eastAsia="fr-FR"/>
        </w:rPr>
        <w:t xml:space="preserve">Il est aussi possible de participer au concours en présentant soit une œuvre collective soit une œuvre individuelle. Cette œuvre sera transmise par format numérique avec une limite de 15 minutes pour les formats </w:t>
      </w:r>
      <w:proofErr w:type="gramStart"/>
      <w:r w:rsidRPr="00A54F95">
        <w:rPr>
          <w:rFonts w:asciiTheme="minorHAnsi" w:hAnsiTheme="minorHAnsi" w:cstheme="minorHAnsi"/>
          <w:lang w:eastAsia="fr-FR"/>
        </w:rPr>
        <w:t>vidéos</w:t>
      </w:r>
      <w:proofErr w:type="gramEnd"/>
      <w:r w:rsidRPr="00A54F95">
        <w:rPr>
          <w:rFonts w:asciiTheme="minorHAnsi" w:hAnsiTheme="minorHAnsi" w:cstheme="minorHAnsi"/>
          <w:lang w:eastAsia="fr-FR"/>
        </w:rPr>
        <w:t xml:space="preserve"> et audios, et une limite de 40 diapo ou pages pour les formats PDF, site internet, format </w:t>
      </w:r>
      <w:r w:rsidR="0069528C">
        <w:rPr>
          <w:rFonts w:asciiTheme="minorHAnsi" w:hAnsiTheme="minorHAnsi" w:cstheme="minorHAnsi"/>
          <w:lang w:eastAsia="fr-FR"/>
        </w:rPr>
        <w:t>I</w:t>
      </w:r>
      <w:r w:rsidRPr="00A54F95">
        <w:rPr>
          <w:rFonts w:asciiTheme="minorHAnsi" w:hAnsiTheme="minorHAnsi" w:cstheme="minorHAnsi"/>
          <w:lang w:eastAsia="fr-FR"/>
        </w:rPr>
        <w:t xml:space="preserve">nstagram, </w:t>
      </w:r>
      <w:proofErr w:type="spellStart"/>
      <w:r w:rsidR="0069528C">
        <w:rPr>
          <w:rFonts w:asciiTheme="minorHAnsi" w:hAnsiTheme="minorHAnsi" w:cstheme="minorHAnsi"/>
          <w:lang w:eastAsia="fr-FR"/>
        </w:rPr>
        <w:t>G</w:t>
      </w:r>
      <w:r w:rsidRPr="00A54F95">
        <w:rPr>
          <w:rFonts w:asciiTheme="minorHAnsi" w:hAnsiTheme="minorHAnsi" w:cstheme="minorHAnsi"/>
          <w:lang w:eastAsia="fr-FR"/>
        </w:rPr>
        <w:t>enially</w:t>
      </w:r>
      <w:proofErr w:type="spellEnd"/>
      <w:r w:rsidRPr="00A54F95">
        <w:rPr>
          <w:rFonts w:asciiTheme="minorHAnsi" w:hAnsiTheme="minorHAnsi" w:cstheme="minorHAnsi"/>
          <w:lang w:eastAsia="fr-FR"/>
        </w:rPr>
        <w:t xml:space="preserve"> ou autres.</w:t>
      </w:r>
    </w:p>
    <w:p w14:paraId="22E471CD" w14:textId="77777777" w:rsidR="00E923BB" w:rsidRPr="00A54F95" w:rsidRDefault="00E923BB" w:rsidP="00E923BB">
      <w:pPr>
        <w:rPr>
          <w:rFonts w:asciiTheme="minorHAnsi" w:hAnsiTheme="minorHAnsi" w:cstheme="minorHAnsi"/>
          <w:lang w:eastAsia="fr-FR"/>
        </w:rPr>
      </w:pPr>
    </w:p>
    <w:p w14:paraId="491B6302" w14:textId="5BB38B99" w:rsidR="00E923BB" w:rsidRPr="00A54F95" w:rsidRDefault="00E923BB" w:rsidP="00E923BB">
      <w:pPr>
        <w:pStyle w:val="Titre1"/>
        <w:rPr>
          <w:rFonts w:asciiTheme="minorHAnsi" w:hAnsiTheme="minorHAnsi" w:cstheme="minorHAnsi"/>
          <w:lang w:eastAsia="fr-FR"/>
        </w:rPr>
      </w:pPr>
      <w:r w:rsidRPr="00A54F95">
        <w:rPr>
          <w:rFonts w:asciiTheme="minorHAnsi" w:hAnsiTheme="minorHAnsi" w:cstheme="minorHAnsi"/>
          <w:lang w:eastAsia="fr-FR"/>
        </w:rPr>
        <w:t>Comment s’inscrire ?</w:t>
      </w:r>
    </w:p>
    <w:p w14:paraId="0C11CE52" w14:textId="306658E1" w:rsidR="00E923BB" w:rsidRPr="00A54F95" w:rsidRDefault="00E923BB" w:rsidP="00E923BB">
      <w:pPr>
        <w:rPr>
          <w:rFonts w:asciiTheme="minorHAnsi" w:hAnsiTheme="minorHAnsi" w:cstheme="minorHAnsi"/>
          <w:lang w:eastAsia="fr-FR"/>
        </w:rPr>
      </w:pPr>
      <w:r w:rsidRPr="00A54F95">
        <w:rPr>
          <w:rFonts w:asciiTheme="minorHAnsi" w:hAnsiTheme="minorHAnsi" w:cstheme="minorHAnsi"/>
          <w:lang w:eastAsia="fr-FR"/>
        </w:rPr>
        <w:t xml:space="preserve">Pour s’inscrire, il faut retourner le bulletin d’inscription signé et retourner le fichier </w:t>
      </w:r>
      <w:r w:rsidR="0069528C">
        <w:rPr>
          <w:rFonts w:asciiTheme="minorHAnsi" w:hAnsiTheme="minorHAnsi" w:cstheme="minorHAnsi"/>
          <w:lang w:eastAsia="fr-FR"/>
        </w:rPr>
        <w:t>E</w:t>
      </w:r>
      <w:r w:rsidRPr="00A54F95">
        <w:rPr>
          <w:rFonts w:asciiTheme="minorHAnsi" w:hAnsiTheme="minorHAnsi" w:cstheme="minorHAnsi"/>
          <w:lang w:eastAsia="fr-FR"/>
        </w:rPr>
        <w:t>xcel comportant les informations demandées.</w:t>
      </w:r>
    </w:p>
    <w:p w14:paraId="14551196" w14:textId="77777777" w:rsidR="00E923BB" w:rsidRPr="00A54F95" w:rsidRDefault="00E923BB" w:rsidP="00E923BB">
      <w:pPr>
        <w:rPr>
          <w:rFonts w:asciiTheme="minorHAnsi" w:hAnsiTheme="minorHAnsi" w:cstheme="minorHAnsi"/>
          <w:lang w:eastAsia="fr-FR"/>
        </w:rPr>
      </w:pPr>
    </w:p>
    <w:p w14:paraId="21975DEF" w14:textId="454126F9" w:rsidR="00E923BB" w:rsidRPr="00A54F95" w:rsidRDefault="00E923BB" w:rsidP="00E923BB">
      <w:pPr>
        <w:pStyle w:val="Titre1"/>
        <w:rPr>
          <w:rFonts w:asciiTheme="minorHAnsi" w:hAnsiTheme="minorHAnsi" w:cstheme="minorHAnsi"/>
          <w:lang w:eastAsia="fr-FR"/>
        </w:rPr>
      </w:pPr>
      <w:r w:rsidRPr="00A54F95">
        <w:rPr>
          <w:rFonts w:asciiTheme="minorHAnsi" w:hAnsiTheme="minorHAnsi" w:cstheme="minorHAnsi"/>
          <w:lang w:eastAsia="fr-FR"/>
        </w:rPr>
        <w:t>Comment contacter l’organisation du concours ?</w:t>
      </w:r>
    </w:p>
    <w:p w14:paraId="22AB4401" w14:textId="616C865B" w:rsidR="00E923BB" w:rsidRPr="00A54F95" w:rsidRDefault="00E923BB" w:rsidP="00E923BB">
      <w:pPr>
        <w:rPr>
          <w:rFonts w:asciiTheme="minorHAnsi" w:hAnsiTheme="minorHAnsi" w:cstheme="minorHAnsi"/>
          <w:lang w:eastAsia="fr-FR"/>
        </w:rPr>
      </w:pPr>
      <w:r w:rsidRPr="00A54F95">
        <w:rPr>
          <w:rFonts w:asciiTheme="minorHAnsi" w:hAnsiTheme="minorHAnsi" w:cstheme="minorHAnsi"/>
          <w:lang w:eastAsia="fr-FR"/>
        </w:rPr>
        <w:lastRenderedPageBreak/>
        <w:t xml:space="preserve">L’adresse </w:t>
      </w:r>
      <w:proofErr w:type="gramStart"/>
      <w:r w:rsidRPr="00A54F95">
        <w:rPr>
          <w:rFonts w:asciiTheme="minorHAnsi" w:hAnsiTheme="minorHAnsi" w:cstheme="minorHAnsi"/>
          <w:lang w:eastAsia="fr-FR"/>
        </w:rPr>
        <w:t>mail</w:t>
      </w:r>
      <w:proofErr w:type="gramEnd"/>
      <w:r w:rsidRPr="00A54F95">
        <w:rPr>
          <w:rFonts w:asciiTheme="minorHAnsi" w:hAnsiTheme="minorHAnsi" w:cstheme="minorHAnsi"/>
          <w:lang w:eastAsia="fr-FR"/>
        </w:rPr>
        <w:t xml:space="preserve"> </w:t>
      </w:r>
      <w:hyperlink r:id="rId22" w:history="1">
        <w:r w:rsidRPr="00A54F95">
          <w:rPr>
            <w:rStyle w:val="Lienhypertexte"/>
            <w:rFonts w:asciiTheme="minorHAnsi" w:hAnsiTheme="minorHAnsi" w:cstheme="minorHAnsi"/>
            <w:lang w:eastAsia="fr-FR"/>
          </w:rPr>
          <w:t>concoursscolairehga@gmail.com</w:t>
        </w:r>
      </w:hyperlink>
      <w:r w:rsidRPr="00A54F95">
        <w:rPr>
          <w:rFonts w:asciiTheme="minorHAnsi" w:hAnsiTheme="minorHAnsi" w:cstheme="minorHAnsi"/>
          <w:lang w:eastAsia="fr-FR"/>
        </w:rPr>
        <w:t xml:space="preserve"> vous permet de contacter les organisatrices et organisateurs du concours.</w:t>
      </w:r>
    </w:p>
    <w:p w14:paraId="3EED957C" w14:textId="77777777" w:rsidR="004D4CC8" w:rsidRDefault="004D4CC8" w:rsidP="004D4CC8">
      <w:pPr>
        <w:pStyle w:val="Titre1"/>
      </w:pPr>
      <w:r>
        <w:t>Quelles sont les ressources disponibles ?</w:t>
      </w:r>
    </w:p>
    <w:p w14:paraId="1AD91922" w14:textId="46604ED8" w:rsidR="00E73F22" w:rsidRPr="00E73F22" w:rsidRDefault="00E73F22" w:rsidP="005B2288">
      <w:pPr>
        <w:pStyle w:val="Paragraphedeliste"/>
        <w:numPr>
          <w:ilvl w:val="0"/>
          <w:numId w:val="31"/>
        </w:numPr>
        <w:jc w:val="both"/>
      </w:pPr>
      <w:r w:rsidRPr="00E73F22">
        <w:t>Les archives nationales d'outre-mer (ANOM) à Aix-en-Provence conservent des fonds d'archives relatifs à l'Algérie (archives publiques et archives privées, iconographie)</w:t>
      </w:r>
      <w:r>
        <w:t xml:space="preserve"> : </w:t>
      </w:r>
      <w:hyperlink r:id="rId23" w:history="1">
        <w:r w:rsidRPr="00E73F22">
          <w:rPr>
            <w:rStyle w:val="Lienhypertexte"/>
          </w:rPr>
          <w:t>http://www.archivesnationales.culture.gouv.fr/anom/fr/</w:t>
        </w:r>
      </w:hyperlink>
    </w:p>
    <w:p w14:paraId="40ED395C" w14:textId="074D387B" w:rsidR="004D4CC8" w:rsidRPr="004D4CC8" w:rsidRDefault="004D4CC8" w:rsidP="004D4CC8">
      <w:pPr>
        <w:pStyle w:val="Paragraphedeliste"/>
        <w:numPr>
          <w:ilvl w:val="0"/>
          <w:numId w:val="31"/>
        </w:numPr>
        <w:rPr>
          <w:rFonts w:asciiTheme="minorHAnsi" w:eastAsia="Times New Roman" w:hAnsiTheme="minorHAnsi" w:cstheme="minorHAnsi"/>
          <w:b/>
          <w:color w:val="323E4F"/>
          <w:spacing w:val="5"/>
          <w:kern w:val="28"/>
          <w:sz w:val="32"/>
          <w:szCs w:val="52"/>
        </w:rPr>
      </w:pPr>
      <w:r>
        <w:rPr>
          <w:rFonts w:asciiTheme="minorHAnsi" w:hAnsiTheme="minorHAnsi" w:cstheme="minorHAnsi"/>
        </w:rPr>
        <w:t>Les ressources de l’ECPAD permettent aux élèves de disposer de photographies librement utilisables (en citant la source) pour le concours. C’est important car en participant au concours, l’œuvre de l’élève est donnée à l’association du concours qui peut alors la valoriser publiquement à des fins pédagogiques (et non commerciales) grâce à la convention de partenariat en train d’être passée avec l’ECPAD.</w:t>
      </w:r>
    </w:p>
    <w:p w14:paraId="24673B03" w14:textId="77777777" w:rsidR="004D4CC8" w:rsidRPr="004D4CC8" w:rsidRDefault="004D4CC8" w:rsidP="004D4CC8">
      <w:pPr>
        <w:pStyle w:val="Paragraphedeliste"/>
        <w:numPr>
          <w:ilvl w:val="0"/>
          <w:numId w:val="31"/>
        </w:numPr>
        <w:rPr>
          <w:rFonts w:asciiTheme="minorHAnsi" w:eastAsia="Times New Roman" w:hAnsiTheme="minorHAnsi" w:cstheme="minorHAnsi"/>
          <w:b/>
          <w:color w:val="323E4F"/>
          <w:spacing w:val="5"/>
          <w:kern w:val="28"/>
          <w:sz w:val="32"/>
          <w:szCs w:val="52"/>
        </w:rPr>
      </w:pPr>
      <w:r>
        <w:rPr>
          <w:rFonts w:asciiTheme="minorHAnsi" w:hAnsiTheme="minorHAnsi" w:cstheme="minorHAnsi"/>
        </w:rPr>
        <w:t>Les ressources de La Contemporaine :</w:t>
      </w:r>
    </w:p>
    <w:p w14:paraId="22C11659" w14:textId="77777777" w:rsidR="004D4CC8" w:rsidRPr="004D4CC8" w:rsidRDefault="004D4CC8" w:rsidP="004D4CC8">
      <w:pPr>
        <w:pStyle w:val="Paragraphedeliste"/>
        <w:numPr>
          <w:ilvl w:val="1"/>
          <w:numId w:val="31"/>
        </w:numPr>
        <w:rPr>
          <w:rFonts w:asciiTheme="minorHAnsi" w:eastAsia="Times New Roman" w:hAnsiTheme="minorHAnsi" w:cstheme="minorHAnsi"/>
          <w:b/>
          <w:color w:val="323E4F"/>
          <w:spacing w:val="5"/>
          <w:kern w:val="28"/>
          <w:sz w:val="32"/>
          <w:szCs w:val="52"/>
        </w:rPr>
      </w:pPr>
      <w:r w:rsidRPr="004D4CC8">
        <w:rPr>
          <w:rFonts w:asciiTheme="minorHAnsi" w:hAnsiTheme="minorHAnsi" w:cstheme="minorHAnsi"/>
          <w:color w:val="222222"/>
        </w:rPr>
        <w:t>La contemporaine, bibliothèque, archives, musée des mondes contemporains (</w:t>
      </w:r>
      <w:hyperlink r:id="rId24" w:tgtFrame="_blank" w:history="1">
        <w:r w:rsidRPr="004D4CC8">
          <w:rPr>
            <w:rStyle w:val="Lienhypertexte"/>
            <w:rFonts w:asciiTheme="minorHAnsi" w:hAnsiTheme="minorHAnsi" w:cstheme="minorHAnsi"/>
            <w:color w:val="1155CC"/>
          </w:rPr>
          <w:t>www.lacontemporaine.fr</w:t>
        </w:r>
      </w:hyperlink>
      <w:proofErr w:type="gramStart"/>
      <w:r w:rsidRPr="004D4CC8">
        <w:rPr>
          <w:rFonts w:asciiTheme="minorHAnsi" w:hAnsiTheme="minorHAnsi" w:cstheme="minorHAnsi"/>
          <w:color w:val="222222"/>
        </w:rPr>
        <w:t>),  à</w:t>
      </w:r>
      <w:proofErr w:type="gramEnd"/>
      <w:r w:rsidRPr="004D4CC8">
        <w:rPr>
          <w:rFonts w:asciiTheme="minorHAnsi" w:hAnsiTheme="minorHAnsi" w:cstheme="minorHAnsi"/>
          <w:color w:val="222222"/>
        </w:rPr>
        <w:t xml:space="preserve"> Nanterre, conserve de nombreux fonds sur la Guerre d'Algérie : tracts, brochures, bulletins et revues, périodiques, imprimés, archives de particuliers, d'associations ou d'organisations politiques, archives audiovisuelles, photographies, affiches...</w:t>
      </w:r>
    </w:p>
    <w:p w14:paraId="7C879B7F" w14:textId="74EF7DFC" w:rsidR="004D4CC8" w:rsidRPr="004D4CC8" w:rsidRDefault="004D4CC8" w:rsidP="004D4CC8">
      <w:pPr>
        <w:pStyle w:val="Paragraphedeliste"/>
        <w:numPr>
          <w:ilvl w:val="1"/>
          <w:numId w:val="31"/>
        </w:numPr>
        <w:rPr>
          <w:rFonts w:asciiTheme="minorHAnsi" w:eastAsia="Times New Roman" w:hAnsiTheme="minorHAnsi" w:cstheme="minorHAnsi"/>
          <w:b/>
          <w:color w:val="323E4F"/>
          <w:spacing w:val="5"/>
          <w:kern w:val="28"/>
          <w:sz w:val="32"/>
          <w:szCs w:val="52"/>
        </w:rPr>
      </w:pPr>
      <w:r w:rsidRPr="004D4CC8">
        <w:rPr>
          <w:rFonts w:asciiTheme="minorHAnsi" w:hAnsiTheme="minorHAnsi" w:cstheme="minorHAnsi"/>
          <w:color w:val="000000"/>
        </w:rPr>
        <w:t xml:space="preserve">Ces fonds sont signalés dans les catalogues en ligne de La contemporaine (Catalogue </w:t>
      </w:r>
      <w:proofErr w:type="gramStart"/>
      <w:r w:rsidRPr="004D4CC8">
        <w:rPr>
          <w:rFonts w:asciiTheme="minorHAnsi" w:hAnsiTheme="minorHAnsi" w:cstheme="minorHAnsi"/>
          <w:color w:val="000000"/>
        </w:rPr>
        <w:t>général</w:t>
      </w:r>
      <w:proofErr w:type="gramEnd"/>
      <w:r w:rsidRPr="004D4CC8">
        <w:rPr>
          <w:rFonts w:asciiTheme="minorHAnsi" w:hAnsiTheme="minorHAnsi" w:cstheme="minorHAnsi"/>
          <w:color w:val="000000"/>
        </w:rPr>
        <w:t xml:space="preserve"> pour les imprimés, Calames pour les archives et collections iconographiques)</w:t>
      </w:r>
      <w:r w:rsidRPr="004D4CC8">
        <w:rPr>
          <w:rFonts w:asciiTheme="minorHAnsi" w:hAnsiTheme="minorHAnsi" w:cstheme="minorHAnsi"/>
          <w:color w:val="000000"/>
        </w:rPr>
        <w:br/>
        <w:t>Certains documents sont directement accessibles en ligne dans la bibliothèque numérique de La contemporaine, l'</w:t>
      </w:r>
      <w:proofErr w:type="spellStart"/>
      <w:r w:rsidRPr="004D4CC8">
        <w:rPr>
          <w:rFonts w:asciiTheme="minorHAnsi" w:hAnsiTheme="minorHAnsi" w:cstheme="minorHAnsi"/>
          <w:color w:val="000000"/>
        </w:rPr>
        <w:t>Argonnaute</w:t>
      </w:r>
      <w:proofErr w:type="spellEnd"/>
      <w:r w:rsidRPr="004D4CC8">
        <w:rPr>
          <w:rFonts w:asciiTheme="minorHAnsi" w:hAnsiTheme="minorHAnsi" w:cstheme="minorHAnsi"/>
          <w:color w:val="000000"/>
        </w:rPr>
        <w:t xml:space="preserve"> (</w:t>
      </w:r>
      <w:hyperlink r:id="rId25" w:tgtFrame="_blank" w:history="1">
        <w:r w:rsidRPr="004D4CC8">
          <w:rPr>
            <w:rStyle w:val="Lienhypertexte"/>
            <w:rFonts w:asciiTheme="minorHAnsi" w:hAnsiTheme="minorHAnsi" w:cstheme="minorHAnsi"/>
            <w:color w:val="1155CC"/>
          </w:rPr>
          <w:t>https://argonnaute.parisnanterre.fr/</w:t>
        </w:r>
      </w:hyperlink>
      <w:r w:rsidRPr="004D4CC8">
        <w:rPr>
          <w:rFonts w:asciiTheme="minorHAnsi" w:hAnsiTheme="minorHAnsi" w:cstheme="minorHAnsi"/>
          <w:color w:val="000000"/>
        </w:rPr>
        <w:t>)</w:t>
      </w:r>
    </w:p>
    <w:p w14:paraId="54CF241C" w14:textId="64831A17" w:rsidR="004D4CC8" w:rsidRPr="004D4CC8" w:rsidRDefault="004D4CC8" w:rsidP="004D4CC8">
      <w:pPr>
        <w:pStyle w:val="Paragraphedeliste"/>
        <w:numPr>
          <w:ilvl w:val="1"/>
          <w:numId w:val="31"/>
        </w:numPr>
        <w:rPr>
          <w:rFonts w:asciiTheme="minorHAnsi" w:eastAsia="Times New Roman" w:hAnsiTheme="minorHAnsi" w:cstheme="minorHAnsi"/>
          <w:b/>
          <w:color w:val="323E4F"/>
          <w:spacing w:val="5"/>
          <w:kern w:val="28"/>
          <w:sz w:val="32"/>
          <w:szCs w:val="52"/>
        </w:rPr>
      </w:pPr>
      <w:r w:rsidRPr="004D4CC8">
        <w:rPr>
          <w:rFonts w:asciiTheme="minorHAnsi" w:hAnsiTheme="minorHAnsi" w:cstheme="minorHAnsi"/>
          <w:color w:val="222222"/>
          <w:shd w:val="clear" w:color="auto" w:fill="FFFFFF"/>
        </w:rPr>
        <w:t xml:space="preserve">Vous trouverez ici une sélection de </w:t>
      </w:r>
      <w:proofErr w:type="gramStart"/>
      <w:r w:rsidRPr="004D4CC8">
        <w:rPr>
          <w:rFonts w:asciiTheme="minorHAnsi" w:hAnsiTheme="minorHAnsi" w:cstheme="minorHAnsi"/>
          <w:color w:val="222222"/>
          <w:shd w:val="clear" w:color="auto" w:fill="FFFFFF"/>
        </w:rPr>
        <w:t>ressources  :</w:t>
      </w:r>
      <w:proofErr w:type="gramEnd"/>
      <w:r w:rsidRPr="004D4CC8">
        <w:rPr>
          <w:rFonts w:asciiTheme="minorHAnsi" w:hAnsiTheme="minorHAnsi" w:cstheme="minorHAnsi"/>
          <w:color w:val="222222"/>
          <w:shd w:val="clear" w:color="auto" w:fill="FFFFFF"/>
        </w:rPr>
        <w:br/>
      </w:r>
      <w:hyperlink r:id="rId26" w:tgtFrame="_blank" w:history="1">
        <w:r w:rsidRPr="004D4CC8">
          <w:rPr>
            <w:rStyle w:val="Lienhypertexte"/>
            <w:rFonts w:asciiTheme="minorHAnsi" w:hAnsiTheme="minorHAnsi" w:cstheme="minorHAnsi"/>
            <w:color w:val="1155CC"/>
            <w:shd w:val="clear" w:color="auto" w:fill="FFFFFF"/>
          </w:rPr>
          <w:t>www.lacontemporaine.fr/formation/ressources</w:t>
        </w:r>
      </w:hyperlink>
      <w:r w:rsidRPr="004D4CC8">
        <w:rPr>
          <w:rFonts w:asciiTheme="minorHAnsi" w:hAnsiTheme="minorHAnsi" w:cstheme="minorHAnsi"/>
          <w:color w:val="222222"/>
          <w:shd w:val="clear" w:color="auto" w:fill="FFFFFF"/>
        </w:rPr>
        <w:t> </w:t>
      </w:r>
      <w:proofErr w:type="spellStart"/>
      <w:r w:rsidRPr="004D4CC8">
        <w:rPr>
          <w:rFonts w:asciiTheme="minorHAnsi" w:hAnsiTheme="minorHAnsi" w:cstheme="minorHAnsi"/>
          <w:color w:val="222222"/>
          <w:shd w:val="clear" w:color="auto" w:fill="FFFFFF"/>
        </w:rPr>
        <w:t>pedagogiques</w:t>
      </w:r>
      <w:proofErr w:type="spellEnd"/>
      <w:r w:rsidRPr="004D4CC8">
        <w:rPr>
          <w:rFonts w:asciiTheme="minorHAnsi" w:hAnsiTheme="minorHAnsi" w:cstheme="minorHAnsi"/>
          <w:color w:val="222222"/>
          <w:shd w:val="clear" w:color="auto" w:fill="FFFFFF"/>
        </w:rPr>
        <w:t>/CNHCGA"</w:t>
      </w:r>
      <w:r w:rsidRPr="004D4CC8">
        <w:rPr>
          <w:rFonts w:asciiTheme="minorHAnsi" w:hAnsiTheme="minorHAnsi" w:cstheme="minorHAnsi"/>
          <w:color w:val="222222"/>
          <w:shd w:val="clear" w:color="auto" w:fill="FFFFFF"/>
        </w:rPr>
        <w:br/>
      </w:r>
      <w:r w:rsidRPr="004D4CC8">
        <w:rPr>
          <w:rFonts w:asciiTheme="minorHAnsi" w:hAnsiTheme="minorHAnsi" w:cstheme="minorHAnsi"/>
        </w:rPr>
        <w:br w:type="page"/>
      </w:r>
    </w:p>
    <w:p w14:paraId="15403C5C" w14:textId="77777777" w:rsidR="00A932A1" w:rsidRPr="00A87CC1" w:rsidRDefault="00A932A1" w:rsidP="00A932A1">
      <w:pPr>
        <w:pStyle w:val="Titre"/>
        <w:numPr>
          <w:ilvl w:val="0"/>
          <w:numId w:val="31"/>
        </w:numPr>
        <w:rPr>
          <w:rFonts w:eastAsia="Calibri"/>
          <w:b w:val="0"/>
        </w:rPr>
      </w:pPr>
      <w:r w:rsidRPr="00C05319">
        <w:lastRenderedPageBreak/>
        <w:t xml:space="preserve">Fiche d’inscription </w:t>
      </w:r>
      <w:r>
        <w:t xml:space="preserve">/ </w:t>
      </w:r>
      <w:r w:rsidRPr="00C05319">
        <w:t xml:space="preserve">concours </w:t>
      </w:r>
      <w:r>
        <w:t>national</w:t>
      </w:r>
      <w:r w:rsidRPr="00C05319">
        <w:t xml:space="preserve"> sur l’histoire de la </w:t>
      </w:r>
      <w:r>
        <w:t xml:space="preserve">colonisation et de la </w:t>
      </w:r>
      <w:r w:rsidRPr="00C05319">
        <w:t>guerre d’Algérie / Année scolaire 202</w:t>
      </w:r>
      <w:r>
        <w:t>3</w:t>
      </w:r>
      <w:r w:rsidRPr="00C05319">
        <w:t>-202</w:t>
      </w:r>
      <w:r>
        <w:t>4</w:t>
      </w:r>
    </w:p>
    <w:tbl>
      <w:tblPr>
        <w:tblW w:w="10004"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26"/>
        <w:gridCol w:w="4678"/>
      </w:tblGrid>
      <w:tr w:rsidR="00A932A1" w:rsidRPr="00CD1301" w14:paraId="67DCE9FD" w14:textId="77777777" w:rsidTr="00152DFB">
        <w:trPr>
          <w:trHeight w:val="274"/>
        </w:trPr>
        <w:tc>
          <w:tcPr>
            <w:tcW w:w="10004" w:type="dxa"/>
            <w:gridSpan w:val="2"/>
            <w:tcBorders>
              <w:bottom w:val="single" w:sz="4" w:space="0" w:color="auto"/>
            </w:tcBorders>
            <w:shd w:val="clear" w:color="auto" w:fill="auto"/>
          </w:tcPr>
          <w:p w14:paraId="5C5863F2" w14:textId="77777777" w:rsidR="00A932A1" w:rsidRPr="00AC6E13" w:rsidRDefault="00A932A1" w:rsidP="00152DFB">
            <w:pPr>
              <w:jc w:val="center"/>
            </w:pPr>
            <w:r w:rsidRPr="00AC6E13">
              <w:t>Fiche d’inscription</w:t>
            </w:r>
            <w:r>
              <w:t xml:space="preserve"> 2024</w:t>
            </w:r>
          </w:p>
          <w:p w14:paraId="45FF228A" w14:textId="77777777" w:rsidR="00A932A1" w:rsidRPr="00AC6E13" w:rsidRDefault="00A932A1" w:rsidP="00152DFB">
            <w:proofErr w:type="gramStart"/>
            <w:r w:rsidRPr="00AC6E13">
              <w:t>à</w:t>
            </w:r>
            <w:proofErr w:type="gramEnd"/>
            <w:r w:rsidRPr="00AC6E13">
              <w:t xml:space="preserve"> renvoyer</w:t>
            </w:r>
            <w:r>
              <w:t xml:space="preserve"> sous format PDF</w:t>
            </w:r>
            <w:r w:rsidRPr="00AC6E13">
              <w:t xml:space="preserve"> à </w:t>
            </w:r>
            <w:hyperlink r:id="rId27">
              <w:r w:rsidRPr="00AC6E13">
                <w:rPr>
                  <w:color w:val="0563C1"/>
                  <w:u w:val="single"/>
                </w:rPr>
                <w:t>concoursscolairehga@gmail.com</w:t>
              </w:r>
            </w:hyperlink>
            <w:r w:rsidRPr="00AC6E13">
              <w:rPr>
                <w:color w:val="0563C1"/>
              </w:rPr>
              <w:t xml:space="preserve"> </w:t>
            </w:r>
            <w:r w:rsidRPr="00AC6E13">
              <w:rPr>
                <w:color w:val="404040" w:themeColor="text1" w:themeTint="BF"/>
              </w:rPr>
              <w:t xml:space="preserve">avant le </w:t>
            </w:r>
            <w:r>
              <w:rPr>
                <w:color w:val="404040" w:themeColor="text1" w:themeTint="BF"/>
              </w:rPr>
              <w:t>30 avril</w:t>
            </w:r>
            <w:r w:rsidRPr="00AC6E13">
              <w:rPr>
                <w:color w:val="404040" w:themeColor="text1" w:themeTint="BF"/>
              </w:rPr>
              <w:t xml:space="preserve"> 202</w:t>
            </w:r>
            <w:r>
              <w:rPr>
                <w:color w:val="404040" w:themeColor="text1" w:themeTint="BF"/>
              </w:rPr>
              <w:t>4</w:t>
            </w:r>
            <w:r w:rsidRPr="00AC6E13">
              <w:rPr>
                <w:color w:val="404040" w:themeColor="text1" w:themeTint="BF"/>
              </w:rPr>
              <w:t xml:space="preserve"> à minuit</w:t>
            </w:r>
            <w:r w:rsidRPr="00AC6E13">
              <w:t xml:space="preserve"> </w:t>
            </w:r>
          </w:p>
        </w:tc>
      </w:tr>
      <w:tr w:rsidR="00A932A1" w:rsidRPr="00CD1301" w14:paraId="024C10AF" w14:textId="77777777" w:rsidTr="00152DFB">
        <w:trPr>
          <w:trHeight w:val="528"/>
        </w:trPr>
        <w:tc>
          <w:tcPr>
            <w:tcW w:w="10004" w:type="dxa"/>
            <w:gridSpan w:val="2"/>
            <w:tcBorders>
              <w:top w:val="single" w:sz="4" w:space="0" w:color="auto"/>
              <w:bottom w:val="single" w:sz="4" w:space="0" w:color="auto"/>
            </w:tcBorders>
            <w:shd w:val="clear" w:color="auto" w:fill="auto"/>
          </w:tcPr>
          <w:p w14:paraId="2109714B" w14:textId="77777777" w:rsidR="00A932A1" w:rsidRPr="00AC6E13" w:rsidRDefault="00A932A1" w:rsidP="00152DFB">
            <w:r w:rsidRPr="00AC6E13">
              <w:rPr>
                <w:rFonts w:ascii="Segoe UI Symbol" w:hAnsi="Segoe UI Symbol" w:cs="Segoe UI Symbol"/>
                <w:color w:val="000000"/>
              </w:rPr>
              <w:t>☐</w:t>
            </w:r>
            <w:r>
              <w:rPr>
                <w:rFonts w:ascii="Segoe UI Symbol" w:hAnsi="Segoe UI Symbol" w:cs="Segoe UI Symbol"/>
                <w:color w:val="000000"/>
              </w:rPr>
              <w:t xml:space="preserve"> le fichier </w:t>
            </w:r>
            <w:proofErr w:type="spellStart"/>
            <w:r>
              <w:rPr>
                <w:rFonts w:ascii="Segoe UI Symbol" w:hAnsi="Segoe UI Symbol" w:cs="Segoe UI Symbol"/>
                <w:color w:val="000000"/>
              </w:rPr>
              <w:t>excel</w:t>
            </w:r>
            <w:proofErr w:type="spellEnd"/>
            <w:r>
              <w:rPr>
                <w:rFonts w:ascii="Segoe UI Symbol" w:hAnsi="Segoe UI Symbol" w:cs="Segoe UI Symbol"/>
                <w:color w:val="000000"/>
              </w:rPr>
              <w:t xml:space="preserve"> d’inscription a bien été rempli et transmis par courriel en même temps que cette fiche d’inscription</w:t>
            </w:r>
          </w:p>
        </w:tc>
      </w:tr>
      <w:tr w:rsidR="00A932A1" w:rsidRPr="00CD1301" w14:paraId="788834A3" w14:textId="77777777" w:rsidTr="00152DFB">
        <w:trPr>
          <w:trHeight w:val="1344"/>
        </w:trPr>
        <w:tc>
          <w:tcPr>
            <w:tcW w:w="10004" w:type="dxa"/>
            <w:gridSpan w:val="2"/>
            <w:tcBorders>
              <w:top w:val="single" w:sz="4" w:space="0" w:color="auto"/>
            </w:tcBorders>
            <w:shd w:val="clear" w:color="auto" w:fill="auto"/>
          </w:tcPr>
          <w:p w14:paraId="3B28B329" w14:textId="77777777" w:rsidR="00A932A1" w:rsidRPr="00AC6E13" w:rsidRDefault="00A932A1" w:rsidP="00152DFB">
            <w:pPr>
              <w:jc w:val="both"/>
            </w:pPr>
            <w:r w:rsidRPr="00AC6E13">
              <w:t>Nom de l’établissement : ……………………………………………………………………………………</w:t>
            </w:r>
          </w:p>
          <w:p w14:paraId="236DFE78" w14:textId="77777777" w:rsidR="00A932A1" w:rsidRPr="00AC6E13" w:rsidRDefault="00A932A1" w:rsidP="00152DFB">
            <w:pPr>
              <w:jc w:val="both"/>
            </w:pPr>
            <w:r w:rsidRPr="00AC6E13">
              <w:t>Téléphone : ……………………………………………………………………………………………</w:t>
            </w:r>
            <w:proofErr w:type="gramStart"/>
            <w:r w:rsidRPr="00AC6E13">
              <w:t>…….</w:t>
            </w:r>
            <w:proofErr w:type="gramEnd"/>
            <w:r w:rsidRPr="00AC6E13">
              <w:t>.</w:t>
            </w:r>
          </w:p>
          <w:p w14:paraId="4DC81284" w14:textId="77777777" w:rsidR="00A932A1" w:rsidRPr="00AC6E13" w:rsidRDefault="00A932A1" w:rsidP="00152DFB">
            <w:pPr>
              <w:jc w:val="both"/>
            </w:pPr>
            <w:r w:rsidRPr="00AC6E13">
              <w:t>Adresse : ………………………………………………………………………………………………</w:t>
            </w:r>
            <w:proofErr w:type="gramStart"/>
            <w:r w:rsidRPr="00AC6E13">
              <w:t>…….</w:t>
            </w:r>
            <w:proofErr w:type="gramEnd"/>
            <w:r w:rsidRPr="00AC6E13">
              <w:t>.</w:t>
            </w:r>
          </w:p>
          <w:p w14:paraId="0F7B3264" w14:textId="77777777" w:rsidR="00A932A1" w:rsidRPr="00AC6E13" w:rsidRDefault="00A932A1" w:rsidP="00152DFB">
            <w:pPr>
              <w:jc w:val="both"/>
            </w:pPr>
            <w:r w:rsidRPr="00AC6E13">
              <w:t>Commune : ……………………………………………………………………………………………</w:t>
            </w:r>
            <w:proofErr w:type="gramStart"/>
            <w:r w:rsidRPr="00AC6E13">
              <w:t>…….</w:t>
            </w:r>
            <w:proofErr w:type="gramEnd"/>
            <w:r w:rsidRPr="00AC6E13">
              <w:t>.</w:t>
            </w:r>
          </w:p>
          <w:p w14:paraId="0448D10B" w14:textId="77777777" w:rsidR="00A932A1" w:rsidRPr="00AC6E13" w:rsidRDefault="00A932A1" w:rsidP="00152DFB">
            <w:pPr>
              <w:jc w:val="both"/>
            </w:pPr>
            <w:r w:rsidRPr="00AC6E13">
              <w:t>Courriel de l’établissement : …………………………………………………………………………</w:t>
            </w:r>
            <w:proofErr w:type="gramStart"/>
            <w:r w:rsidRPr="00AC6E13">
              <w:t>…….</w:t>
            </w:r>
            <w:proofErr w:type="gramEnd"/>
            <w:r w:rsidRPr="00AC6E13">
              <w:t>.</w:t>
            </w:r>
          </w:p>
        </w:tc>
      </w:tr>
      <w:tr w:rsidR="00A932A1" w:rsidRPr="00CD1301" w14:paraId="308479AA" w14:textId="77777777" w:rsidTr="00152DFB">
        <w:trPr>
          <w:trHeight w:val="973"/>
        </w:trPr>
        <w:tc>
          <w:tcPr>
            <w:tcW w:w="5326" w:type="dxa"/>
            <w:shd w:val="clear" w:color="auto" w:fill="auto"/>
          </w:tcPr>
          <w:p w14:paraId="1C584069" w14:textId="77777777" w:rsidR="00A932A1" w:rsidRPr="00AC6E13" w:rsidRDefault="00A932A1" w:rsidP="00152DFB">
            <w:pPr>
              <w:pBdr>
                <w:top w:val="nil"/>
                <w:left w:val="nil"/>
                <w:bottom w:val="nil"/>
                <w:right w:val="nil"/>
                <w:between w:val="nil"/>
              </w:pBdr>
              <w:rPr>
                <w:color w:val="000000"/>
              </w:rPr>
            </w:pPr>
            <w:bookmarkStart w:id="0" w:name="bookmark=id.gjdgxs" w:colFirst="0" w:colLast="0"/>
            <w:bookmarkEnd w:id="0"/>
            <w:r w:rsidRPr="00AC6E13">
              <w:rPr>
                <w:rFonts w:ascii="Segoe UI Symbol" w:hAnsi="Segoe UI Symbol" w:cs="Segoe UI Symbol"/>
                <w:color w:val="000000"/>
              </w:rPr>
              <w:t>☐</w:t>
            </w:r>
            <w:r w:rsidRPr="00AC6E13">
              <w:rPr>
                <w:color w:val="000000"/>
              </w:rPr>
              <w:t xml:space="preserve"> Lycée d’enseignement général et technologique</w:t>
            </w:r>
          </w:p>
          <w:p w14:paraId="00ABC4E7" w14:textId="77777777" w:rsidR="00A932A1" w:rsidRPr="00AC6E13" w:rsidRDefault="00A932A1" w:rsidP="00152DFB">
            <w:pPr>
              <w:pBdr>
                <w:top w:val="nil"/>
                <w:left w:val="nil"/>
                <w:bottom w:val="nil"/>
                <w:right w:val="nil"/>
                <w:between w:val="nil"/>
              </w:pBdr>
              <w:jc w:val="both"/>
              <w:rPr>
                <w:color w:val="000000"/>
              </w:rPr>
            </w:pPr>
            <w:r w:rsidRPr="00AC6E13">
              <w:rPr>
                <w:rFonts w:ascii="Segoe UI Symbol" w:hAnsi="Segoe UI Symbol" w:cs="Segoe UI Symbol"/>
                <w:color w:val="000000"/>
              </w:rPr>
              <w:t>☐</w:t>
            </w:r>
            <w:r w:rsidRPr="00AC6E13">
              <w:rPr>
                <w:color w:val="000000"/>
              </w:rPr>
              <w:t xml:space="preserve"> </w:t>
            </w:r>
            <w:r w:rsidRPr="00AC6E13">
              <w:t>Collège</w:t>
            </w:r>
          </w:p>
          <w:p w14:paraId="58AD93B4" w14:textId="77777777" w:rsidR="00A932A1" w:rsidRDefault="00A932A1" w:rsidP="00152DFB">
            <w:pPr>
              <w:pBdr>
                <w:top w:val="nil"/>
                <w:left w:val="nil"/>
                <w:bottom w:val="nil"/>
                <w:right w:val="nil"/>
                <w:between w:val="nil"/>
              </w:pBdr>
              <w:jc w:val="both"/>
              <w:rPr>
                <w:color w:val="000000"/>
              </w:rPr>
            </w:pPr>
            <w:r w:rsidRPr="00AC6E13">
              <w:rPr>
                <w:rFonts w:ascii="Segoe UI Symbol" w:hAnsi="Segoe UI Symbol" w:cs="Segoe UI Symbol"/>
              </w:rPr>
              <w:t>☐</w:t>
            </w:r>
            <w:r w:rsidRPr="00AC6E13">
              <w:t xml:space="preserve"> </w:t>
            </w:r>
            <w:r w:rsidRPr="00AC6E13">
              <w:rPr>
                <w:color w:val="000000"/>
              </w:rPr>
              <w:t>Lycée professionnel</w:t>
            </w:r>
          </w:p>
          <w:p w14:paraId="16084CAB" w14:textId="77777777" w:rsidR="00A932A1" w:rsidRPr="00AC6E13" w:rsidRDefault="00A932A1" w:rsidP="00152DFB">
            <w:pPr>
              <w:pBdr>
                <w:top w:val="nil"/>
                <w:left w:val="nil"/>
                <w:bottom w:val="nil"/>
                <w:right w:val="nil"/>
                <w:between w:val="nil"/>
              </w:pBdr>
              <w:jc w:val="both"/>
              <w:rPr>
                <w:color w:val="000000"/>
              </w:rPr>
            </w:pPr>
            <w:r w:rsidRPr="00AC6E13">
              <w:rPr>
                <w:rFonts w:ascii="Segoe UI Symbol" w:hAnsi="Segoe UI Symbol" w:cs="Segoe UI Symbol"/>
              </w:rPr>
              <w:t>☐</w:t>
            </w:r>
            <w:r w:rsidRPr="00AC6E13">
              <w:t xml:space="preserve"> </w:t>
            </w:r>
            <w:r>
              <w:rPr>
                <w:color w:val="000000"/>
              </w:rPr>
              <w:t>Grand Public (HORS SCOLAIRE)</w:t>
            </w:r>
          </w:p>
        </w:tc>
        <w:tc>
          <w:tcPr>
            <w:tcW w:w="4678" w:type="dxa"/>
            <w:shd w:val="clear" w:color="auto" w:fill="auto"/>
          </w:tcPr>
          <w:p w14:paraId="5771E6C1" w14:textId="77777777" w:rsidR="00A932A1" w:rsidRPr="00AC6E13" w:rsidRDefault="00A932A1" w:rsidP="00152DFB">
            <w:pPr>
              <w:pBdr>
                <w:top w:val="nil"/>
                <w:left w:val="nil"/>
                <w:bottom w:val="nil"/>
                <w:right w:val="nil"/>
                <w:between w:val="nil"/>
              </w:pBdr>
              <w:jc w:val="both"/>
              <w:rPr>
                <w:b/>
              </w:rPr>
            </w:pPr>
            <w:r w:rsidRPr="00AC6E13">
              <w:rPr>
                <w:b/>
              </w:rPr>
              <w:t>Secteur </w:t>
            </w:r>
            <w:r>
              <w:rPr>
                <w:b/>
              </w:rPr>
              <w:t xml:space="preserve">(pour les scolaires) </w:t>
            </w:r>
            <w:r w:rsidRPr="00AC6E13">
              <w:rPr>
                <w:b/>
              </w:rPr>
              <w:t xml:space="preserve">: </w:t>
            </w:r>
          </w:p>
          <w:p w14:paraId="47AE6184" w14:textId="77777777" w:rsidR="00A932A1" w:rsidRPr="00AC6E13" w:rsidRDefault="00A932A1" w:rsidP="00152DFB">
            <w:pPr>
              <w:pBdr>
                <w:top w:val="nil"/>
                <w:left w:val="nil"/>
                <w:bottom w:val="nil"/>
                <w:right w:val="nil"/>
                <w:between w:val="nil"/>
              </w:pBdr>
              <w:ind w:firstLine="1317"/>
              <w:jc w:val="both"/>
            </w:pPr>
            <w:r w:rsidRPr="00AC6E13">
              <w:rPr>
                <w:rFonts w:ascii="Segoe UI Symbol" w:hAnsi="Segoe UI Symbol" w:cs="Segoe UI Symbol"/>
              </w:rPr>
              <w:t>☐</w:t>
            </w:r>
            <w:r w:rsidRPr="00AC6E13">
              <w:rPr>
                <w:color w:val="000000"/>
              </w:rPr>
              <w:t xml:space="preserve"> </w:t>
            </w:r>
            <w:r w:rsidRPr="00AC6E13">
              <w:rPr>
                <w:bCs/>
              </w:rPr>
              <w:t>P</w:t>
            </w:r>
            <w:r w:rsidRPr="00AC6E13">
              <w:t>ublic</w:t>
            </w:r>
          </w:p>
          <w:p w14:paraId="07DFD1E9" w14:textId="77777777" w:rsidR="00A932A1" w:rsidRPr="00AC6E13" w:rsidRDefault="00A932A1" w:rsidP="00152DFB">
            <w:pPr>
              <w:pBdr>
                <w:top w:val="nil"/>
                <w:left w:val="nil"/>
                <w:bottom w:val="nil"/>
                <w:right w:val="nil"/>
                <w:between w:val="nil"/>
              </w:pBdr>
              <w:ind w:firstLine="1317"/>
              <w:jc w:val="both"/>
            </w:pPr>
            <w:r w:rsidRPr="00AC6E13">
              <w:rPr>
                <w:rFonts w:ascii="Segoe UI Symbol" w:hAnsi="Segoe UI Symbol" w:cs="Segoe UI Symbol"/>
              </w:rPr>
              <w:t>☐</w:t>
            </w:r>
            <w:r w:rsidRPr="00AC6E13">
              <w:t xml:space="preserve"> Privé</w:t>
            </w:r>
          </w:p>
        </w:tc>
      </w:tr>
      <w:tr w:rsidR="00A932A1" w:rsidRPr="00CD1301" w14:paraId="51A64AB0" w14:textId="77777777" w:rsidTr="00152DFB">
        <w:trPr>
          <w:trHeight w:val="545"/>
        </w:trPr>
        <w:tc>
          <w:tcPr>
            <w:tcW w:w="10004" w:type="dxa"/>
            <w:gridSpan w:val="2"/>
            <w:shd w:val="clear" w:color="auto" w:fill="D9E2F3" w:themeFill="accent1" w:themeFillTint="33"/>
            <w:vAlign w:val="center"/>
          </w:tcPr>
          <w:p w14:paraId="653C3411" w14:textId="77777777" w:rsidR="00A932A1" w:rsidRPr="00AC6E13" w:rsidRDefault="00A932A1" w:rsidP="00152DFB">
            <w:pPr>
              <w:jc w:val="center"/>
            </w:pPr>
            <w:r w:rsidRPr="00AC6E13">
              <w:rPr>
                <w:b/>
              </w:rPr>
              <w:t>Projet pédagogique</w:t>
            </w:r>
            <w:r w:rsidRPr="00AC6E13">
              <w:t> </w:t>
            </w:r>
            <w:r w:rsidRPr="00AC6E13">
              <w:rPr>
                <w:b/>
              </w:rPr>
              <w:t xml:space="preserve">: Concours </w:t>
            </w:r>
            <w:r>
              <w:rPr>
                <w:b/>
              </w:rPr>
              <w:t>national sur l’histoire de la colonisation</w:t>
            </w:r>
            <w:r w:rsidRPr="00AC6E13">
              <w:rPr>
                <w:b/>
              </w:rPr>
              <w:t xml:space="preserve"> d’Algérie édition 202</w:t>
            </w:r>
            <w:r>
              <w:rPr>
                <w:b/>
              </w:rPr>
              <w:t>3</w:t>
            </w:r>
            <w:r w:rsidRPr="00AC6E13">
              <w:rPr>
                <w:b/>
              </w:rPr>
              <w:t>/202</w:t>
            </w:r>
            <w:r>
              <w:rPr>
                <w:b/>
              </w:rPr>
              <w:t>4</w:t>
            </w:r>
          </w:p>
        </w:tc>
      </w:tr>
      <w:tr w:rsidR="00A932A1" w:rsidRPr="00CD1301" w14:paraId="637F5707" w14:textId="77777777" w:rsidTr="00152DFB">
        <w:trPr>
          <w:trHeight w:val="495"/>
        </w:trPr>
        <w:tc>
          <w:tcPr>
            <w:tcW w:w="10004" w:type="dxa"/>
            <w:gridSpan w:val="2"/>
            <w:shd w:val="clear" w:color="auto" w:fill="auto"/>
            <w:vAlign w:val="center"/>
          </w:tcPr>
          <w:p w14:paraId="738C2BF5" w14:textId="77777777" w:rsidR="00A932A1" w:rsidRPr="00AC6E13" w:rsidRDefault="00A932A1" w:rsidP="00152DFB">
            <w:pPr>
              <w:jc w:val="center"/>
            </w:pPr>
            <w:r w:rsidRPr="00AC6E13">
              <w:rPr>
                <w:b/>
              </w:rPr>
              <w:t>Enseignant(s) référent(s)</w:t>
            </w:r>
          </w:p>
        </w:tc>
      </w:tr>
      <w:tr w:rsidR="00A932A1" w:rsidRPr="00CD1301" w14:paraId="16528938" w14:textId="77777777" w:rsidTr="00152DFB">
        <w:trPr>
          <w:trHeight w:val="885"/>
        </w:trPr>
        <w:tc>
          <w:tcPr>
            <w:tcW w:w="5326" w:type="dxa"/>
            <w:shd w:val="clear" w:color="auto" w:fill="auto"/>
            <w:vAlign w:val="center"/>
          </w:tcPr>
          <w:p w14:paraId="273A9FA8" w14:textId="77777777" w:rsidR="00A932A1" w:rsidRPr="00AC6E13" w:rsidRDefault="00A932A1" w:rsidP="00152DFB">
            <w:pPr>
              <w:jc w:val="both"/>
            </w:pPr>
            <w:r w:rsidRPr="00AC6E13">
              <w:t>Nom : ……………………………………………………</w:t>
            </w:r>
          </w:p>
          <w:p w14:paraId="0F0BAA07" w14:textId="77777777" w:rsidR="00A932A1" w:rsidRPr="00AC6E13" w:rsidRDefault="00A932A1" w:rsidP="00152DFB">
            <w:pPr>
              <w:jc w:val="both"/>
            </w:pPr>
            <w:r w:rsidRPr="00AC6E13">
              <w:t>Prénom : ……………………………………………….</w:t>
            </w:r>
          </w:p>
          <w:p w14:paraId="4D8698A6" w14:textId="77777777" w:rsidR="00A932A1" w:rsidRPr="00AC6E13" w:rsidRDefault="00A932A1" w:rsidP="00152DFB">
            <w:pPr>
              <w:jc w:val="both"/>
              <w:rPr>
                <w:b/>
              </w:rPr>
            </w:pPr>
            <w:r w:rsidRPr="00AC6E13">
              <w:t>Courriel : ………………………………………………</w:t>
            </w:r>
          </w:p>
        </w:tc>
        <w:tc>
          <w:tcPr>
            <w:tcW w:w="4678" w:type="dxa"/>
            <w:shd w:val="clear" w:color="auto" w:fill="auto"/>
            <w:vAlign w:val="center"/>
          </w:tcPr>
          <w:p w14:paraId="3F9AE46F" w14:textId="77777777" w:rsidR="00A932A1" w:rsidRPr="00AC6E13" w:rsidRDefault="00A932A1" w:rsidP="00152DFB">
            <w:pPr>
              <w:jc w:val="both"/>
            </w:pPr>
            <w:r w:rsidRPr="00AC6E13">
              <w:t>Nom : ……………………………………………</w:t>
            </w:r>
          </w:p>
          <w:p w14:paraId="343A3EC8" w14:textId="77777777" w:rsidR="00A932A1" w:rsidRPr="00AC6E13" w:rsidRDefault="00A932A1" w:rsidP="00152DFB">
            <w:pPr>
              <w:jc w:val="both"/>
            </w:pPr>
            <w:r w:rsidRPr="00AC6E13">
              <w:t>Prénom : ……………………………………….</w:t>
            </w:r>
          </w:p>
          <w:p w14:paraId="39874AEF" w14:textId="77777777" w:rsidR="00A932A1" w:rsidRPr="00AC6E13" w:rsidRDefault="00A932A1" w:rsidP="00152DFB">
            <w:pPr>
              <w:jc w:val="both"/>
              <w:rPr>
                <w:b/>
              </w:rPr>
            </w:pPr>
            <w:r w:rsidRPr="00AC6E13">
              <w:t>Courriel : …………………………………</w:t>
            </w:r>
            <w:proofErr w:type="gramStart"/>
            <w:r w:rsidRPr="00AC6E13">
              <w:t>…….</w:t>
            </w:r>
            <w:proofErr w:type="gramEnd"/>
          </w:p>
        </w:tc>
      </w:tr>
      <w:tr w:rsidR="00A932A1" w:rsidRPr="00CD1301" w14:paraId="42AD7961" w14:textId="77777777" w:rsidTr="00152DFB">
        <w:trPr>
          <w:trHeight w:val="284"/>
        </w:trPr>
        <w:tc>
          <w:tcPr>
            <w:tcW w:w="10004" w:type="dxa"/>
            <w:gridSpan w:val="2"/>
            <w:shd w:val="clear" w:color="auto" w:fill="auto"/>
            <w:vAlign w:val="center"/>
          </w:tcPr>
          <w:p w14:paraId="7766ED60" w14:textId="77777777" w:rsidR="00A932A1" w:rsidRPr="00AC6E13" w:rsidRDefault="00A932A1" w:rsidP="00152DFB">
            <w:pPr>
              <w:jc w:val="both"/>
            </w:pPr>
            <w:r w:rsidRPr="00AC6E13">
              <w:rPr>
                <w:b/>
              </w:rPr>
              <w:t>Nombre d’enseignants impliqués</w:t>
            </w:r>
            <w:r w:rsidRPr="00AC6E13">
              <w:t> : ………………………………………...………………………………</w:t>
            </w:r>
          </w:p>
        </w:tc>
      </w:tr>
      <w:tr w:rsidR="00A932A1" w:rsidRPr="00CD1301" w14:paraId="39ADB862" w14:textId="77777777" w:rsidTr="00152DFB">
        <w:trPr>
          <w:trHeight w:val="284"/>
        </w:trPr>
        <w:tc>
          <w:tcPr>
            <w:tcW w:w="10004" w:type="dxa"/>
            <w:gridSpan w:val="2"/>
            <w:shd w:val="clear" w:color="auto" w:fill="auto"/>
            <w:vAlign w:val="center"/>
          </w:tcPr>
          <w:p w14:paraId="141661AC" w14:textId="77777777" w:rsidR="00A932A1" w:rsidRPr="00AC6E13" w:rsidRDefault="00A932A1" w:rsidP="00152DFB">
            <w:pPr>
              <w:jc w:val="both"/>
            </w:pPr>
            <w:r w:rsidRPr="00AC6E13">
              <w:rPr>
                <w:b/>
              </w:rPr>
              <w:t>Disciplines impliquées</w:t>
            </w:r>
            <w:r w:rsidRPr="00AC6E13">
              <w:t> : ……………………………………………………………………………………</w:t>
            </w:r>
          </w:p>
        </w:tc>
      </w:tr>
      <w:tr w:rsidR="00A932A1" w:rsidRPr="00CD1301" w14:paraId="5E10ADF1" w14:textId="77777777" w:rsidTr="00152DFB">
        <w:trPr>
          <w:trHeight w:val="142"/>
        </w:trPr>
        <w:tc>
          <w:tcPr>
            <w:tcW w:w="10004" w:type="dxa"/>
            <w:gridSpan w:val="2"/>
            <w:shd w:val="clear" w:color="auto" w:fill="auto"/>
            <w:vAlign w:val="center"/>
          </w:tcPr>
          <w:p w14:paraId="58876A95" w14:textId="77777777" w:rsidR="00A932A1" w:rsidRPr="00AC6E13" w:rsidRDefault="00A932A1" w:rsidP="00152DFB">
            <w:pPr>
              <w:jc w:val="both"/>
            </w:pPr>
            <w:r w:rsidRPr="00AC6E13">
              <w:rPr>
                <w:b/>
              </w:rPr>
              <w:t>Classes impliquées</w:t>
            </w:r>
            <w:r w:rsidRPr="00AC6E13">
              <w:t> : …………………………………………………………………………………………</w:t>
            </w:r>
          </w:p>
        </w:tc>
      </w:tr>
      <w:tr w:rsidR="00A932A1" w:rsidRPr="00CD1301" w14:paraId="579FF1BE" w14:textId="77777777" w:rsidTr="00152DFB">
        <w:trPr>
          <w:trHeight w:val="83"/>
        </w:trPr>
        <w:tc>
          <w:tcPr>
            <w:tcW w:w="10004" w:type="dxa"/>
            <w:gridSpan w:val="2"/>
            <w:shd w:val="clear" w:color="auto" w:fill="auto"/>
            <w:vAlign w:val="center"/>
          </w:tcPr>
          <w:p w14:paraId="40EDF242" w14:textId="77777777" w:rsidR="00A932A1" w:rsidRPr="00AC6E13" w:rsidRDefault="00A932A1" w:rsidP="00152DFB">
            <w:pPr>
              <w:jc w:val="both"/>
              <w:rPr>
                <w:b/>
                <w:u w:val="single"/>
              </w:rPr>
            </w:pPr>
            <w:r w:rsidRPr="00AC6E13">
              <w:rPr>
                <w:b/>
                <w:u w:val="single"/>
              </w:rPr>
              <w:t xml:space="preserve">Calendrier du concours </w:t>
            </w:r>
          </w:p>
          <w:p w14:paraId="0373A38C" w14:textId="77777777" w:rsidR="00A932A1" w:rsidRPr="00AC6E13" w:rsidRDefault="00A932A1" w:rsidP="00152DFB">
            <w:pPr>
              <w:ind w:firstLine="546"/>
              <w:jc w:val="both"/>
            </w:pPr>
            <w:r w:rsidRPr="00AC6E13">
              <w:rPr>
                <w:b/>
                <w:u w:val="single"/>
              </w:rPr>
              <w:t>Inscriptions :</w:t>
            </w:r>
            <w:r w:rsidRPr="00AC6E13">
              <w:rPr>
                <w:bCs/>
              </w:rPr>
              <w:t xml:space="preserve"> </w:t>
            </w:r>
            <w:r w:rsidRPr="00AC6E13">
              <w:t xml:space="preserve">Du </w:t>
            </w:r>
            <w:r>
              <w:t>1</w:t>
            </w:r>
            <w:r w:rsidRPr="00871613">
              <w:rPr>
                <w:vertAlign w:val="superscript"/>
              </w:rPr>
              <w:t>er</w:t>
            </w:r>
            <w:r>
              <w:t xml:space="preserve"> octobre</w:t>
            </w:r>
            <w:r w:rsidRPr="00AC6E13">
              <w:t xml:space="preserve"> 2023 au </w:t>
            </w:r>
            <w:r>
              <w:t>30 avril</w:t>
            </w:r>
            <w:r w:rsidRPr="00AC6E13">
              <w:t xml:space="preserve"> 202</w:t>
            </w:r>
            <w:r>
              <w:t>4</w:t>
            </w:r>
            <w:r w:rsidRPr="00AC6E13">
              <w:t xml:space="preserve"> à minuit</w:t>
            </w:r>
          </w:p>
          <w:p w14:paraId="0655F5F9" w14:textId="77777777" w:rsidR="00A932A1" w:rsidRPr="00AC6E13" w:rsidRDefault="00A932A1" w:rsidP="00152DFB">
            <w:pPr>
              <w:ind w:firstLine="546"/>
              <w:jc w:val="both"/>
            </w:pPr>
            <w:r w:rsidRPr="00AC6E13">
              <w:rPr>
                <w:b/>
                <w:u w:val="single"/>
              </w:rPr>
              <w:t>Confirmation d’inscription :</w:t>
            </w:r>
            <w:r w:rsidRPr="00AC6E13">
              <w:rPr>
                <w:bCs/>
              </w:rPr>
              <w:t xml:space="preserve"> </w:t>
            </w:r>
            <w:r w:rsidRPr="00AC6E13">
              <w:t>Délivrée par retour de courriel dans les sept jours ouvrés</w:t>
            </w:r>
          </w:p>
          <w:p w14:paraId="2ACA0935" w14:textId="77777777" w:rsidR="00A932A1" w:rsidRPr="00AC6E13" w:rsidRDefault="00A932A1" w:rsidP="00152DFB">
            <w:pPr>
              <w:ind w:firstLine="546"/>
              <w:jc w:val="both"/>
            </w:pPr>
            <w:r w:rsidRPr="00AC6E13">
              <w:rPr>
                <w:b/>
                <w:u w:val="single"/>
              </w:rPr>
              <w:t>Date de l’épreuve et de rendu des projets :</w:t>
            </w:r>
            <w:r w:rsidRPr="00AC6E13">
              <w:rPr>
                <w:bCs/>
              </w:rPr>
              <w:t xml:space="preserve"> </w:t>
            </w:r>
            <w:r>
              <w:rPr>
                <w:bCs/>
              </w:rPr>
              <w:t>du 15 mai au 31 mai 2024</w:t>
            </w:r>
          </w:p>
          <w:p w14:paraId="23CFEF20" w14:textId="77777777" w:rsidR="00A932A1" w:rsidRPr="00AC6E13" w:rsidRDefault="00A932A1" w:rsidP="00152DFB">
            <w:pPr>
              <w:ind w:firstLine="546"/>
              <w:jc w:val="both"/>
            </w:pPr>
            <w:r w:rsidRPr="00AC6E13">
              <w:rPr>
                <w:b/>
                <w:u w:val="single"/>
              </w:rPr>
              <w:t xml:space="preserve">Réception des </w:t>
            </w:r>
            <w:r>
              <w:rPr>
                <w:b/>
                <w:u w:val="single"/>
              </w:rPr>
              <w:t>épreuves</w:t>
            </w:r>
            <w:r w:rsidRPr="00AC6E13">
              <w:rPr>
                <w:b/>
                <w:u w:val="single"/>
              </w:rPr>
              <w:t xml:space="preserve"> dématérialisées :</w:t>
            </w:r>
            <w:r w:rsidRPr="00AC6E13">
              <w:rPr>
                <w:bCs/>
              </w:rPr>
              <w:t xml:space="preserve"> </w:t>
            </w:r>
            <w:r>
              <w:rPr>
                <w:bCs/>
              </w:rPr>
              <w:t>entre le 1er et le 7 juin 2024</w:t>
            </w:r>
          </w:p>
          <w:p w14:paraId="7B15734A" w14:textId="77777777" w:rsidR="00A932A1" w:rsidRPr="00AC6E13" w:rsidRDefault="00A932A1" w:rsidP="00152DFB">
            <w:pPr>
              <w:ind w:firstLine="546"/>
              <w:jc w:val="both"/>
            </w:pPr>
            <w:r w:rsidRPr="00AC6E13">
              <w:rPr>
                <w:b/>
                <w:u w:val="single"/>
              </w:rPr>
              <w:t>Correction</w:t>
            </w:r>
            <w:r>
              <w:rPr>
                <w:b/>
                <w:u w:val="single"/>
              </w:rPr>
              <w:t xml:space="preserve"> </w:t>
            </w:r>
            <w:r w:rsidRPr="0064016A">
              <w:rPr>
                <w:bCs/>
              </w:rPr>
              <w:t>: fin</w:t>
            </w:r>
            <w:r>
              <w:rPr>
                <w:b/>
                <w:u w:val="single"/>
              </w:rPr>
              <w:t xml:space="preserve"> </w:t>
            </w:r>
            <w:proofErr w:type="gramStart"/>
            <w:r w:rsidRPr="00AC6E13">
              <w:t>Juin</w:t>
            </w:r>
            <w:proofErr w:type="gramEnd"/>
            <w:r w:rsidRPr="00AC6E13">
              <w:t xml:space="preserve"> 202</w:t>
            </w:r>
            <w:r>
              <w:t>4</w:t>
            </w:r>
          </w:p>
          <w:p w14:paraId="00F4E7D4" w14:textId="77777777" w:rsidR="00A932A1" w:rsidRPr="00AC6E13" w:rsidRDefault="00A932A1" w:rsidP="00152DFB">
            <w:pPr>
              <w:ind w:firstLine="546"/>
              <w:jc w:val="both"/>
              <w:rPr>
                <w:b/>
                <w:u w:val="single"/>
              </w:rPr>
            </w:pPr>
            <w:r w:rsidRPr="00AC6E13">
              <w:rPr>
                <w:b/>
                <w:u w:val="single"/>
              </w:rPr>
              <w:t>Réunion du jury et publication des résultats :</w:t>
            </w:r>
            <w:r w:rsidRPr="00AC6E13">
              <w:rPr>
                <w:bCs/>
              </w:rPr>
              <w:t xml:space="preserve"> Juillet 202</w:t>
            </w:r>
            <w:r>
              <w:rPr>
                <w:bCs/>
              </w:rPr>
              <w:t>4</w:t>
            </w:r>
          </w:p>
          <w:p w14:paraId="4E6E72ED" w14:textId="77777777" w:rsidR="00A932A1" w:rsidRPr="00AC6E13" w:rsidRDefault="00A932A1" w:rsidP="00152DFB">
            <w:pPr>
              <w:ind w:firstLine="546"/>
              <w:jc w:val="both"/>
              <w:rPr>
                <w:b/>
                <w:u w:val="single"/>
              </w:rPr>
            </w:pPr>
            <w:r w:rsidRPr="00AC6E13">
              <w:rPr>
                <w:b/>
                <w:u w:val="single"/>
              </w:rPr>
              <w:t>Remise des prix :</w:t>
            </w:r>
            <w:r w:rsidRPr="00AC6E13">
              <w:rPr>
                <w:bCs/>
              </w:rPr>
              <w:t xml:space="preserve"> Septembre 202</w:t>
            </w:r>
            <w:r>
              <w:rPr>
                <w:bCs/>
              </w:rPr>
              <w:t>4</w:t>
            </w:r>
          </w:p>
          <w:p w14:paraId="7E3BCFCD" w14:textId="77777777" w:rsidR="00A932A1" w:rsidRPr="00AC6E13" w:rsidRDefault="00A932A1" w:rsidP="00152DFB">
            <w:pPr>
              <w:ind w:firstLine="546"/>
              <w:jc w:val="both"/>
              <w:rPr>
                <w:b/>
                <w:u w:val="single"/>
              </w:rPr>
            </w:pPr>
          </w:p>
        </w:tc>
      </w:tr>
      <w:tr w:rsidR="00A932A1" w:rsidRPr="00CD1301" w14:paraId="726D5B95" w14:textId="77777777" w:rsidTr="00152DFB">
        <w:trPr>
          <w:trHeight w:val="828"/>
        </w:trPr>
        <w:tc>
          <w:tcPr>
            <w:tcW w:w="10004" w:type="dxa"/>
            <w:gridSpan w:val="2"/>
            <w:tcBorders>
              <w:bottom w:val="single" w:sz="4" w:space="0" w:color="auto"/>
            </w:tcBorders>
            <w:shd w:val="clear" w:color="auto" w:fill="auto"/>
            <w:vAlign w:val="center"/>
          </w:tcPr>
          <w:p w14:paraId="2E09F30C" w14:textId="77777777" w:rsidR="00A932A1" w:rsidRPr="00AC6E13" w:rsidRDefault="00A932A1" w:rsidP="00152DFB">
            <w:pPr>
              <w:jc w:val="both"/>
            </w:pPr>
            <w:r w:rsidRPr="00AC6E13">
              <w:rPr>
                <w:b/>
              </w:rPr>
              <w:t>Forme de la production finale envisagée</w:t>
            </w:r>
          </w:p>
          <w:p w14:paraId="4EBDD1D9" w14:textId="77777777" w:rsidR="00A932A1" w:rsidRPr="00AC6E13" w:rsidRDefault="00A932A1" w:rsidP="00152DFB">
            <w:pPr>
              <w:ind w:firstLine="4373"/>
              <w:jc w:val="both"/>
            </w:pPr>
            <w:r w:rsidRPr="00AC6E13">
              <w:rPr>
                <w:rFonts w:ascii="Segoe UI Symbol" w:hAnsi="Segoe UI Symbol" w:cs="Segoe UI Symbol"/>
              </w:rPr>
              <w:t>☐</w:t>
            </w:r>
            <w:r w:rsidRPr="00AC6E13">
              <w:t xml:space="preserve"> Composition</w:t>
            </w:r>
          </w:p>
          <w:p w14:paraId="63285E67" w14:textId="77777777" w:rsidR="00A932A1" w:rsidRDefault="00A932A1" w:rsidP="00152DFB">
            <w:pPr>
              <w:ind w:firstLine="4373"/>
              <w:jc w:val="both"/>
            </w:pPr>
            <w:r w:rsidRPr="00AC6E13">
              <w:rPr>
                <w:rFonts w:ascii="Segoe UI Symbol" w:hAnsi="Segoe UI Symbol" w:cs="Segoe UI Symbol"/>
              </w:rPr>
              <w:t>☐</w:t>
            </w:r>
            <w:r w:rsidRPr="00AC6E13">
              <w:t xml:space="preserve"> Œuvre collective </w:t>
            </w:r>
          </w:p>
          <w:p w14:paraId="1EBA76D4" w14:textId="77777777" w:rsidR="00A932A1" w:rsidRPr="00AC6E13" w:rsidRDefault="00A932A1" w:rsidP="00152DFB">
            <w:pPr>
              <w:ind w:firstLine="4373"/>
              <w:jc w:val="both"/>
            </w:pPr>
            <w:r w:rsidRPr="00AC6E13">
              <w:rPr>
                <w:rFonts w:ascii="Segoe UI Symbol" w:hAnsi="Segoe UI Symbol" w:cs="Segoe UI Symbol"/>
              </w:rPr>
              <w:t>☐</w:t>
            </w:r>
            <w:r w:rsidRPr="00AC6E13">
              <w:t xml:space="preserve"> Œuvre </w:t>
            </w:r>
            <w:r>
              <w:t>individuelle</w:t>
            </w:r>
          </w:p>
        </w:tc>
      </w:tr>
      <w:tr w:rsidR="00A932A1" w:rsidRPr="00CD1301" w14:paraId="688F9C53" w14:textId="77777777" w:rsidTr="00152DFB">
        <w:trPr>
          <w:trHeight w:val="2827"/>
        </w:trPr>
        <w:tc>
          <w:tcPr>
            <w:tcW w:w="10004" w:type="dxa"/>
            <w:gridSpan w:val="2"/>
            <w:shd w:val="clear" w:color="auto" w:fill="auto"/>
          </w:tcPr>
          <w:p w14:paraId="685F68A6" w14:textId="77777777" w:rsidR="00A932A1" w:rsidRPr="00AC6E13" w:rsidRDefault="00A932A1" w:rsidP="00152DFB">
            <w:pPr>
              <w:jc w:val="both"/>
              <w:rPr>
                <w:b/>
              </w:rPr>
            </w:pPr>
            <w:r w:rsidRPr="00AC6E13">
              <w:rPr>
                <w:b/>
              </w:rPr>
              <w:t>Autorisation, signature et cachet du chef d’établissement :</w:t>
            </w:r>
          </w:p>
          <w:p w14:paraId="2F3E9C85" w14:textId="77777777" w:rsidR="00A932A1" w:rsidRPr="00AC6E13" w:rsidRDefault="00A932A1" w:rsidP="00152DFB">
            <w:pPr>
              <w:jc w:val="both"/>
              <w:rPr>
                <w:b/>
              </w:rPr>
            </w:pPr>
          </w:p>
          <w:p w14:paraId="10076998" w14:textId="77777777" w:rsidR="00A932A1" w:rsidRPr="00AC6E13" w:rsidRDefault="00A932A1" w:rsidP="00152DFB">
            <w:pPr>
              <w:jc w:val="both"/>
              <w:rPr>
                <w:b/>
              </w:rPr>
            </w:pPr>
          </w:p>
          <w:p w14:paraId="076AA671" w14:textId="77777777" w:rsidR="00A932A1" w:rsidRPr="00AC6E13" w:rsidRDefault="00A932A1" w:rsidP="00152DFB">
            <w:pPr>
              <w:jc w:val="both"/>
              <w:rPr>
                <w:b/>
              </w:rPr>
            </w:pPr>
          </w:p>
          <w:p w14:paraId="217FF5B3" w14:textId="77777777" w:rsidR="00A932A1" w:rsidRPr="00AC6E13" w:rsidRDefault="00A932A1" w:rsidP="00152DFB">
            <w:pPr>
              <w:jc w:val="both"/>
              <w:rPr>
                <w:b/>
              </w:rPr>
            </w:pPr>
          </w:p>
          <w:p w14:paraId="450193CB" w14:textId="77777777" w:rsidR="00A932A1" w:rsidRPr="00AC6E13" w:rsidRDefault="00A932A1" w:rsidP="00152DFB">
            <w:pPr>
              <w:jc w:val="both"/>
            </w:pPr>
          </w:p>
        </w:tc>
      </w:tr>
    </w:tbl>
    <w:p w14:paraId="4FA24AB5" w14:textId="3628C30A" w:rsidR="00FA3843" w:rsidRPr="0069528C" w:rsidRDefault="00FA3843" w:rsidP="00FA3843">
      <w:pPr>
        <w:pStyle w:val="Titre"/>
        <w:rPr>
          <w:rFonts w:asciiTheme="minorHAnsi" w:hAnsiTheme="minorHAnsi" w:cstheme="minorHAnsi"/>
        </w:rPr>
      </w:pPr>
      <w:r w:rsidRPr="0069528C">
        <w:rPr>
          <w:rFonts w:asciiTheme="minorHAnsi" w:hAnsiTheme="minorHAnsi" w:cstheme="minorHAnsi"/>
        </w:rPr>
        <w:lastRenderedPageBreak/>
        <w:t>Bibliographie 2024 : « La vie quotidienne en Algérie (1830-1962) »</w:t>
      </w:r>
    </w:p>
    <w:p w14:paraId="2018ED34" w14:textId="77777777" w:rsidR="00FA3843" w:rsidRPr="0069528C" w:rsidRDefault="00FA3843" w:rsidP="00FA3843">
      <w:pPr>
        <w:autoSpaceDE w:val="0"/>
        <w:autoSpaceDN w:val="0"/>
        <w:adjustRightInd w:val="0"/>
        <w:rPr>
          <w:rFonts w:asciiTheme="minorHAnsi" w:hAnsiTheme="minorHAnsi" w:cstheme="minorHAnsi"/>
        </w:rPr>
      </w:pPr>
    </w:p>
    <w:p w14:paraId="7750A97F" w14:textId="77777777" w:rsidR="00FA3843" w:rsidRPr="0069528C" w:rsidRDefault="00FA3843" w:rsidP="00FA3843">
      <w:pPr>
        <w:autoSpaceDE w:val="0"/>
        <w:autoSpaceDN w:val="0"/>
        <w:adjustRightInd w:val="0"/>
        <w:spacing w:line="276" w:lineRule="auto"/>
        <w:jc w:val="both"/>
        <w:rPr>
          <w:rFonts w:asciiTheme="minorHAnsi" w:hAnsiTheme="minorHAnsi" w:cstheme="minorHAnsi"/>
        </w:rPr>
      </w:pPr>
      <w:r w:rsidRPr="0069528C">
        <w:rPr>
          <w:rFonts w:asciiTheme="minorHAnsi" w:hAnsiTheme="minorHAnsi" w:cstheme="minorHAnsi"/>
        </w:rPr>
        <w:t>Quel a été le quotidien des populations à l’heure coloniale ? Si le sujet proposé cette année demande des connaissances sur la conquête et la colonisation de l’Algérie, il conviendra de traiter le sujet moins sur les événements militaires et politiques que sur la manière dont les populations vivaient en Algérie. Il s’agissait bien entendu d’un système colonial, marqué par les spoliations foncières, des discriminations et des inégalités, à commencer par celles du code de l’indigénat. Dans ce contexte, il existait aussi des espaces de vie communs, notamment au travail, dans la rue, dans les moments de détente, les loisirs, les croyances, les fêtes, la chanson, la gastronomie…</w:t>
      </w:r>
    </w:p>
    <w:p w14:paraId="6C836385" w14:textId="77777777" w:rsidR="00FA3843" w:rsidRPr="0069528C" w:rsidRDefault="00FA3843" w:rsidP="00FA3843">
      <w:pPr>
        <w:autoSpaceDE w:val="0"/>
        <w:autoSpaceDN w:val="0"/>
        <w:adjustRightInd w:val="0"/>
        <w:spacing w:line="276" w:lineRule="auto"/>
        <w:jc w:val="both"/>
        <w:rPr>
          <w:rFonts w:asciiTheme="minorHAnsi" w:hAnsiTheme="minorHAnsi" w:cstheme="minorHAnsi"/>
        </w:rPr>
      </w:pPr>
      <w:r w:rsidRPr="0069528C">
        <w:rPr>
          <w:rFonts w:asciiTheme="minorHAnsi" w:hAnsiTheme="minorHAnsi" w:cstheme="minorHAnsi"/>
        </w:rPr>
        <w:t xml:space="preserve">Il existe au moins deux manières de traiter le sujet : soit de manière longitudinale en s’intéressant à une thématique ou à une monographie sur le long terme, à l’exemple du village de </w:t>
      </w:r>
      <w:proofErr w:type="spellStart"/>
      <w:r w:rsidRPr="0069528C">
        <w:rPr>
          <w:rFonts w:asciiTheme="minorHAnsi" w:hAnsiTheme="minorHAnsi" w:cstheme="minorHAnsi"/>
        </w:rPr>
        <w:t>Draria</w:t>
      </w:r>
      <w:proofErr w:type="spellEnd"/>
      <w:r w:rsidRPr="0069528C">
        <w:rPr>
          <w:rFonts w:asciiTheme="minorHAnsi" w:hAnsiTheme="minorHAnsi" w:cstheme="minorHAnsi"/>
        </w:rPr>
        <w:t xml:space="preserve"> étudié par Colette </w:t>
      </w:r>
      <w:proofErr w:type="spellStart"/>
      <w:r w:rsidRPr="0069528C">
        <w:rPr>
          <w:rFonts w:asciiTheme="minorHAnsi" w:hAnsiTheme="minorHAnsi" w:cstheme="minorHAnsi"/>
        </w:rPr>
        <w:t>Zytnicki</w:t>
      </w:r>
      <w:proofErr w:type="spellEnd"/>
      <w:r w:rsidRPr="0069528C">
        <w:rPr>
          <w:rFonts w:asciiTheme="minorHAnsi" w:hAnsiTheme="minorHAnsi" w:cstheme="minorHAnsi"/>
        </w:rPr>
        <w:t> ; soit de manière transversale, en traitant différents aspects de la vie quotidienne à une période donnée. Bien entendu, la dimension personnelle, familiale est possible, à travers des témoignages, qui concerneront plutôt la période de la guerre d’indépendance voire les années précédentes. Cette période devra aussi être traitée sous l’angle du quotidien. De ce point de vue, les productions pourront aussi concerner le thème de l’année précédente, à savoir les jeunesses dans la guerre d’Algérie.</w:t>
      </w:r>
    </w:p>
    <w:p w14:paraId="078DE539" w14:textId="77777777" w:rsidR="00FA3843" w:rsidRPr="0069528C" w:rsidRDefault="00FA3843" w:rsidP="00FA3843">
      <w:pPr>
        <w:autoSpaceDE w:val="0"/>
        <w:autoSpaceDN w:val="0"/>
        <w:adjustRightInd w:val="0"/>
        <w:spacing w:line="276" w:lineRule="auto"/>
        <w:jc w:val="both"/>
        <w:rPr>
          <w:rFonts w:asciiTheme="minorHAnsi" w:hAnsiTheme="minorHAnsi" w:cstheme="minorHAnsi"/>
        </w:rPr>
      </w:pPr>
      <w:r w:rsidRPr="0069528C">
        <w:rPr>
          <w:rFonts w:asciiTheme="minorHAnsi" w:hAnsiTheme="minorHAnsi" w:cstheme="minorHAnsi"/>
        </w:rPr>
        <w:t>Toutes les catégories de populations sont bien entendu concernées par le thème : les jeunes, les adultes, les personnes âgées, les femmes et/ou les hommes, les différentes catégories sociales et d’origines : les Algériens (alors appelés les « indigènes » ou « Français musulmans »), les Français d’Algérie, les juifs d’Algérie, mais aussi, dans leur vie quotidienne, les combattants des deux camps. La dimension transdisciplinaire est également importante pour traiter ce thème, dans la mesure où la littérature a beaucoup abordé cette question.</w:t>
      </w:r>
    </w:p>
    <w:p w14:paraId="699F7194" w14:textId="77777777" w:rsidR="00FA3843" w:rsidRPr="0069528C" w:rsidRDefault="00FA3843" w:rsidP="00FA3843">
      <w:pPr>
        <w:autoSpaceDE w:val="0"/>
        <w:autoSpaceDN w:val="0"/>
        <w:adjustRightInd w:val="0"/>
        <w:spacing w:line="276" w:lineRule="auto"/>
        <w:jc w:val="both"/>
        <w:rPr>
          <w:rFonts w:asciiTheme="minorHAnsi" w:hAnsiTheme="minorHAnsi" w:cstheme="minorHAnsi"/>
        </w:rPr>
      </w:pPr>
    </w:p>
    <w:p w14:paraId="24D52B9C" w14:textId="77777777" w:rsidR="00FA3843" w:rsidRPr="0069528C" w:rsidRDefault="00FA3843" w:rsidP="00FA3843">
      <w:pPr>
        <w:jc w:val="center"/>
        <w:rPr>
          <w:rFonts w:asciiTheme="minorHAnsi" w:hAnsiTheme="minorHAnsi" w:cstheme="minorHAnsi"/>
        </w:rPr>
      </w:pPr>
    </w:p>
    <w:p w14:paraId="20F6C848" w14:textId="77777777" w:rsidR="00FA3843" w:rsidRPr="0069528C" w:rsidRDefault="00FA3843" w:rsidP="00FA3843">
      <w:pPr>
        <w:jc w:val="center"/>
        <w:rPr>
          <w:rFonts w:asciiTheme="minorHAnsi" w:hAnsiTheme="minorHAnsi" w:cstheme="minorHAnsi"/>
          <w:b/>
          <w:sz w:val="32"/>
          <w:szCs w:val="32"/>
        </w:rPr>
      </w:pPr>
      <w:r w:rsidRPr="0069528C">
        <w:rPr>
          <w:rFonts w:asciiTheme="minorHAnsi" w:hAnsiTheme="minorHAnsi" w:cstheme="minorHAnsi"/>
          <w:b/>
          <w:sz w:val="32"/>
          <w:szCs w:val="32"/>
        </w:rPr>
        <w:t>Bibliographie indicative provisoire</w:t>
      </w:r>
    </w:p>
    <w:p w14:paraId="366E2602" w14:textId="77777777" w:rsidR="00FA3843" w:rsidRPr="0069528C" w:rsidRDefault="00FA3843" w:rsidP="00FA3843">
      <w:pPr>
        <w:rPr>
          <w:rFonts w:asciiTheme="minorHAnsi" w:hAnsiTheme="minorHAnsi" w:cstheme="minorHAnsi"/>
        </w:rPr>
      </w:pPr>
    </w:p>
    <w:p w14:paraId="3AB4E8E1"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AGERON Charles-Robert, </w:t>
      </w:r>
      <w:r w:rsidRPr="0069528C">
        <w:rPr>
          <w:rFonts w:asciiTheme="minorHAnsi" w:hAnsiTheme="minorHAnsi" w:cstheme="minorHAnsi"/>
          <w:i/>
          <w:iCs/>
        </w:rPr>
        <w:t>Les Algériens musulmans et la France. 1871-1919</w:t>
      </w:r>
      <w:r w:rsidRPr="0069528C">
        <w:rPr>
          <w:rFonts w:asciiTheme="minorHAnsi" w:hAnsiTheme="minorHAnsi" w:cstheme="minorHAnsi"/>
        </w:rPr>
        <w:t>, Plon, 1968.</w:t>
      </w:r>
    </w:p>
    <w:p w14:paraId="4956C486"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AGERON Charles-Robert, </w:t>
      </w:r>
      <w:r w:rsidRPr="0069528C">
        <w:rPr>
          <w:rFonts w:asciiTheme="minorHAnsi" w:hAnsiTheme="minorHAnsi" w:cstheme="minorHAnsi"/>
          <w:i/>
        </w:rPr>
        <w:t>Histoire de l’Algérie contemporaine. Tome II : De l’insurrection de 1871 au déclenchement de la guerre de libération (1954)</w:t>
      </w:r>
      <w:r w:rsidRPr="0069528C">
        <w:rPr>
          <w:rFonts w:asciiTheme="minorHAnsi" w:hAnsiTheme="minorHAnsi" w:cstheme="minorHAnsi"/>
        </w:rPr>
        <w:t>, PUF, Paris, 1979, 644 p.</w:t>
      </w:r>
    </w:p>
    <w:p w14:paraId="20BE18C8"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AGERON Charles-Robert (présentation par), </w:t>
      </w:r>
      <w:r w:rsidRPr="0069528C">
        <w:rPr>
          <w:rFonts w:asciiTheme="minorHAnsi" w:hAnsiTheme="minorHAnsi" w:cstheme="minorHAnsi"/>
          <w:i/>
        </w:rPr>
        <w:t>L’Algérie des Français</w:t>
      </w:r>
      <w:r w:rsidRPr="0069528C">
        <w:rPr>
          <w:rFonts w:asciiTheme="minorHAnsi" w:hAnsiTheme="minorHAnsi" w:cstheme="minorHAnsi"/>
        </w:rPr>
        <w:t>, Points Seuil, 1993.</w:t>
      </w:r>
    </w:p>
    <w:p w14:paraId="37C96ACD"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ALLEG Henri (</w:t>
      </w:r>
      <w:proofErr w:type="spellStart"/>
      <w:r w:rsidRPr="0069528C">
        <w:rPr>
          <w:rFonts w:asciiTheme="minorHAnsi" w:hAnsiTheme="minorHAnsi" w:cstheme="minorHAnsi"/>
        </w:rPr>
        <w:t>dir</w:t>
      </w:r>
      <w:proofErr w:type="spellEnd"/>
      <w:r w:rsidRPr="0069528C">
        <w:rPr>
          <w:rFonts w:asciiTheme="minorHAnsi" w:hAnsiTheme="minorHAnsi" w:cstheme="minorHAnsi"/>
        </w:rPr>
        <w:t xml:space="preserve">.), </w:t>
      </w:r>
      <w:r w:rsidRPr="0069528C">
        <w:rPr>
          <w:rFonts w:asciiTheme="minorHAnsi" w:hAnsiTheme="minorHAnsi" w:cstheme="minorHAnsi"/>
          <w:i/>
        </w:rPr>
        <w:t>La guerre d’Algérie</w:t>
      </w:r>
      <w:r w:rsidRPr="0069528C">
        <w:rPr>
          <w:rFonts w:asciiTheme="minorHAnsi" w:hAnsiTheme="minorHAnsi" w:cstheme="minorHAnsi"/>
        </w:rPr>
        <w:t>, trois volumes, Messidor, 1981.</w:t>
      </w:r>
    </w:p>
    <w:p w14:paraId="45131283" w14:textId="77777777" w:rsidR="00FA3843" w:rsidRPr="0069528C" w:rsidRDefault="00FA3843" w:rsidP="00FA3843">
      <w:pPr>
        <w:tabs>
          <w:tab w:val="left" w:pos="567"/>
        </w:tabs>
        <w:ind w:left="567" w:hanging="567"/>
        <w:jc w:val="both"/>
        <w:rPr>
          <w:rFonts w:asciiTheme="minorHAnsi" w:hAnsiTheme="minorHAnsi" w:cstheme="minorHAnsi"/>
          <w:sz w:val="23"/>
          <w:szCs w:val="23"/>
        </w:rPr>
      </w:pPr>
      <w:r w:rsidRPr="0069528C">
        <w:rPr>
          <w:rFonts w:asciiTheme="minorHAnsi" w:hAnsiTheme="minorHAnsi" w:cstheme="minorHAnsi"/>
          <w:sz w:val="23"/>
          <w:szCs w:val="23"/>
        </w:rPr>
        <w:t xml:space="preserve">BLAIS Hélène, </w:t>
      </w:r>
      <w:r w:rsidRPr="0069528C">
        <w:rPr>
          <w:rFonts w:asciiTheme="minorHAnsi" w:hAnsiTheme="minorHAnsi" w:cstheme="minorHAnsi"/>
          <w:i/>
          <w:iCs/>
          <w:sz w:val="23"/>
          <w:szCs w:val="23"/>
        </w:rPr>
        <w:t>Mirages de la carte. Généalogie de l’Algérie coloniale</w:t>
      </w:r>
      <w:r w:rsidRPr="0069528C">
        <w:rPr>
          <w:rFonts w:asciiTheme="minorHAnsi" w:hAnsiTheme="minorHAnsi" w:cstheme="minorHAnsi"/>
          <w:sz w:val="23"/>
          <w:szCs w:val="23"/>
        </w:rPr>
        <w:t>, Fayard, 2014.</w:t>
      </w:r>
    </w:p>
    <w:p w14:paraId="07BA15D8"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sz w:val="23"/>
          <w:szCs w:val="23"/>
        </w:rPr>
        <w:t xml:space="preserve">BOUCHENE Abderrahmane, PEYROULOU Jean-Pierre, SIARI TENGOUR </w:t>
      </w:r>
      <w:proofErr w:type="spellStart"/>
      <w:r w:rsidRPr="0069528C">
        <w:rPr>
          <w:rFonts w:asciiTheme="minorHAnsi" w:hAnsiTheme="minorHAnsi" w:cstheme="minorHAnsi"/>
          <w:sz w:val="23"/>
          <w:szCs w:val="23"/>
        </w:rPr>
        <w:t>Ouanassa</w:t>
      </w:r>
      <w:proofErr w:type="spellEnd"/>
      <w:r w:rsidRPr="0069528C">
        <w:rPr>
          <w:rFonts w:asciiTheme="minorHAnsi" w:hAnsiTheme="minorHAnsi" w:cstheme="minorHAnsi"/>
          <w:sz w:val="23"/>
          <w:szCs w:val="23"/>
        </w:rPr>
        <w:t xml:space="preserve">, THENAULT Sylvie, </w:t>
      </w:r>
      <w:r w:rsidRPr="0069528C">
        <w:rPr>
          <w:rFonts w:asciiTheme="minorHAnsi" w:hAnsiTheme="minorHAnsi" w:cstheme="minorHAnsi"/>
          <w:i/>
          <w:sz w:val="23"/>
          <w:szCs w:val="23"/>
        </w:rPr>
        <w:t>Histoire de l’Algérie à la période coloniale. 1830-1962</w:t>
      </w:r>
      <w:r w:rsidRPr="0069528C">
        <w:rPr>
          <w:rFonts w:asciiTheme="minorHAnsi" w:hAnsiTheme="minorHAnsi" w:cstheme="minorHAnsi"/>
          <w:sz w:val="23"/>
          <w:szCs w:val="23"/>
        </w:rPr>
        <w:t xml:space="preserve">, La Découverte / </w:t>
      </w:r>
      <w:proofErr w:type="spellStart"/>
      <w:r w:rsidRPr="0069528C">
        <w:rPr>
          <w:rFonts w:asciiTheme="minorHAnsi" w:hAnsiTheme="minorHAnsi" w:cstheme="minorHAnsi"/>
          <w:sz w:val="23"/>
          <w:szCs w:val="23"/>
        </w:rPr>
        <w:t>Barzach</w:t>
      </w:r>
      <w:proofErr w:type="spellEnd"/>
      <w:r w:rsidRPr="0069528C">
        <w:rPr>
          <w:rFonts w:asciiTheme="minorHAnsi" w:hAnsiTheme="minorHAnsi" w:cstheme="minorHAnsi"/>
          <w:sz w:val="23"/>
          <w:szCs w:val="23"/>
        </w:rPr>
        <w:t>, 2012.</w:t>
      </w:r>
    </w:p>
    <w:p w14:paraId="08E4A250"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BOUYERDENE Ahmed, </w:t>
      </w:r>
      <w:proofErr w:type="spellStart"/>
      <w:r w:rsidRPr="0069528C">
        <w:rPr>
          <w:rFonts w:asciiTheme="minorHAnsi" w:hAnsiTheme="minorHAnsi" w:cstheme="minorHAnsi"/>
          <w:i/>
        </w:rPr>
        <w:t>Abd</w:t>
      </w:r>
      <w:proofErr w:type="spellEnd"/>
      <w:r w:rsidRPr="0069528C">
        <w:rPr>
          <w:rFonts w:asciiTheme="minorHAnsi" w:hAnsiTheme="minorHAnsi" w:cstheme="minorHAnsi"/>
          <w:i/>
        </w:rPr>
        <w:t xml:space="preserve"> el-Kader. Fragments d’un portrait</w:t>
      </w:r>
      <w:r w:rsidRPr="0069528C">
        <w:rPr>
          <w:rFonts w:asciiTheme="minorHAnsi" w:hAnsiTheme="minorHAnsi" w:cstheme="minorHAnsi"/>
        </w:rPr>
        <w:t xml:space="preserve">, </w:t>
      </w:r>
      <w:proofErr w:type="spellStart"/>
      <w:r w:rsidRPr="0069528C">
        <w:rPr>
          <w:rFonts w:asciiTheme="minorHAnsi" w:hAnsiTheme="minorHAnsi" w:cstheme="minorHAnsi"/>
        </w:rPr>
        <w:t>Abouraq</w:t>
      </w:r>
      <w:proofErr w:type="spellEnd"/>
      <w:r w:rsidRPr="0069528C">
        <w:rPr>
          <w:rFonts w:asciiTheme="minorHAnsi" w:hAnsiTheme="minorHAnsi" w:cstheme="minorHAnsi"/>
        </w:rPr>
        <w:t>, 2022.</w:t>
      </w:r>
    </w:p>
    <w:p w14:paraId="46339C4C"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BRANCHE Raphaëlle, </w:t>
      </w:r>
      <w:r w:rsidRPr="0069528C">
        <w:rPr>
          <w:rFonts w:asciiTheme="minorHAnsi" w:hAnsiTheme="minorHAnsi" w:cstheme="minorHAnsi"/>
          <w:i/>
          <w:iCs/>
          <w:color w:val="000000"/>
        </w:rPr>
        <w:t xml:space="preserve">La guerre d’Algérie : une histoire </w:t>
      </w:r>
      <w:proofErr w:type="gramStart"/>
      <w:r w:rsidRPr="0069528C">
        <w:rPr>
          <w:rFonts w:asciiTheme="minorHAnsi" w:hAnsiTheme="minorHAnsi" w:cstheme="minorHAnsi"/>
          <w:i/>
          <w:iCs/>
          <w:color w:val="000000"/>
        </w:rPr>
        <w:t>apaisée ?</w:t>
      </w:r>
      <w:r w:rsidRPr="0069528C">
        <w:rPr>
          <w:rFonts w:asciiTheme="minorHAnsi" w:hAnsiTheme="minorHAnsi" w:cstheme="minorHAnsi"/>
          <w:color w:val="000000"/>
        </w:rPr>
        <w:t>,</w:t>
      </w:r>
      <w:proofErr w:type="gramEnd"/>
      <w:r w:rsidRPr="0069528C">
        <w:rPr>
          <w:rFonts w:asciiTheme="minorHAnsi" w:hAnsiTheme="minorHAnsi" w:cstheme="minorHAnsi"/>
          <w:color w:val="000000"/>
        </w:rPr>
        <w:t xml:space="preserve"> Points Seuil, 2005.</w:t>
      </w:r>
    </w:p>
    <w:p w14:paraId="44FFE328"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BRANCHE Raphaëlle, </w:t>
      </w:r>
      <w:r w:rsidRPr="0069528C">
        <w:rPr>
          <w:rFonts w:asciiTheme="minorHAnsi" w:hAnsiTheme="minorHAnsi" w:cstheme="minorHAnsi"/>
          <w:i/>
        </w:rPr>
        <w:t>« Papa, qu’as-tu fait en Algérie ? » Enquête sur un silence familial</w:t>
      </w:r>
      <w:r w:rsidRPr="0069528C">
        <w:rPr>
          <w:rFonts w:asciiTheme="minorHAnsi" w:hAnsiTheme="minorHAnsi" w:cstheme="minorHAnsi"/>
        </w:rPr>
        <w:t>, Paris : La Découverte, 2020.</w:t>
      </w:r>
    </w:p>
    <w:p w14:paraId="27BA3D50"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CAPDEVILA Luc, </w:t>
      </w:r>
      <w:r w:rsidRPr="0069528C">
        <w:rPr>
          <w:rFonts w:asciiTheme="minorHAnsi" w:hAnsiTheme="minorHAnsi" w:cstheme="minorHAnsi"/>
          <w:i/>
          <w:color w:val="000000"/>
        </w:rPr>
        <w:t>Femmes, armée et éducation dans la guerre d’Algérie. L’Expérience du service de formation des jeunes en Algérie</w:t>
      </w:r>
      <w:r w:rsidRPr="0069528C">
        <w:rPr>
          <w:rFonts w:asciiTheme="minorHAnsi" w:hAnsiTheme="minorHAnsi" w:cstheme="minorHAnsi"/>
          <w:color w:val="000000"/>
        </w:rPr>
        <w:t>, Presses Universitaires de Rennes, 2017.</w:t>
      </w:r>
    </w:p>
    <w:p w14:paraId="2ECF005A"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COLONNA Fanny, </w:t>
      </w:r>
      <w:r w:rsidRPr="0069528C">
        <w:rPr>
          <w:rFonts w:asciiTheme="minorHAnsi" w:hAnsiTheme="minorHAnsi" w:cstheme="minorHAnsi"/>
          <w:i/>
        </w:rPr>
        <w:t>Le meunier, les moines et le bandit. Des vies quotidiennes dans l’Aurès (Algérie) du XXe siècle</w:t>
      </w:r>
      <w:r w:rsidRPr="0069528C">
        <w:rPr>
          <w:rFonts w:asciiTheme="minorHAnsi" w:hAnsiTheme="minorHAnsi" w:cstheme="minorHAnsi"/>
        </w:rPr>
        <w:t xml:space="preserve">, Actes Sud / </w:t>
      </w:r>
      <w:proofErr w:type="spellStart"/>
      <w:r w:rsidRPr="0069528C">
        <w:rPr>
          <w:rFonts w:asciiTheme="minorHAnsi" w:hAnsiTheme="minorHAnsi" w:cstheme="minorHAnsi"/>
        </w:rPr>
        <w:t>Sindbad</w:t>
      </w:r>
      <w:proofErr w:type="spellEnd"/>
      <w:r w:rsidRPr="0069528C">
        <w:rPr>
          <w:rFonts w:asciiTheme="minorHAnsi" w:hAnsiTheme="minorHAnsi" w:cstheme="minorHAnsi"/>
        </w:rPr>
        <w:t>, 2010.</w:t>
      </w:r>
    </w:p>
    <w:p w14:paraId="564D51D0"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COGNEAU Denis</w:t>
      </w:r>
      <w:r w:rsidRPr="0069528C">
        <w:rPr>
          <w:rFonts w:asciiTheme="minorHAnsi" w:hAnsiTheme="minorHAnsi" w:cstheme="minorHAnsi"/>
          <w:i/>
          <w:iCs/>
        </w:rPr>
        <w:t>, Un empire bon marché. Histoire et économie politique de la colonisation française, XIX</w:t>
      </w:r>
      <w:r w:rsidRPr="0069528C">
        <w:rPr>
          <w:rFonts w:asciiTheme="minorHAnsi" w:hAnsiTheme="minorHAnsi" w:cstheme="minorHAnsi"/>
          <w:i/>
          <w:iCs/>
          <w:vertAlign w:val="superscript"/>
        </w:rPr>
        <w:t>e</w:t>
      </w:r>
      <w:r w:rsidRPr="0069528C">
        <w:rPr>
          <w:rFonts w:asciiTheme="minorHAnsi" w:hAnsiTheme="minorHAnsi" w:cstheme="minorHAnsi"/>
          <w:i/>
          <w:iCs/>
        </w:rPr>
        <w:t xml:space="preserve"> – XXI</w:t>
      </w:r>
      <w:r w:rsidRPr="0069528C">
        <w:rPr>
          <w:rFonts w:asciiTheme="minorHAnsi" w:hAnsiTheme="minorHAnsi" w:cstheme="minorHAnsi"/>
          <w:i/>
          <w:iCs/>
          <w:vertAlign w:val="superscript"/>
        </w:rPr>
        <w:t>e</w:t>
      </w:r>
      <w:r w:rsidRPr="0069528C">
        <w:rPr>
          <w:rFonts w:asciiTheme="minorHAnsi" w:hAnsiTheme="minorHAnsi" w:cstheme="minorHAnsi"/>
          <w:i/>
          <w:iCs/>
        </w:rPr>
        <w:t xml:space="preserve"> siècle</w:t>
      </w:r>
      <w:r w:rsidRPr="0069528C">
        <w:rPr>
          <w:rFonts w:asciiTheme="minorHAnsi" w:hAnsiTheme="minorHAnsi" w:cstheme="minorHAnsi"/>
        </w:rPr>
        <w:t>, Le Seuil, 2023.</w:t>
      </w:r>
    </w:p>
    <w:p w14:paraId="6F487F96"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lastRenderedPageBreak/>
        <w:t>COHEN-ADDAD Nicole, KADRI Aïssa et QUEMENEUR Tramor (</w:t>
      </w:r>
      <w:proofErr w:type="spellStart"/>
      <w:r w:rsidRPr="0069528C">
        <w:rPr>
          <w:rFonts w:asciiTheme="minorHAnsi" w:hAnsiTheme="minorHAnsi" w:cstheme="minorHAnsi"/>
        </w:rPr>
        <w:t>dir</w:t>
      </w:r>
      <w:proofErr w:type="spellEnd"/>
      <w:r w:rsidRPr="0069528C">
        <w:rPr>
          <w:rFonts w:asciiTheme="minorHAnsi" w:hAnsiTheme="minorHAnsi" w:cstheme="minorHAnsi"/>
        </w:rPr>
        <w:t>.), 8 novembre 1942. Résistance et débarquement allié en Afrique du Nord. Dynamiques historiques, politiques et socio-culturelles, Editions du Croquant, 2021.</w:t>
      </w:r>
    </w:p>
    <w:p w14:paraId="4B539454"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[Collectif] : « La guerre d’Algérie et les chrétiens », </w:t>
      </w:r>
      <w:r w:rsidRPr="0069528C">
        <w:rPr>
          <w:rFonts w:asciiTheme="minorHAnsi" w:hAnsiTheme="minorHAnsi" w:cstheme="minorHAnsi"/>
          <w:i/>
          <w:color w:val="000000"/>
        </w:rPr>
        <w:t>Les Cahiers de l’IHTP</w:t>
      </w:r>
      <w:r w:rsidRPr="0069528C">
        <w:rPr>
          <w:rFonts w:asciiTheme="minorHAnsi" w:hAnsiTheme="minorHAnsi" w:cstheme="minorHAnsi"/>
          <w:color w:val="000000"/>
        </w:rPr>
        <w:t>, n°9, octobre 1988.</w:t>
      </w:r>
    </w:p>
    <w:p w14:paraId="606E37A6"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DROZ Bernard et LEVER Evelyne, </w:t>
      </w:r>
      <w:r w:rsidRPr="0069528C">
        <w:rPr>
          <w:rFonts w:asciiTheme="minorHAnsi" w:hAnsiTheme="minorHAnsi" w:cstheme="minorHAnsi"/>
          <w:i/>
        </w:rPr>
        <w:t>Histoire de la guerre d’Algérie. 1954-1962</w:t>
      </w:r>
      <w:r w:rsidRPr="0069528C">
        <w:rPr>
          <w:rFonts w:asciiTheme="minorHAnsi" w:hAnsiTheme="minorHAnsi" w:cstheme="minorHAnsi"/>
        </w:rPr>
        <w:t>, Point Seuil, 1995.</w:t>
      </w:r>
    </w:p>
    <w:p w14:paraId="7F59D309"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DULPHY Anne, </w:t>
      </w:r>
      <w:r w:rsidRPr="0069528C">
        <w:rPr>
          <w:rFonts w:asciiTheme="minorHAnsi" w:hAnsiTheme="minorHAnsi" w:cstheme="minorHAnsi"/>
          <w:i/>
        </w:rPr>
        <w:t>Entre l’Espagne et la France. L’Algérie des pieds-noirs</w:t>
      </w:r>
      <w:r w:rsidRPr="0069528C">
        <w:rPr>
          <w:rFonts w:asciiTheme="minorHAnsi" w:hAnsiTheme="minorHAnsi" w:cstheme="minorHAnsi"/>
        </w:rPr>
        <w:t>, Vendémiaire, 2014.</w:t>
      </w:r>
    </w:p>
    <w:p w14:paraId="34020A83"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DURAND-EVRARD Françoise et MARTINI Lucienne, Archives d’Algérie. 1830-1960, Hazan, 2003.</w:t>
      </w:r>
    </w:p>
    <w:p w14:paraId="4D5A2260"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EINAUDI Jean-Luc, </w:t>
      </w:r>
      <w:r w:rsidRPr="0069528C">
        <w:rPr>
          <w:rFonts w:asciiTheme="minorHAnsi" w:hAnsiTheme="minorHAnsi" w:cstheme="minorHAnsi"/>
          <w:i/>
          <w:iCs/>
        </w:rPr>
        <w:t>Un rêve algérien. Histoire de Lisette Vincent, une femme d’Algérie</w:t>
      </w:r>
      <w:r w:rsidRPr="0069528C">
        <w:rPr>
          <w:rFonts w:asciiTheme="minorHAnsi" w:hAnsiTheme="minorHAnsi" w:cstheme="minorHAnsi"/>
        </w:rPr>
        <w:t>, PUF, 2001.</w:t>
      </w:r>
    </w:p>
    <w:p w14:paraId="15E58E1A"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FREMEAUX Jacques, </w:t>
      </w:r>
      <w:r w:rsidRPr="0069528C">
        <w:rPr>
          <w:rFonts w:asciiTheme="minorHAnsi" w:hAnsiTheme="minorHAnsi" w:cstheme="minorHAnsi"/>
          <w:i/>
        </w:rPr>
        <w:t>Les Bureaux arabes dans l’Algérie de la conquête</w:t>
      </w:r>
      <w:r w:rsidRPr="0069528C">
        <w:rPr>
          <w:rFonts w:asciiTheme="minorHAnsi" w:hAnsiTheme="minorHAnsi" w:cstheme="minorHAnsi"/>
        </w:rPr>
        <w:t>, Denoël, 1993.</w:t>
      </w:r>
    </w:p>
    <w:p w14:paraId="22892B07"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FREMEAUX Jacques, </w:t>
      </w:r>
      <w:r w:rsidRPr="0069528C">
        <w:rPr>
          <w:rFonts w:asciiTheme="minorHAnsi" w:hAnsiTheme="minorHAnsi" w:cstheme="minorHAnsi"/>
          <w:i/>
        </w:rPr>
        <w:t>Algérie 1830-1914. Naissance et destin d’une colonie</w:t>
      </w:r>
      <w:r w:rsidRPr="0069528C">
        <w:rPr>
          <w:rFonts w:asciiTheme="minorHAnsi" w:hAnsiTheme="minorHAnsi" w:cstheme="minorHAnsi"/>
        </w:rPr>
        <w:t>, Desclée de Brouwer, 2019.</w:t>
      </w:r>
    </w:p>
    <w:p w14:paraId="03446C23"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FREMEAUX Jacques, </w:t>
      </w:r>
      <w:r w:rsidRPr="0069528C">
        <w:rPr>
          <w:rFonts w:asciiTheme="minorHAnsi" w:hAnsiTheme="minorHAnsi" w:cstheme="minorHAnsi"/>
          <w:i/>
        </w:rPr>
        <w:t>Algérie 1914-1962. De la Grande Guerre à l’indépendance</w:t>
      </w:r>
      <w:r w:rsidRPr="0069528C">
        <w:rPr>
          <w:rFonts w:asciiTheme="minorHAnsi" w:hAnsiTheme="minorHAnsi" w:cstheme="minorHAnsi"/>
        </w:rPr>
        <w:t>, Editions du Rocher, 2021.</w:t>
      </w:r>
    </w:p>
    <w:p w14:paraId="72F51DDA"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GALLISSOT René, </w:t>
      </w:r>
      <w:r w:rsidRPr="0069528C">
        <w:rPr>
          <w:rFonts w:asciiTheme="minorHAnsi" w:hAnsiTheme="minorHAnsi" w:cstheme="minorHAnsi"/>
          <w:i/>
        </w:rPr>
        <w:t>Maghreb - Algérie. Classes et nations</w:t>
      </w:r>
      <w:r w:rsidRPr="0069528C">
        <w:rPr>
          <w:rFonts w:asciiTheme="minorHAnsi" w:hAnsiTheme="minorHAnsi" w:cstheme="minorHAnsi"/>
        </w:rPr>
        <w:t xml:space="preserve">, deux tomes, </w:t>
      </w:r>
      <w:proofErr w:type="spellStart"/>
      <w:r w:rsidRPr="0069528C">
        <w:rPr>
          <w:rFonts w:asciiTheme="minorHAnsi" w:hAnsiTheme="minorHAnsi" w:cstheme="minorHAnsi"/>
        </w:rPr>
        <w:t>Arcantère</w:t>
      </w:r>
      <w:proofErr w:type="spellEnd"/>
      <w:r w:rsidRPr="0069528C">
        <w:rPr>
          <w:rFonts w:asciiTheme="minorHAnsi" w:hAnsiTheme="minorHAnsi" w:cstheme="minorHAnsi"/>
        </w:rPr>
        <w:t>, 1987.</w:t>
      </w:r>
    </w:p>
    <w:p w14:paraId="40873BAB" w14:textId="77777777" w:rsidR="00FA3843" w:rsidRPr="0069528C" w:rsidRDefault="00FA3843" w:rsidP="00FA3843">
      <w:pPr>
        <w:ind w:left="567" w:hanging="567"/>
        <w:jc w:val="both"/>
        <w:rPr>
          <w:rFonts w:asciiTheme="minorHAnsi" w:hAnsiTheme="minorHAnsi" w:cstheme="minorHAnsi"/>
          <w:sz w:val="23"/>
          <w:szCs w:val="23"/>
        </w:rPr>
      </w:pPr>
      <w:r w:rsidRPr="0069528C">
        <w:rPr>
          <w:rFonts w:asciiTheme="minorHAnsi" w:hAnsiTheme="minorHAnsi" w:cstheme="minorHAnsi"/>
          <w:sz w:val="23"/>
          <w:szCs w:val="23"/>
        </w:rPr>
        <w:t xml:space="preserve">GALLISSOT René, </w:t>
      </w:r>
      <w:r w:rsidRPr="0069528C">
        <w:rPr>
          <w:rFonts w:asciiTheme="minorHAnsi" w:hAnsiTheme="minorHAnsi" w:cstheme="minorHAnsi"/>
          <w:i/>
          <w:sz w:val="23"/>
          <w:szCs w:val="23"/>
        </w:rPr>
        <w:t>La République française et les indigènes. Algérie colonisée, Algérie algérienne (1870-1962)</w:t>
      </w:r>
      <w:r w:rsidRPr="0069528C">
        <w:rPr>
          <w:rFonts w:asciiTheme="minorHAnsi" w:hAnsiTheme="minorHAnsi" w:cstheme="minorHAnsi"/>
          <w:sz w:val="23"/>
          <w:szCs w:val="23"/>
        </w:rPr>
        <w:t>, L’Atelier / Editions ouvrières, 2006.</w:t>
      </w:r>
    </w:p>
    <w:p w14:paraId="1F08E943" w14:textId="77777777" w:rsidR="00FA3843" w:rsidRPr="0069528C" w:rsidRDefault="00FA3843" w:rsidP="00FA3843">
      <w:pPr>
        <w:tabs>
          <w:tab w:val="left" w:pos="567"/>
        </w:tabs>
        <w:ind w:left="567" w:hanging="567"/>
        <w:jc w:val="both"/>
        <w:rPr>
          <w:rFonts w:asciiTheme="minorHAnsi" w:hAnsiTheme="minorHAnsi" w:cstheme="minorHAnsi"/>
          <w:sz w:val="23"/>
          <w:szCs w:val="23"/>
        </w:rPr>
      </w:pPr>
      <w:r w:rsidRPr="0069528C">
        <w:rPr>
          <w:rFonts w:asciiTheme="minorHAnsi" w:hAnsiTheme="minorHAnsi" w:cstheme="minorHAnsi"/>
          <w:sz w:val="23"/>
          <w:szCs w:val="23"/>
        </w:rPr>
        <w:t>GALLISSOT René (</w:t>
      </w:r>
      <w:proofErr w:type="spellStart"/>
      <w:r w:rsidRPr="0069528C">
        <w:rPr>
          <w:rFonts w:asciiTheme="minorHAnsi" w:hAnsiTheme="minorHAnsi" w:cstheme="minorHAnsi"/>
          <w:sz w:val="23"/>
          <w:szCs w:val="23"/>
        </w:rPr>
        <w:t>dir</w:t>
      </w:r>
      <w:proofErr w:type="spellEnd"/>
      <w:r w:rsidRPr="0069528C">
        <w:rPr>
          <w:rFonts w:asciiTheme="minorHAnsi" w:hAnsiTheme="minorHAnsi" w:cstheme="minorHAnsi"/>
          <w:sz w:val="23"/>
          <w:szCs w:val="23"/>
        </w:rPr>
        <w:t xml:space="preserve">.), </w:t>
      </w:r>
      <w:r w:rsidRPr="0069528C">
        <w:rPr>
          <w:rFonts w:asciiTheme="minorHAnsi" w:hAnsiTheme="minorHAnsi" w:cstheme="minorHAnsi"/>
          <w:i/>
          <w:sz w:val="23"/>
          <w:szCs w:val="23"/>
        </w:rPr>
        <w:t>Dictionnaire biographique du mouvement ouvrier. Maghreb. Algérie. Engagements sociaux et question nationale de la colonisation à l’indépendance. 1830-1962</w:t>
      </w:r>
      <w:r w:rsidRPr="0069528C">
        <w:rPr>
          <w:rFonts w:asciiTheme="minorHAnsi" w:hAnsiTheme="minorHAnsi" w:cstheme="minorHAnsi"/>
          <w:sz w:val="23"/>
          <w:szCs w:val="23"/>
        </w:rPr>
        <w:t>, L’Atelier / Editions ouvrières, 2006.</w:t>
      </w:r>
    </w:p>
    <w:p w14:paraId="33E97686" w14:textId="77777777" w:rsidR="00FA3843" w:rsidRPr="0069528C" w:rsidRDefault="00FA3843" w:rsidP="00FA3843">
      <w:pPr>
        <w:tabs>
          <w:tab w:val="left" w:pos="567"/>
        </w:tabs>
        <w:ind w:left="567" w:hanging="567"/>
        <w:jc w:val="both"/>
        <w:rPr>
          <w:rFonts w:asciiTheme="minorHAnsi" w:eastAsia="Times New Roman" w:hAnsiTheme="minorHAnsi" w:cstheme="minorHAnsi"/>
        </w:rPr>
      </w:pPr>
      <w:r w:rsidRPr="0069528C">
        <w:rPr>
          <w:rFonts w:asciiTheme="minorHAnsi" w:eastAsia="Times New Roman" w:hAnsiTheme="minorHAnsi" w:cstheme="minorHAnsi"/>
        </w:rPr>
        <w:t>GERVEREAU Laurent, RIOUX Jean-Pierre et STORA Benjamin (</w:t>
      </w:r>
      <w:proofErr w:type="spellStart"/>
      <w:r w:rsidRPr="0069528C">
        <w:rPr>
          <w:rFonts w:asciiTheme="minorHAnsi" w:eastAsia="Times New Roman" w:hAnsiTheme="minorHAnsi" w:cstheme="minorHAnsi"/>
        </w:rPr>
        <w:t>dir</w:t>
      </w:r>
      <w:proofErr w:type="spellEnd"/>
      <w:r w:rsidRPr="0069528C">
        <w:rPr>
          <w:rFonts w:asciiTheme="minorHAnsi" w:eastAsia="Times New Roman" w:hAnsiTheme="minorHAnsi" w:cstheme="minorHAnsi"/>
        </w:rPr>
        <w:t xml:space="preserve">.), </w:t>
      </w:r>
      <w:r w:rsidRPr="0069528C">
        <w:rPr>
          <w:rFonts w:asciiTheme="minorHAnsi" w:eastAsia="Times New Roman" w:hAnsiTheme="minorHAnsi" w:cstheme="minorHAnsi"/>
          <w:i/>
        </w:rPr>
        <w:t>La France en guerre d’Algérie</w:t>
      </w:r>
      <w:r w:rsidRPr="0069528C">
        <w:rPr>
          <w:rFonts w:asciiTheme="minorHAnsi" w:eastAsia="Times New Roman" w:hAnsiTheme="minorHAnsi" w:cstheme="minorHAnsi"/>
        </w:rPr>
        <w:t>, Musée d’histoire contemporaine – BDIC, 1992.</w:t>
      </w:r>
    </w:p>
    <w:p w14:paraId="1E74BB96" w14:textId="77777777" w:rsidR="00FA3843" w:rsidRPr="0069528C" w:rsidRDefault="00FA3843" w:rsidP="00FA3843">
      <w:pPr>
        <w:tabs>
          <w:tab w:val="left" w:pos="567"/>
        </w:tabs>
        <w:ind w:left="567" w:hanging="567"/>
        <w:jc w:val="both"/>
        <w:rPr>
          <w:rFonts w:asciiTheme="minorHAnsi" w:hAnsiTheme="minorHAnsi" w:cstheme="minorHAnsi"/>
          <w:sz w:val="23"/>
          <w:szCs w:val="23"/>
        </w:rPr>
      </w:pPr>
      <w:r w:rsidRPr="0069528C">
        <w:rPr>
          <w:rFonts w:asciiTheme="minorHAnsi" w:hAnsiTheme="minorHAnsi" w:cstheme="minorHAnsi"/>
          <w:sz w:val="23"/>
          <w:szCs w:val="23"/>
        </w:rPr>
        <w:t xml:space="preserve">GUIGNARD Didier, </w:t>
      </w:r>
      <w:r w:rsidRPr="0069528C">
        <w:rPr>
          <w:rFonts w:asciiTheme="minorHAnsi" w:hAnsiTheme="minorHAnsi" w:cstheme="minorHAnsi"/>
          <w:i/>
          <w:sz w:val="23"/>
          <w:szCs w:val="23"/>
        </w:rPr>
        <w:t>L’abus de pouvoir dans l’Algérie coloniale</w:t>
      </w:r>
      <w:r w:rsidRPr="0069528C">
        <w:rPr>
          <w:rFonts w:asciiTheme="minorHAnsi" w:hAnsiTheme="minorHAnsi" w:cstheme="minorHAnsi"/>
          <w:sz w:val="23"/>
          <w:szCs w:val="23"/>
        </w:rPr>
        <w:t>, Presses universitaires de Paris-Ouest, 2010.</w:t>
      </w:r>
    </w:p>
    <w:p w14:paraId="7F4D3936" w14:textId="77777777" w:rsidR="00FA3843" w:rsidRPr="0069528C" w:rsidRDefault="00FA3843" w:rsidP="00FA3843">
      <w:pPr>
        <w:tabs>
          <w:tab w:val="left" w:pos="567"/>
        </w:tabs>
        <w:ind w:left="567" w:hanging="567"/>
        <w:jc w:val="both"/>
        <w:rPr>
          <w:rStyle w:val="Accentuation"/>
          <w:rFonts w:asciiTheme="minorHAnsi" w:eastAsia="Times New Roman" w:hAnsiTheme="minorHAnsi" w:cstheme="minorHAnsi"/>
        </w:rPr>
      </w:pPr>
      <w:r w:rsidRPr="0069528C">
        <w:rPr>
          <w:rFonts w:asciiTheme="minorHAnsi" w:eastAsia="Times New Roman" w:hAnsiTheme="minorHAnsi" w:cstheme="minorHAnsi"/>
          <w:color w:val="000000"/>
        </w:rPr>
        <w:t xml:space="preserve">HADJ-AHMED Lydia, </w:t>
      </w:r>
      <w:r w:rsidRPr="0069528C">
        <w:rPr>
          <w:rStyle w:val="Accentuation"/>
          <w:rFonts w:asciiTheme="minorHAnsi" w:eastAsia="Times New Roman" w:hAnsiTheme="minorHAnsi" w:cstheme="minorHAnsi"/>
        </w:rPr>
        <w:t xml:space="preserve">L'école malgré la guerre, l'école grâce à la guerre ? Des enfants et des familles à l'épreuve de la guerre d’indépendance algérienne (1954-1962), thèse sous la </w:t>
      </w:r>
      <w:proofErr w:type="spellStart"/>
      <w:r w:rsidRPr="0069528C">
        <w:rPr>
          <w:rStyle w:val="Accentuation"/>
          <w:rFonts w:asciiTheme="minorHAnsi" w:eastAsia="Times New Roman" w:hAnsiTheme="minorHAnsi" w:cstheme="minorHAnsi"/>
        </w:rPr>
        <w:t>dir</w:t>
      </w:r>
      <w:proofErr w:type="spellEnd"/>
      <w:r w:rsidRPr="0069528C">
        <w:rPr>
          <w:rStyle w:val="Accentuation"/>
          <w:rFonts w:asciiTheme="minorHAnsi" w:eastAsia="Times New Roman" w:hAnsiTheme="minorHAnsi" w:cstheme="minorHAnsi"/>
        </w:rPr>
        <w:t>. de Raphaëlle Branche, Université Paris Nanterre, 2022.</w:t>
      </w:r>
    </w:p>
    <w:p w14:paraId="5098D702" w14:textId="77777777" w:rsidR="00FA3843" w:rsidRPr="0069528C" w:rsidRDefault="00FA3843" w:rsidP="00FA3843">
      <w:pPr>
        <w:tabs>
          <w:tab w:val="left" w:pos="567"/>
        </w:tabs>
        <w:ind w:left="567" w:hanging="567"/>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IHADDADENE Luc : « Ados dans la guerre d’Algérie », </w:t>
      </w:r>
      <w:r w:rsidRPr="0069528C">
        <w:rPr>
          <w:rFonts w:asciiTheme="minorHAnsi" w:eastAsia="Times New Roman" w:hAnsiTheme="minorHAnsi" w:cstheme="minorHAnsi"/>
          <w:i/>
          <w:color w:val="000000"/>
        </w:rPr>
        <w:t>Okapi</w:t>
      </w:r>
      <w:r w:rsidRPr="0069528C">
        <w:rPr>
          <w:rFonts w:asciiTheme="minorHAnsi" w:eastAsia="Times New Roman" w:hAnsiTheme="minorHAnsi" w:cstheme="minorHAnsi"/>
          <w:color w:val="000000"/>
        </w:rPr>
        <w:t>, n°932, 15 mars 2012, p. 10-18.</w:t>
      </w:r>
    </w:p>
    <w:p w14:paraId="127D5473" w14:textId="77777777" w:rsidR="00FA3843" w:rsidRPr="0069528C" w:rsidRDefault="00FA3843" w:rsidP="00FA3843">
      <w:pPr>
        <w:tabs>
          <w:tab w:val="left" w:pos="567"/>
        </w:tabs>
        <w:ind w:left="567" w:hanging="567"/>
        <w:jc w:val="both"/>
        <w:rPr>
          <w:rFonts w:asciiTheme="minorHAnsi" w:eastAsia="Times New Roman" w:hAnsiTheme="minorHAnsi" w:cstheme="minorHAnsi"/>
        </w:rPr>
      </w:pPr>
      <w:r w:rsidRPr="0069528C">
        <w:rPr>
          <w:rFonts w:asciiTheme="minorHAnsi" w:eastAsia="Times New Roman" w:hAnsiTheme="minorHAnsi" w:cstheme="minorHAnsi"/>
        </w:rPr>
        <w:t xml:space="preserve">JOUIN Serge et OULD-AOUDIA Jean-Philippe : « Les centres sociaux éducatifs en Algérie. 1955-1962 », </w:t>
      </w:r>
      <w:r w:rsidRPr="0069528C">
        <w:rPr>
          <w:rFonts w:asciiTheme="minorHAnsi" w:eastAsia="Times New Roman" w:hAnsiTheme="minorHAnsi" w:cstheme="minorHAnsi"/>
          <w:i/>
        </w:rPr>
        <w:t>Cahiers du Centre fédéral de la FEN</w:t>
      </w:r>
      <w:r w:rsidRPr="0069528C">
        <w:rPr>
          <w:rFonts w:asciiTheme="minorHAnsi" w:eastAsia="Times New Roman" w:hAnsiTheme="minorHAnsi" w:cstheme="minorHAnsi"/>
        </w:rPr>
        <w:t>, décembre 1992, p. 104-140.</w:t>
      </w:r>
    </w:p>
    <w:p w14:paraId="6D1D88C1"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JULIEN Charles-André, </w:t>
      </w:r>
      <w:r w:rsidRPr="0069528C">
        <w:rPr>
          <w:rFonts w:asciiTheme="minorHAnsi" w:hAnsiTheme="minorHAnsi" w:cstheme="minorHAnsi"/>
          <w:i/>
        </w:rPr>
        <w:t>Histoire de l’Algérie contemporaine. Tome I : La conquête et les débuts de la colonisation. 1827-1871</w:t>
      </w:r>
      <w:r w:rsidRPr="0069528C">
        <w:rPr>
          <w:rFonts w:asciiTheme="minorHAnsi" w:hAnsiTheme="minorHAnsi" w:cstheme="minorHAnsi"/>
        </w:rPr>
        <w:t>, PUF, Paris, 1979.</w:t>
      </w:r>
    </w:p>
    <w:p w14:paraId="2114512C" w14:textId="77777777" w:rsidR="00FA3843" w:rsidRPr="0069528C" w:rsidRDefault="00FA3843" w:rsidP="00FA3843">
      <w:pPr>
        <w:ind w:left="709" w:hanging="709"/>
        <w:jc w:val="both"/>
        <w:rPr>
          <w:rFonts w:asciiTheme="minorHAnsi" w:hAnsiTheme="minorHAnsi" w:cstheme="minorHAnsi"/>
        </w:rPr>
      </w:pPr>
      <w:r w:rsidRPr="0069528C">
        <w:rPr>
          <w:rFonts w:asciiTheme="minorHAnsi" w:eastAsia="Times New Roman" w:hAnsiTheme="minorHAnsi" w:cstheme="minorHAnsi"/>
        </w:rPr>
        <w:t xml:space="preserve">KADRI Aïssa, PUTFIN Guy, ROUX Jean-Paul, « L’école dans l’Algérie coloniale - Conformer ou émanciper ? », </w:t>
      </w:r>
      <w:r w:rsidRPr="0069528C">
        <w:rPr>
          <w:rFonts w:asciiTheme="minorHAnsi" w:eastAsia="Times New Roman" w:hAnsiTheme="minorHAnsi" w:cstheme="minorHAnsi"/>
          <w:i/>
        </w:rPr>
        <w:t>Cahiers du centre fédéral Henri Aigueperse</w:t>
      </w:r>
      <w:r w:rsidRPr="0069528C">
        <w:rPr>
          <w:rFonts w:asciiTheme="minorHAnsi" w:eastAsia="Times New Roman" w:hAnsiTheme="minorHAnsi" w:cstheme="minorHAnsi"/>
        </w:rPr>
        <w:t xml:space="preserve">, </w:t>
      </w:r>
      <w:proofErr w:type="spellStart"/>
      <w:r w:rsidRPr="0069528C">
        <w:rPr>
          <w:rFonts w:asciiTheme="minorHAnsi" w:eastAsia="Times New Roman" w:hAnsiTheme="minorHAnsi" w:cstheme="minorHAnsi"/>
        </w:rPr>
        <w:t>Sudel</w:t>
      </w:r>
      <w:proofErr w:type="spellEnd"/>
      <w:r w:rsidRPr="0069528C">
        <w:rPr>
          <w:rFonts w:asciiTheme="minorHAnsi" w:eastAsia="Times New Roman" w:hAnsiTheme="minorHAnsi" w:cstheme="minorHAnsi"/>
        </w:rPr>
        <w:t xml:space="preserve"> – UNSA éducation, </w:t>
      </w:r>
      <w:r w:rsidRPr="0069528C">
        <w:rPr>
          <w:rFonts w:asciiTheme="minorHAnsi" w:hAnsiTheme="minorHAnsi" w:cstheme="minorHAnsi"/>
        </w:rPr>
        <w:t>2005.</w:t>
      </w:r>
    </w:p>
    <w:p w14:paraId="237ABE9B" w14:textId="77777777" w:rsidR="00FA3843" w:rsidRPr="0069528C" w:rsidRDefault="00FA3843" w:rsidP="00FA3843">
      <w:pPr>
        <w:pStyle w:val="bibliographie"/>
        <w:tabs>
          <w:tab w:val="left" w:pos="567"/>
        </w:tabs>
        <w:ind w:left="567" w:hanging="567"/>
        <w:rPr>
          <w:rFonts w:asciiTheme="minorHAnsi" w:hAnsiTheme="minorHAnsi" w:cstheme="minorHAnsi"/>
        </w:rPr>
      </w:pPr>
      <w:r w:rsidRPr="0069528C">
        <w:rPr>
          <w:rFonts w:asciiTheme="minorHAnsi" w:hAnsiTheme="minorHAnsi" w:cstheme="minorHAnsi"/>
        </w:rPr>
        <w:t xml:space="preserve">KATEB Kamel, </w:t>
      </w:r>
      <w:r w:rsidRPr="0069528C">
        <w:rPr>
          <w:rFonts w:asciiTheme="minorHAnsi" w:hAnsiTheme="minorHAnsi" w:cstheme="minorHAnsi"/>
          <w:i/>
        </w:rPr>
        <w:t>Européens, « indigènes » et Juifs en Algérie. 1830-1962. Représentations et réalités des populations</w:t>
      </w:r>
      <w:r w:rsidRPr="0069528C">
        <w:rPr>
          <w:rFonts w:asciiTheme="minorHAnsi" w:hAnsiTheme="minorHAnsi" w:cstheme="minorHAnsi"/>
        </w:rPr>
        <w:t>, préface de Benjamin Stora, INED, coll. Travaux et documents, Paris, 2001, 386 p.</w:t>
      </w:r>
    </w:p>
    <w:p w14:paraId="36EF0DEF" w14:textId="77777777" w:rsidR="00FA3843" w:rsidRPr="0069528C" w:rsidRDefault="00FA3843" w:rsidP="00FA3843">
      <w:pPr>
        <w:pStyle w:val="bibliographie"/>
        <w:tabs>
          <w:tab w:val="left" w:pos="567"/>
        </w:tabs>
        <w:ind w:left="567" w:hanging="567"/>
        <w:rPr>
          <w:rFonts w:asciiTheme="minorHAnsi" w:hAnsiTheme="minorHAnsi" w:cstheme="minorHAnsi"/>
        </w:rPr>
      </w:pPr>
      <w:r w:rsidRPr="0069528C">
        <w:rPr>
          <w:rFonts w:asciiTheme="minorHAnsi" w:hAnsiTheme="minorHAnsi" w:cstheme="minorHAnsi"/>
        </w:rPr>
        <w:t xml:space="preserve">KOENIG Charles : « L’enseignement en Algérie », </w:t>
      </w:r>
      <w:r w:rsidRPr="0069528C">
        <w:rPr>
          <w:rFonts w:asciiTheme="minorHAnsi" w:hAnsiTheme="minorHAnsi" w:cstheme="minorHAnsi"/>
          <w:i/>
        </w:rPr>
        <w:t>Cahiers du Centre fédéral de la FEN</w:t>
      </w:r>
      <w:r w:rsidRPr="0069528C">
        <w:rPr>
          <w:rFonts w:asciiTheme="minorHAnsi" w:hAnsiTheme="minorHAnsi" w:cstheme="minorHAnsi"/>
        </w:rPr>
        <w:t>, décembre 1992, p. 88-103.</w:t>
      </w:r>
    </w:p>
    <w:p w14:paraId="0BF66A8F" w14:textId="77777777" w:rsidR="00FA3843" w:rsidRPr="0069528C" w:rsidRDefault="00FA3843" w:rsidP="00FA3843">
      <w:pPr>
        <w:pStyle w:val="bibliographie"/>
        <w:tabs>
          <w:tab w:val="left" w:pos="567"/>
        </w:tabs>
        <w:ind w:left="567" w:hanging="567"/>
        <w:rPr>
          <w:rFonts w:asciiTheme="minorHAnsi" w:hAnsiTheme="minorHAnsi" w:cstheme="minorHAnsi"/>
          <w:sz w:val="23"/>
          <w:szCs w:val="23"/>
        </w:rPr>
      </w:pPr>
      <w:r w:rsidRPr="0069528C">
        <w:rPr>
          <w:rFonts w:asciiTheme="minorHAnsi" w:hAnsiTheme="minorHAnsi" w:cstheme="minorHAnsi"/>
          <w:sz w:val="23"/>
          <w:szCs w:val="23"/>
        </w:rPr>
        <w:t xml:space="preserve">LACROIX Annick, </w:t>
      </w:r>
      <w:r w:rsidRPr="0069528C">
        <w:rPr>
          <w:rFonts w:asciiTheme="minorHAnsi" w:hAnsiTheme="minorHAnsi" w:cstheme="minorHAnsi"/>
          <w:i/>
          <w:iCs/>
          <w:sz w:val="23"/>
          <w:szCs w:val="23"/>
        </w:rPr>
        <w:t>Un service pour quel public ? Postes et télécommunications dans l’Algérie colonisée (1830-1939)</w:t>
      </w:r>
      <w:r w:rsidRPr="0069528C">
        <w:rPr>
          <w:rFonts w:asciiTheme="minorHAnsi" w:hAnsiTheme="minorHAnsi" w:cstheme="minorHAnsi"/>
          <w:sz w:val="23"/>
          <w:szCs w:val="23"/>
        </w:rPr>
        <w:t>, Presses universitaires de Rennes, 2022.</w:t>
      </w:r>
    </w:p>
    <w:p w14:paraId="0762B689" w14:textId="77777777" w:rsidR="00FA3843" w:rsidRPr="0069528C" w:rsidRDefault="00FA3843" w:rsidP="00FA3843">
      <w:pPr>
        <w:pStyle w:val="bibliographie"/>
        <w:tabs>
          <w:tab w:val="left" w:pos="567"/>
        </w:tabs>
        <w:ind w:left="567" w:hanging="567"/>
        <w:rPr>
          <w:rFonts w:asciiTheme="minorHAnsi" w:hAnsiTheme="minorHAnsi" w:cstheme="minorHAnsi"/>
          <w:sz w:val="23"/>
          <w:szCs w:val="23"/>
        </w:rPr>
      </w:pPr>
      <w:r w:rsidRPr="0069528C">
        <w:rPr>
          <w:rFonts w:asciiTheme="minorHAnsi" w:hAnsiTheme="minorHAnsi" w:cstheme="minorHAnsi"/>
          <w:sz w:val="23"/>
          <w:szCs w:val="23"/>
        </w:rPr>
        <w:t xml:space="preserve">LAOUST-CHANTREAUX Germaine, </w:t>
      </w:r>
      <w:r w:rsidRPr="0069528C">
        <w:rPr>
          <w:rFonts w:asciiTheme="minorHAnsi" w:hAnsiTheme="minorHAnsi" w:cstheme="minorHAnsi"/>
          <w:i/>
          <w:iCs/>
          <w:sz w:val="23"/>
          <w:szCs w:val="23"/>
        </w:rPr>
        <w:t>Kabylie côté femmes. La vie féminine à Aït Hichem (1937-1939)</w:t>
      </w:r>
      <w:r w:rsidRPr="0069528C">
        <w:rPr>
          <w:rFonts w:asciiTheme="minorHAnsi" w:hAnsiTheme="minorHAnsi" w:cstheme="minorHAnsi"/>
          <w:sz w:val="23"/>
          <w:szCs w:val="23"/>
        </w:rPr>
        <w:t xml:space="preserve">, </w:t>
      </w:r>
      <w:proofErr w:type="spellStart"/>
      <w:r w:rsidRPr="0069528C">
        <w:rPr>
          <w:rFonts w:asciiTheme="minorHAnsi" w:hAnsiTheme="minorHAnsi" w:cstheme="minorHAnsi"/>
          <w:sz w:val="23"/>
          <w:szCs w:val="23"/>
        </w:rPr>
        <w:t>Edisud</w:t>
      </w:r>
      <w:proofErr w:type="spellEnd"/>
      <w:r w:rsidRPr="0069528C">
        <w:rPr>
          <w:rFonts w:asciiTheme="minorHAnsi" w:hAnsiTheme="minorHAnsi" w:cstheme="minorHAnsi"/>
          <w:sz w:val="23"/>
          <w:szCs w:val="23"/>
        </w:rPr>
        <w:t>, 1990.</w:t>
      </w:r>
    </w:p>
    <w:p w14:paraId="71015D4A" w14:textId="77777777" w:rsidR="00FA3843" w:rsidRPr="0069528C" w:rsidRDefault="00FA3843" w:rsidP="00FA3843">
      <w:pPr>
        <w:pStyle w:val="bibliographie"/>
        <w:tabs>
          <w:tab w:val="left" w:pos="567"/>
        </w:tabs>
        <w:ind w:left="567" w:hanging="567"/>
        <w:rPr>
          <w:rFonts w:asciiTheme="minorHAnsi" w:hAnsiTheme="minorHAnsi" w:cstheme="minorHAnsi"/>
          <w:sz w:val="23"/>
          <w:szCs w:val="23"/>
        </w:rPr>
      </w:pPr>
      <w:r w:rsidRPr="0069528C">
        <w:rPr>
          <w:rFonts w:asciiTheme="minorHAnsi" w:hAnsiTheme="minorHAnsi" w:cstheme="minorHAnsi"/>
          <w:sz w:val="23"/>
          <w:szCs w:val="23"/>
        </w:rPr>
        <w:t xml:space="preserve">LE COUR GRANDMAISON Olivier, </w:t>
      </w:r>
      <w:r w:rsidRPr="0069528C">
        <w:rPr>
          <w:rFonts w:asciiTheme="minorHAnsi" w:hAnsiTheme="minorHAnsi" w:cstheme="minorHAnsi"/>
          <w:i/>
          <w:sz w:val="23"/>
          <w:szCs w:val="23"/>
        </w:rPr>
        <w:t>De l’indigénat. Anatomie d’un « monstre » juridique : le droit colonial en Algérie et dans l’Empire français</w:t>
      </w:r>
      <w:r w:rsidRPr="0069528C">
        <w:rPr>
          <w:rFonts w:asciiTheme="minorHAnsi" w:hAnsiTheme="minorHAnsi" w:cstheme="minorHAnsi"/>
          <w:sz w:val="23"/>
          <w:szCs w:val="23"/>
        </w:rPr>
        <w:t>, La Découverte, Zones, 2010.</w:t>
      </w:r>
    </w:p>
    <w:p w14:paraId="5C64D093" w14:textId="77777777" w:rsidR="00FA3843" w:rsidRPr="0069528C" w:rsidRDefault="00FA3843" w:rsidP="00FA3843">
      <w:pPr>
        <w:pStyle w:val="bibliographie"/>
        <w:tabs>
          <w:tab w:val="left" w:pos="567"/>
        </w:tabs>
        <w:ind w:left="567" w:hanging="567"/>
        <w:rPr>
          <w:rFonts w:asciiTheme="minorHAnsi" w:hAnsiTheme="minorHAnsi" w:cstheme="minorHAnsi"/>
        </w:rPr>
      </w:pPr>
      <w:r w:rsidRPr="0069528C">
        <w:rPr>
          <w:rFonts w:asciiTheme="minorHAnsi" w:hAnsiTheme="minorHAnsi" w:cstheme="minorHAnsi"/>
        </w:rPr>
        <w:t xml:space="preserve">LEFEUVRE Daniel, </w:t>
      </w:r>
      <w:r w:rsidRPr="0069528C">
        <w:rPr>
          <w:rFonts w:asciiTheme="minorHAnsi" w:hAnsiTheme="minorHAnsi" w:cstheme="minorHAnsi"/>
          <w:i/>
        </w:rPr>
        <w:t>Chère Algérie. La France et sa colonie (1830-1962)</w:t>
      </w:r>
      <w:r w:rsidRPr="0069528C">
        <w:rPr>
          <w:rFonts w:asciiTheme="minorHAnsi" w:hAnsiTheme="minorHAnsi" w:cstheme="minorHAnsi"/>
        </w:rPr>
        <w:t>, préface de Jacques Marseille, Flammarion, Paris, 2005, 512 p.</w:t>
      </w:r>
    </w:p>
    <w:p w14:paraId="22A27870" w14:textId="77777777" w:rsidR="00FA3843" w:rsidRPr="0069528C" w:rsidRDefault="00FA3843" w:rsidP="00FA3843">
      <w:pPr>
        <w:pStyle w:val="bibliographie"/>
        <w:tabs>
          <w:tab w:val="left" w:pos="567"/>
        </w:tabs>
        <w:ind w:left="567" w:hanging="567"/>
        <w:rPr>
          <w:rFonts w:asciiTheme="minorHAnsi" w:hAnsiTheme="minorHAnsi" w:cstheme="minorHAnsi"/>
        </w:rPr>
      </w:pPr>
      <w:r w:rsidRPr="0069528C">
        <w:rPr>
          <w:rFonts w:asciiTheme="minorHAnsi" w:hAnsiTheme="minorHAnsi" w:cstheme="minorHAnsi"/>
        </w:rPr>
        <w:t xml:space="preserve">LIAUZU Claude et Josette, </w:t>
      </w:r>
      <w:r w:rsidRPr="0069528C">
        <w:rPr>
          <w:rFonts w:asciiTheme="minorHAnsi" w:hAnsiTheme="minorHAnsi" w:cstheme="minorHAnsi"/>
          <w:i/>
        </w:rPr>
        <w:t>Quand on chantait les colonies. Colonisation et culture populaire de 1830 à nos jours</w:t>
      </w:r>
      <w:r w:rsidRPr="0069528C">
        <w:rPr>
          <w:rFonts w:asciiTheme="minorHAnsi" w:hAnsiTheme="minorHAnsi" w:cstheme="minorHAnsi"/>
        </w:rPr>
        <w:t>, Syllepse, Paris, 2002, 251 p.</w:t>
      </w:r>
    </w:p>
    <w:p w14:paraId="4DF31CC8" w14:textId="77777777" w:rsidR="00FA3843" w:rsidRPr="0069528C" w:rsidRDefault="00FA3843" w:rsidP="00FA3843">
      <w:pPr>
        <w:ind w:left="567" w:hanging="567"/>
        <w:jc w:val="both"/>
        <w:rPr>
          <w:rFonts w:asciiTheme="minorHAnsi" w:hAnsiTheme="minorHAnsi" w:cstheme="minorHAnsi"/>
          <w:sz w:val="23"/>
          <w:szCs w:val="23"/>
        </w:rPr>
      </w:pPr>
      <w:r w:rsidRPr="0069528C">
        <w:rPr>
          <w:rFonts w:asciiTheme="minorHAnsi" w:hAnsiTheme="minorHAnsi" w:cstheme="minorHAnsi"/>
          <w:sz w:val="23"/>
          <w:szCs w:val="23"/>
        </w:rPr>
        <w:t>LIAUZU Claude (</w:t>
      </w:r>
      <w:proofErr w:type="spellStart"/>
      <w:r w:rsidRPr="0069528C">
        <w:rPr>
          <w:rFonts w:asciiTheme="minorHAnsi" w:hAnsiTheme="minorHAnsi" w:cstheme="minorHAnsi"/>
          <w:sz w:val="23"/>
          <w:szCs w:val="23"/>
        </w:rPr>
        <w:t>dir</w:t>
      </w:r>
      <w:proofErr w:type="spellEnd"/>
      <w:r w:rsidRPr="0069528C">
        <w:rPr>
          <w:rFonts w:asciiTheme="minorHAnsi" w:hAnsiTheme="minorHAnsi" w:cstheme="minorHAnsi"/>
          <w:sz w:val="23"/>
          <w:szCs w:val="23"/>
        </w:rPr>
        <w:t xml:space="preserve">.), </w:t>
      </w:r>
      <w:r w:rsidRPr="0069528C">
        <w:rPr>
          <w:rFonts w:asciiTheme="minorHAnsi" w:hAnsiTheme="minorHAnsi" w:cstheme="minorHAnsi"/>
          <w:i/>
          <w:sz w:val="23"/>
          <w:szCs w:val="23"/>
        </w:rPr>
        <w:t>Dictionnaire de la colonisation française</w:t>
      </w:r>
      <w:r w:rsidRPr="0069528C">
        <w:rPr>
          <w:rFonts w:asciiTheme="minorHAnsi" w:hAnsiTheme="minorHAnsi" w:cstheme="minorHAnsi"/>
          <w:sz w:val="23"/>
          <w:szCs w:val="23"/>
        </w:rPr>
        <w:t>, Larousse, coll. A présent, 2007.</w:t>
      </w:r>
    </w:p>
    <w:p w14:paraId="02A3F210"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MATHIAS </w:t>
      </w:r>
      <w:proofErr w:type="spellStart"/>
      <w:r w:rsidRPr="0069528C">
        <w:rPr>
          <w:rFonts w:asciiTheme="minorHAnsi" w:hAnsiTheme="minorHAnsi" w:cstheme="minorHAnsi"/>
          <w:color w:val="000000"/>
        </w:rPr>
        <w:t>Grégor</w:t>
      </w:r>
      <w:proofErr w:type="spellEnd"/>
      <w:r w:rsidRPr="0069528C">
        <w:rPr>
          <w:rFonts w:asciiTheme="minorHAnsi" w:hAnsiTheme="minorHAnsi" w:cstheme="minorHAnsi"/>
          <w:color w:val="000000"/>
        </w:rPr>
        <w:t xml:space="preserve">, </w:t>
      </w:r>
      <w:r w:rsidRPr="0069528C">
        <w:rPr>
          <w:rFonts w:asciiTheme="minorHAnsi" w:hAnsiTheme="minorHAnsi" w:cstheme="minorHAnsi"/>
          <w:i/>
          <w:color w:val="000000"/>
        </w:rPr>
        <w:t>Les sections administratives spécialisées en Algérie. Entre idéal et réalité (1955-1962)</w:t>
      </w:r>
      <w:r w:rsidRPr="0069528C">
        <w:rPr>
          <w:rFonts w:asciiTheme="minorHAnsi" w:hAnsiTheme="minorHAnsi" w:cstheme="minorHAnsi"/>
          <w:color w:val="000000"/>
        </w:rPr>
        <w:t xml:space="preserve">, </w:t>
      </w:r>
      <w:proofErr w:type="spellStart"/>
      <w:r w:rsidRPr="0069528C">
        <w:rPr>
          <w:rFonts w:asciiTheme="minorHAnsi" w:hAnsiTheme="minorHAnsi" w:cstheme="minorHAnsi"/>
          <w:color w:val="000000"/>
        </w:rPr>
        <w:t>L’Harmattan</w:t>
      </w:r>
      <w:proofErr w:type="spellEnd"/>
      <w:r w:rsidRPr="0069528C">
        <w:rPr>
          <w:rFonts w:asciiTheme="minorHAnsi" w:hAnsiTheme="minorHAnsi" w:cstheme="minorHAnsi"/>
          <w:color w:val="000000"/>
        </w:rPr>
        <w:t>, 1998.</w:t>
      </w:r>
    </w:p>
    <w:p w14:paraId="6689F546" w14:textId="77777777" w:rsidR="00FA3843" w:rsidRPr="0069528C" w:rsidRDefault="00FA3843" w:rsidP="00FA3843">
      <w:pPr>
        <w:pStyle w:val="bibliographie"/>
        <w:rPr>
          <w:rFonts w:asciiTheme="minorHAnsi" w:hAnsiTheme="minorHAnsi" w:cstheme="minorHAnsi"/>
          <w:iCs/>
        </w:rPr>
      </w:pPr>
      <w:r w:rsidRPr="0069528C">
        <w:rPr>
          <w:rFonts w:asciiTheme="minorHAnsi" w:hAnsiTheme="minorHAnsi" w:cstheme="minorHAnsi"/>
        </w:rPr>
        <w:t>PERVILLE Guy,</w:t>
      </w:r>
      <w:r w:rsidRPr="0069528C">
        <w:rPr>
          <w:rFonts w:asciiTheme="minorHAnsi" w:hAnsiTheme="minorHAnsi" w:cstheme="minorHAnsi"/>
          <w:i/>
          <w:iCs/>
        </w:rPr>
        <w:t xml:space="preserve"> Les étudiants algériens de l’université française, 1880-1962</w:t>
      </w:r>
      <w:r w:rsidRPr="0069528C">
        <w:rPr>
          <w:rFonts w:asciiTheme="minorHAnsi" w:hAnsiTheme="minorHAnsi" w:cstheme="minorHAnsi"/>
          <w:iCs/>
        </w:rPr>
        <w:t>, Éditions du CNRS, 1984.</w:t>
      </w:r>
    </w:p>
    <w:p w14:paraId="559377BD"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PERVILLE Guy (</w:t>
      </w:r>
      <w:proofErr w:type="spellStart"/>
      <w:r w:rsidRPr="0069528C">
        <w:rPr>
          <w:rFonts w:asciiTheme="minorHAnsi" w:hAnsiTheme="minorHAnsi" w:cstheme="minorHAnsi"/>
          <w:color w:val="000000"/>
        </w:rPr>
        <w:t>dir</w:t>
      </w:r>
      <w:proofErr w:type="spellEnd"/>
      <w:r w:rsidRPr="0069528C">
        <w:rPr>
          <w:rFonts w:asciiTheme="minorHAnsi" w:hAnsiTheme="minorHAnsi" w:cstheme="minorHAnsi"/>
          <w:color w:val="000000"/>
        </w:rPr>
        <w:t xml:space="preserve">.), </w:t>
      </w:r>
      <w:r w:rsidRPr="0069528C">
        <w:rPr>
          <w:rFonts w:asciiTheme="minorHAnsi" w:hAnsiTheme="minorHAnsi" w:cstheme="minorHAnsi"/>
          <w:i/>
          <w:color w:val="000000"/>
        </w:rPr>
        <w:t>La guerre d’Algérie. Histoire et mémoires</w:t>
      </w:r>
      <w:r w:rsidRPr="0069528C">
        <w:rPr>
          <w:rFonts w:asciiTheme="minorHAnsi" w:hAnsiTheme="minorHAnsi" w:cstheme="minorHAnsi"/>
          <w:color w:val="000000"/>
        </w:rPr>
        <w:t>, CRDP d’Aquitaine, 2008.</w:t>
      </w:r>
    </w:p>
    <w:p w14:paraId="1565816D"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PERVILLE Guy, </w:t>
      </w:r>
      <w:r w:rsidRPr="0069528C">
        <w:rPr>
          <w:rFonts w:asciiTheme="minorHAnsi" w:hAnsiTheme="minorHAnsi" w:cstheme="minorHAnsi"/>
          <w:i/>
          <w:color w:val="000000"/>
        </w:rPr>
        <w:t>La guerre d’Algérie</w:t>
      </w:r>
      <w:r w:rsidRPr="0069528C">
        <w:rPr>
          <w:rFonts w:asciiTheme="minorHAnsi" w:hAnsiTheme="minorHAnsi" w:cstheme="minorHAnsi"/>
          <w:color w:val="000000"/>
        </w:rPr>
        <w:t>, PUF, Que sais-</w:t>
      </w:r>
      <w:proofErr w:type="gramStart"/>
      <w:r w:rsidRPr="0069528C">
        <w:rPr>
          <w:rFonts w:asciiTheme="minorHAnsi" w:hAnsiTheme="minorHAnsi" w:cstheme="minorHAnsi"/>
          <w:color w:val="000000"/>
        </w:rPr>
        <w:t>je ?,</w:t>
      </w:r>
      <w:proofErr w:type="gramEnd"/>
      <w:r w:rsidRPr="0069528C">
        <w:rPr>
          <w:rFonts w:asciiTheme="minorHAnsi" w:hAnsiTheme="minorHAnsi" w:cstheme="minorHAnsi"/>
          <w:color w:val="000000"/>
        </w:rPr>
        <w:t xml:space="preserve"> 2007.</w:t>
      </w:r>
    </w:p>
    <w:p w14:paraId="7222FE6C"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lastRenderedPageBreak/>
        <w:t xml:space="preserve">PERVILLE Guy, </w:t>
      </w:r>
      <w:r w:rsidRPr="0069528C">
        <w:rPr>
          <w:rFonts w:asciiTheme="minorHAnsi" w:hAnsiTheme="minorHAnsi" w:cstheme="minorHAnsi"/>
          <w:i/>
          <w:iCs/>
          <w:color w:val="000000"/>
        </w:rPr>
        <w:t>La France en Algérie. 1830-1954</w:t>
      </w:r>
      <w:r w:rsidRPr="0069528C">
        <w:rPr>
          <w:rFonts w:asciiTheme="minorHAnsi" w:hAnsiTheme="minorHAnsi" w:cstheme="minorHAnsi"/>
          <w:color w:val="000000"/>
        </w:rPr>
        <w:t>, Vendémiaire, 2012.</w:t>
      </w:r>
    </w:p>
    <w:p w14:paraId="43876E8B"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PERVILLE Guy, </w:t>
      </w:r>
      <w:r w:rsidRPr="0069528C">
        <w:rPr>
          <w:rFonts w:asciiTheme="minorHAnsi" w:hAnsiTheme="minorHAnsi" w:cstheme="minorHAnsi"/>
          <w:i/>
          <w:color w:val="000000"/>
        </w:rPr>
        <w:t>Histoire iconoclaste de la guerre d’Algérie</w:t>
      </w:r>
      <w:r w:rsidRPr="0069528C">
        <w:rPr>
          <w:rFonts w:asciiTheme="minorHAnsi" w:hAnsiTheme="minorHAnsi" w:cstheme="minorHAnsi"/>
          <w:color w:val="000000"/>
        </w:rPr>
        <w:t>, Vendémiaire, 2018.</w:t>
      </w:r>
    </w:p>
    <w:p w14:paraId="3DA8A755"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PHELINE Christian, </w:t>
      </w:r>
      <w:r w:rsidRPr="0069528C">
        <w:rPr>
          <w:rFonts w:asciiTheme="minorHAnsi" w:hAnsiTheme="minorHAnsi" w:cstheme="minorHAnsi"/>
          <w:i/>
        </w:rPr>
        <w:t>Aurès, 1935. Photographies de Thérèse Rivière et Germaine Tillion</w:t>
      </w:r>
      <w:r w:rsidRPr="0069528C">
        <w:rPr>
          <w:rFonts w:asciiTheme="minorHAnsi" w:hAnsiTheme="minorHAnsi" w:cstheme="minorHAnsi"/>
        </w:rPr>
        <w:t>, Hazan, 2018.</w:t>
      </w:r>
    </w:p>
    <w:p w14:paraId="0A2843BF"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PLARIER Antonin, </w:t>
      </w:r>
      <w:r w:rsidRPr="0069528C">
        <w:rPr>
          <w:rFonts w:asciiTheme="minorHAnsi" w:hAnsiTheme="minorHAnsi" w:cstheme="minorHAnsi"/>
          <w:i/>
          <w:iCs/>
        </w:rPr>
        <w:t>Le banditisme rural en Algérie à la période coloniale (1871 – années 1920)</w:t>
      </w:r>
      <w:r w:rsidRPr="0069528C">
        <w:rPr>
          <w:rFonts w:asciiTheme="minorHAnsi" w:hAnsiTheme="minorHAnsi" w:cstheme="minorHAnsi"/>
        </w:rPr>
        <w:t xml:space="preserve">, thèse de doctorat </w:t>
      </w:r>
      <w:proofErr w:type="spellStart"/>
      <w:r w:rsidRPr="0069528C">
        <w:rPr>
          <w:rFonts w:asciiTheme="minorHAnsi" w:hAnsiTheme="minorHAnsi" w:cstheme="minorHAnsi"/>
        </w:rPr>
        <w:t>ss</w:t>
      </w:r>
      <w:proofErr w:type="spellEnd"/>
      <w:r w:rsidRPr="0069528C">
        <w:rPr>
          <w:rFonts w:asciiTheme="minorHAnsi" w:hAnsiTheme="minorHAnsi" w:cstheme="minorHAnsi"/>
        </w:rPr>
        <w:t xml:space="preserve">. </w:t>
      </w:r>
      <w:proofErr w:type="gramStart"/>
      <w:r w:rsidRPr="0069528C">
        <w:rPr>
          <w:rFonts w:asciiTheme="minorHAnsi" w:hAnsiTheme="minorHAnsi" w:cstheme="minorHAnsi"/>
        </w:rPr>
        <w:t>la</w:t>
      </w:r>
      <w:proofErr w:type="gramEnd"/>
      <w:r w:rsidRPr="0069528C">
        <w:rPr>
          <w:rFonts w:asciiTheme="minorHAnsi" w:hAnsiTheme="minorHAnsi" w:cstheme="minorHAnsi"/>
        </w:rPr>
        <w:t xml:space="preserve"> </w:t>
      </w:r>
      <w:proofErr w:type="spellStart"/>
      <w:r w:rsidRPr="0069528C">
        <w:rPr>
          <w:rFonts w:asciiTheme="minorHAnsi" w:hAnsiTheme="minorHAnsi" w:cstheme="minorHAnsi"/>
        </w:rPr>
        <w:t>dir</w:t>
      </w:r>
      <w:proofErr w:type="spellEnd"/>
      <w:r w:rsidRPr="0069528C">
        <w:rPr>
          <w:rFonts w:asciiTheme="minorHAnsi" w:hAnsiTheme="minorHAnsi" w:cstheme="minorHAnsi"/>
        </w:rPr>
        <w:t xml:space="preserve">. de Sylvie </w:t>
      </w:r>
      <w:proofErr w:type="spellStart"/>
      <w:r w:rsidRPr="0069528C">
        <w:rPr>
          <w:rFonts w:asciiTheme="minorHAnsi" w:hAnsiTheme="minorHAnsi" w:cstheme="minorHAnsi"/>
        </w:rPr>
        <w:t>Thénault</w:t>
      </w:r>
      <w:proofErr w:type="spellEnd"/>
      <w:r w:rsidRPr="0069528C">
        <w:rPr>
          <w:rFonts w:asciiTheme="minorHAnsi" w:hAnsiTheme="minorHAnsi" w:cstheme="minorHAnsi"/>
        </w:rPr>
        <w:t>, Université Paris 1, 2019.</w:t>
      </w:r>
    </w:p>
    <w:p w14:paraId="45BB9E06"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QUEMENEUR Tramor, </w:t>
      </w:r>
      <w:r w:rsidRPr="0069528C">
        <w:rPr>
          <w:rFonts w:asciiTheme="minorHAnsi" w:hAnsiTheme="minorHAnsi" w:cstheme="minorHAnsi"/>
          <w:i/>
        </w:rPr>
        <w:t>La guerre d’Algérie</w:t>
      </w:r>
      <w:r w:rsidRPr="0069528C">
        <w:rPr>
          <w:rFonts w:asciiTheme="minorHAnsi" w:hAnsiTheme="minorHAnsi" w:cstheme="minorHAnsi"/>
        </w:rPr>
        <w:t>, Géo / Prisma, Les dossiers de l’Histoire, Paris, 2012.</w:t>
      </w:r>
    </w:p>
    <w:p w14:paraId="49AA2964"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QUEMENEUR (</w:t>
      </w:r>
      <w:proofErr w:type="spellStart"/>
      <w:r w:rsidRPr="0069528C">
        <w:rPr>
          <w:rFonts w:asciiTheme="minorHAnsi" w:hAnsiTheme="minorHAnsi" w:cstheme="minorHAnsi"/>
        </w:rPr>
        <w:t>dir</w:t>
      </w:r>
      <w:proofErr w:type="spellEnd"/>
      <w:r w:rsidRPr="0069528C">
        <w:rPr>
          <w:rFonts w:asciiTheme="minorHAnsi" w:hAnsiTheme="minorHAnsi" w:cstheme="minorHAnsi"/>
        </w:rPr>
        <w:t xml:space="preserve">.) : « La conquête de l’Algérie. Ces vérités qui dérangent », </w:t>
      </w:r>
      <w:r w:rsidRPr="0069528C">
        <w:rPr>
          <w:rFonts w:asciiTheme="minorHAnsi" w:hAnsiTheme="minorHAnsi" w:cstheme="minorHAnsi"/>
          <w:i/>
        </w:rPr>
        <w:t>Historia</w:t>
      </w:r>
      <w:r w:rsidRPr="0069528C">
        <w:rPr>
          <w:rFonts w:asciiTheme="minorHAnsi" w:hAnsiTheme="minorHAnsi" w:cstheme="minorHAnsi"/>
        </w:rPr>
        <w:t>, n°892, avril 2021.</w:t>
      </w:r>
    </w:p>
    <w:p w14:paraId="2002B9AC"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QUEMENEUR Tramor, </w:t>
      </w:r>
      <w:r w:rsidRPr="0069528C">
        <w:rPr>
          <w:rFonts w:asciiTheme="minorHAnsi" w:hAnsiTheme="minorHAnsi" w:cstheme="minorHAnsi"/>
          <w:i/>
        </w:rPr>
        <w:t>Vivre en Algérie du XIXe au XXe siècle</w:t>
      </w:r>
      <w:r w:rsidRPr="0069528C">
        <w:rPr>
          <w:rFonts w:asciiTheme="minorHAnsi" w:hAnsiTheme="minorHAnsi" w:cstheme="minorHAnsi"/>
        </w:rPr>
        <w:t>, Nouveau Monde, 2022.</w:t>
      </w:r>
    </w:p>
    <w:p w14:paraId="2399B4E2"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QUEMENEUR Tramor, SIARI TENGOUR et THENAULT Sylvie (</w:t>
      </w:r>
      <w:proofErr w:type="spellStart"/>
      <w:r w:rsidRPr="0069528C">
        <w:rPr>
          <w:rFonts w:asciiTheme="minorHAnsi" w:hAnsiTheme="minorHAnsi" w:cstheme="minorHAnsi"/>
        </w:rPr>
        <w:t>dir</w:t>
      </w:r>
      <w:proofErr w:type="spellEnd"/>
      <w:r w:rsidRPr="0069528C">
        <w:rPr>
          <w:rFonts w:asciiTheme="minorHAnsi" w:hAnsiTheme="minorHAnsi" w:cstheme="minorHAnsi"/>
        </w:rPr>
        <w:t xml:space="preserve">.), </w:t>
      </w:r>
      <w:r w:rsidRPr="0069528C">
        <w:rPr>
          <w:rFonts w:asciiTheme="minorHAnsi" w:hAnsiTheme="minorHAnsi" w:cstheme="minorHAnsi"/>
          <w:i/>
          <w:iCs/>
        </w:rPr>
        <w:t>Dictionnaire de la guerre d’Algérie</w:t>
      </w:r>
      <w:r w:rsidRPr="0069528C">
        <w:rPr>
          <w:rFonts w:asciiTheme="minorHAnsi" w:hAnsiTheme="minorHAnsi" w:cstheme="minorHAnsi"/>
        </w:rPr>
        <w:t>, Bouquins, 2023.</w:t>
      </w:r>
    </w:p>
    <w:p w14:paraId="5ABCFAD2"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RAHMANI Zahia et SARAZIN Jean-Yves, </w:t>
      </w:r>
      <w:r w:rsidRPr="0069528C">
        <w:rPr>
          <w:rFonts w:asciiTheme="minorHAnsi" w:hAnsiTheme="minorHAnsi" w:cstheme="minorHAnsi"/>
          <w:i/>
          <w:iCs/>
        </w:rPr>
        <w:t>Made in Algeria. Généalogie d’un territoire</w:t>
      </w:r>
      <w:r w:rsidRPr="0069528C">
        <w:rPr>
          <w:rFonts w:asciiTheme="minorHAnsi" w:hAnsiTheme="minorHAnsi" w:cstheme="minorHAnsi"/>
        </w:rPr>
        <w:t xml:space="preserve">, Hazan / </w:t>
      </w:r>
      <w:proofErr w:type="spellStart"/>
      <w:r w:rsidRPr="0069528C">
        <w:rPr>
          <w:rFonts w:asciiTheme="minorHAnsi" w:hAnsiTheme="minorHAnsi" w:cstheme="minorHAnsi"/>
        </w:rPr>
        <w:t>MuCEM</w:t>
      </w:r>
      <w:proofErr w:type="spellEnd"/>
      <w:r w:rsidRPr="0069528C">
        <w:rPr>
          <w:rFonts w:asciiTheme="minorHAnsi" w:hAnsiTheme="minorHAnsi" w:cstheme="minorHAnsi"/>
        </w:rPr>
        <w:t>, 2016.</w:t>
      </w:r>
    </w:p>
    <w:p w14:paraId="1EEF3763"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SAAÏDIA </w:t>
      </w:r>
      <w:proofErr w:type="spellStart"/>
      <w:r w:rsidRPr="0069528C">
        <w:rPr>
          <w:rFonts w:asciiTheme="minorHAnsi" w:eastAsia="Times New Roman" w:hAnsiTheme="minorHAnsi" w:cstheme="minorHAnsi"/>
          <w:color w:val="000000"/>
        </w:rPr>
        <w:t>Oissila</w:t>
      </w:r>
      <w:proofErr w:type="spellEnd"/>
      <w:r w:rsidRPr="0069528C">
        <w:rPr>
          <w:rFonts w:asciiTheme="minorHAnsi" w:eastAsia="Times New Roman" w:hAnsiTheme="minorHAnsi" w:cstheme="minorHAnsi"/>
          <w:color w:val="000000"/>
        </w:rPr>
        <w:t xml:space="preserve">, </w:t>
      </w:r>
      <w:r w:rsidRPr="0069528C">
        <w:rPr>
          <w:rFonts w:asciiTheme="minorHAnsi" w:eastAsia="Times New Roman" w:hAnsiTheme="minorHAnsi" w:cstheme="minorHAnsi"/>
          <w:i/>
          <w:iCs/>
          <w:color w:val="000000"/>
        </w:rPr>
        <w:t>L’Algérie catholique. Une histoire de l’Eglise catholique en Algérie (XIX</w:t>
      </w:r>
      <w:r w:rsidRPr="0069528C">
        <w:rPr>
          <w:rFonts w:asciiTheme="minorHAnsi" w:eastAsia="Times New Roman" w:hAnsiTheme="minorHAnsi" w:cstheme="minorHAnsi"/>
          <w:i/>
          <w:iCs/>
          <w:color w:val="000000"/>
          <w:vertAlign w:val="superscript"/>
        </w:rPr>
        <w:t>e</w:t>
      </w:r>
      <w:r w:rsidRPr="0069528C">
        <w:rPr>
          <w:rFonts w:asciiTheme="minorHAnsi" w:eastAsia="Times New Roman" w:hAnsiTheme="minorHAnsi" w:cstheme="minorHAnsi"/>
          <w:i/>
          <w:iCs/>
          <w:color w:val="000000"/>
        </w:rPr>
        <w:t xml:space="preserve"> – XXI</w:t>
      </w:r>
      <w:r w:rsidRPr="0069528C">
        <w:rPr>
          <w:rFonts w:asciiTheme="minorHAnsi" w:eastAsia="Times New Roman" w:hAnsiTheme="minorHAnsi" w:cstheme="minorHAnsi"/>
          <w:i/>
          <w:iCs/>
          <w:color w:val="000000"/>
          <w:vertAlign w:val="superscript"/>
        </w:rPr>
        <w:t>e</w:t>
      </w:r>
      <w:r w:rsidRPr="0069528C">
        <w:rPr>
          <w:rFonts w:asciiTheme="minorHAnsi" w:eastAsia="Times New Roman" w:hAnsiTheme="minorHAnsi" w:cstheme="minorHAnsi"/>
          <w:i/>
          <w:iCs/>
          <w:color w:val="000000"/>
        </w:rPr>
        <w:t xml:space="preserve"> siècles)</w:t>
      </w:r>
      <w:r w:rsidRPr="0069528C">
        <w:rPr>
          <w:rFonts w:asciiTheme="minorHAnsi" w:eastAsia="Times New Roman" w:hAnsiTheme="minorHAnsi" w:cstheme="minorHAnsi"/>
          <w:color w:val="000000"/>
        </w:rPr>
        <w:t>, CNRS éditions, 2018.</w:t>
      </w:r>
    </w:p>
    <w:p w14:paraId="5A2C966C" w14:textId="77777777" w:rsidR="00FA3843" w:rsidRPr="0069528C" w:rsidRDefault="00FA3843" w:rsidP="00FA3843">
      <w:pPr>
        <w:tabs>
          <w:tab w:val="left" w:pos="567"/>
        </w:tabs>
        <w:ind w:left="567" w:hanging="567"/>
        <w:jc w:val="both"/>
        <w:rPr>
          <w:rFonts w:asciiTheme="minorHAnsi" w:hAnsiTheme="minorHAnsi" w:cstheme="minorHAnsi"/>
        </w:rPr>
      </w:pPr>
      <w:r w:rsidRPr="0069528C">
        <w:rPr>
          <w:rFonts w:asciiTheme="minorHAnsi" w:hAnsiTheme="minorHAnsi" w:cstheme="minorHAnsi"/>
        </w:rPr>
        <w:t xml:space="preserve">STORA Benjamin, </w:t>
      </w:r>
      <w:r w:rsidRPr="0069528C">
        <w:rPr>
          <w:rFonts w:asciiTheme="minorHAnsi" w:hAnsiTheme="minorHAnsi" w:cstheme="minorHAnsi"/>
          <w:i/>
        </w:rPr>
        <w:t>Histoire de l’Algérie coloniale (1830-1954)</w:t>
      </w:r>
      <w:r w:rsidRPr="0069528C">
        <w:rPr>
          <w:rFonts w:asciiTheme="minorHAnsi" w:hAnsiTheme="minorHAnsi" w:cstheme="minorHAnsi"/>
        </w:rPr>
        <w:t>,</w:t>
      </w:r>
      <w:r w:rsidRPr="0069528C">
        <w:rPr>
          <w:rFonts w:asciiTheme="minorHAnsi" w:hAnsiTheme="minorHAnsi" w:cstheme="minorHAnsi"/>
          <w:i/>
        </w:rPr>
        <w:t xml:space="preserve"> </w:t>
      </w:r>
      <w:r w:rsidRPr="0069528C">
        <w:rPr>
          <w:rFonts w:asciiTheme="minorHAnsi" w:hAnsiTheme="minorHAnsi" w:cstheme="minorHAnsi"/>
        </w:rPr>
        <w:t>La Découverte, Repères, 2004.</w:t>
      </w:r>
    </w:p>
    <w:p w14:paraId="7B9395AE" w14:textId="77777777" w:rsidR="00FA3843" w:rsidRPr="0069528C" w:rsidRDefault="00FA3843" w:rsidP="00FA3843">
      <w:pPr>
        <w:pStyle w:val="bibliographie"/>
        <w:rPr>
          <w:rFonts w:asciiTheme="minorHAnsi" w:hAnsiTheme="minorHAnsi" w:cstheme="minorHAnsi"/>
          <w:color w:val="000000"/>
        </w:rPr>
      </w:pPr>
      <w:r w:rsidRPr="0069528C">
        <w:rPr>
          <w:rFonts w:asciiTheme="minorHAnsi" w:hAnsiTheme="minorHAnsi" w:cstheme="minorHAnsi"/>
          <w:color w:val="000000"/>
        </w:rPr>
        <w:t xml:space="preserve">STORA Benjamin, </w:t>
      </w:r>
      <w:r w:rsidRPr="0069528C">
        <w:rPr>
          <w:rFonts w:asciiTheme="minorHAnsi" w:hAnsiTheme="minorHAnsi" w:cstheme="minorHAnsi"/>
          <w:i/>
          <w:color w:val="000000"/>
        </w:rPr>
        <w:t>Histoire de la guerre d’Algérie (1954-1962)</w:t>
      </w:r>
      <w:r w:rsidRPr="0069528C">
        <w:rPr>
          <w:rFonts w:asciiTheme="minorHAnsi" w:hAnsiTheme="minorHAnsi" w:cstheme="minorHAnsi"/>
          <w:color w:val="000000"/>
        </w:rPr>
        <w:t>, La Découverte, Repères, 1995.</w:t>
      </w:r>
    </w:p>
    <w:p w14:paraId="67E23C5B"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STORA Benjamin et QUEMENEUR Tramor, </w:t>
      </w:r>
      <w:r w:rsidRPr="0069528C">
        <w:rPr>
          <w:rFonts w:asciiTheme="minorHAnsi" w:hAnsiTheme="minorHAnsi" w:cstheme="minorHAnsi"/>
          <w:i/>
          <w:iCs/>
        </w:rPr>
        <w:t>Algérie 54-62. Lettres, carnets et récits des Français et des Algériens dans la guerre</w:t>
      </w:r>
      <w:r w:rsidRPr="0069528C">
        <w:rPr>
          <w:rFonts w:asciiTheme="minorHAnsi" w:hAnsiTheme="minorHAnsi" w:cstheme="minorHAnsi"/>
        </w:rPr>
        <w:t>, Les Arènes, 2010.</w:t>
      </w:r>
    </w:p>
    <w:p w14:paraId="6D324A8B"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STORA Benjamin, </w:t>
      </w:r>
      <w:r w:rsidRPr="0069528C">
        <w:rPr>
          <w:rFonts w:asciiTheme="minorHAnsi" w:hAnsiTheme="minorHAnsi" w:cstheme="minorHAnsi"/>
          <w:i/>
        </w:rPr>
        <w:t>Les trois exils. Juifs d’Algérie</w:t>
      </w:r>
      <w:r w:rsidRPr="0069528C">
        <w:rPr>
          <w:rFonts w:asciiTheme="minorHAnsi" w:hAnsiTheme="minorHAnsi" w:cstheme="minorHAnsi"/>
        </w:rPr>
        <w:t>, Stock, 2006.</w:t>
      </w:r>
    </w:p>
    <w:p w14:paraId="3D62AE62" w14:textId="77777777" w:rsidR="00FA3843" w:rsidRPr="0069528C" w:rsidRDefault="00FA3843" w:rsidP="00FA3843">
      <w:pPr>
        <w:pStyle w:val="bibliographie"/>
        <w:rPr>
          <w:rFonts w:asciiTheme="minorHAnsi" w:hAnsiTheme="minorHAnsi" w:cstheme="minorHAnsi"/>
        </w:rPr>
      </w:pPr>
      <w:r w:rsidRPr="0069528C">
        <w:rPr>
          <w:rFonts w:asciiTheme="minorHAnsi" w:hAnsiTheme="minorHAnsi" w:cstheme="minorHAnsi"/>
        </w:rPr>
        <w:t xml:space="preserve">STORA Benjamin, </w:t>
      </w:r>
      <w:r w:rsidRPr="0069528C">
        <w:rPr>
          <w:rFonts w:asciiTheme="minorHAnsi" w:hAnsiTheme="minorHAnsi" w:cstheme="minorHAnsi"/>
          <w:i/>
        </w:rPr>
        <w:t>Histoire de la guerre d’Algérie (1954-1962)</w:t>
      </w:r>
      <w:r w:rsidRPr="0069528C">
        <w:rPr>
          <w:rFonts w:asciiTheme="minorHAnsi" w:hAnsiTheme="minorHAnsi" w:cstheme="minorHAnsi"/>
        </w:rPr>
        <w:t>, La Découverte, Repères, Paris, 1995, 128 p.</w:t>
      </w:r>
    </w:p>
    <w:p w14:paraId="0DC8B10F"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STORA Benjamin, </w:t>
      </w:r>
      <w:r w:rsidRPr="0069528C">
        <w:rPr>
          <w:rFonts w:asciiTheme="minorHAnsi" w:eastAsia="Times New Roman" w:hAnsiTheme="minorHAnsi" w:cstheme="minorHAnsi"/>
          <w:i/>
          <w:iCs/>
          <w:color w:val="000000"/>
        </w:rPr>
        <w:t>Les clefs retrouvées</w:t>
      </w:r>
      <w:r w:rsidRPr="0069528C">
        <w:rPr>
          <w:rFonts w:asciiTheme="minorHAnsi" w:eastAsia="Times New Roman" w:hAnsiTheme="minorHAnsi" w:cstheme="minorHAnsi"/>
          <w:color w:val="000000"/>
        </w:rPr>
        <w:t>, Stock, 2015.</w:t>
      </w:r>
    </w:p>
    <w:p w14:paraId="673D3C8D" w14:textId="77777777" w:rsidR="00FA3843" w:rsidRPr="0069528C" w:rsidRDefault="00FA3843" w:rsidP="00FA3843">
      <w:pPr>
        <w:ind w:left="567" w:hanging="567"/>
        <w:jc w:val="both"/>
        <w:rPr>
          <w:rFonts w:asciiTheme="minorHAnsi" w:hAnsiTheme="minorHAnsi" w:cstheme="minorHAnsi"/>
          <w:sz w:val="23"/>
          <w:szCs w:val="23"/>
        </w:rPr>
      </w:pPr>
      <w:r w:rsidRPr="0069528C">
        <w:rPr>
          <w:rFonts w:asciiTheme="minorHAnsi" w:hAnsiTheme="minorHAnsi" w:cstheme="minorHAnsi"/>
          <w:sz w:val="23"/>
          <w:szCs w:val="23"/>
        </w:rPr>
        <w:t xml:space="preserve">TARAUD Christelle, </w:t>
      </w:r>
      <w:r w:rsidRPr="0069528C">
        <w:rPr>
          <w:rFonts w:asciiTheme="minorHAnsi" w:hAnsiTheme="minorHAnsi" w:cstheme="minorHAnsi"/>
          <w:i/>
          <w:sz w:val="23"/>
          <w:szCs w:val="23"/>
        </w:rPr>
        <w:t>La prostitution coloniale : Algérie, Tunisie, Maroc (1830-1962)</w:t>
      </w:r>
      <w:r w:rsidRPr="0069528C">
        <w:rPr>
          <w:rFonts w:asciiTheme="minorHAnsi" w:hAnsiTheme="minorHAnsi" w:cstheme="minorHAnsi"/>
          <w:sz w:val="23"/>
          <w:szCs w:val="23"/>
        </w:rPr>
        <w:t>, Payot, 2003.</w:t>
      </w:r>
    </w:p>
    <w:p w14:paraId="3348DE97"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THENAULT Sylvie, </w:t>
      </w:r>
      <w:r w:rsidRPr="0069528C">
        <w:rPr>
          <w:rFonts w:asciiTheme="minorHAnsi" w:eastAsia="Times New Roman" w:hAnsiTheme="minorHAnsi" w:cstheme="minorHAnsi"/>
          <w:i/>
          <w:color w:val="000000"/>
        </w:rPr>
        <w:t>Histoire de la guerre d’indépendance algérienne</w:t>
      </w:r>
      <w:r w:rsidRPr="0069528C">
        <w:rPr>
          <w:rFonts w:asciiTheme="minorHAnsi" w:eastAsia="Times New Roman" w:hAnsiTheme="minorHAnsi" w:cstheme="minorHAnsi"/>
          <w:color w:val="000000"/>
        </w:rPr>
        <w:t>, Flammarion, 2005.</w:t>
      </w:r>
    </w:p>
    <w:p w14:paraId="0D9019E1" w14:textId="77777777" w:rsidR="00FA3843" w:rsidRPr="0069528C" w:rsidRDefault="00FA3843" w:rsidP="00FA3843">
      <w:pPr>
        <w:ind w:left="709" w:hanging="709"/>
        <w:jc w:val="both"/>
        <w:rPr>
          <w:rFonts w:asciiTheme="minorHAnsi" w:hAnsiTheme="minorHAnsi" w:cstheme="minorHAnsi"/>
          <w:sz w:val="23"/>
          <w:szCs w:val="23"/>
        </w:rPr>
      </w:pPr>
      <w:r w:rsidRPr="0069528C">
        <w:rPr>
          <w:rFonts w:asciiTheme="minorHAnsi" w:hAnsiTheme="minorHAnsi" w:cstheme="minorHAnsi"/>
          <w:sz w:val="23"/>
          <w:szCs w:val="23"/>
        </w:rPr>
        <w:t xml:space="preserve">THENAULT Sylvie, </w:t>
      </w:r>
      <w:r w:rsidRPr="0069528C">
        <w:rPr>
          <w:rFonts w:asciiTheme="minorHAnsi" w:hAnsiTheme="minorHAnsi" w:cstheme="minorHAnsi"/>
          <w:i/>
          <w:sz w:val="23"/>
          <w:szCs w:val="23"/>
        </w:rPr>
        <w:t>Violence ordinaire dans l’Algérie coloniale. Camps, internements, assignations à résidence</w:t>
      </w:r>
      <w:r w:rsidRPr="0069528C">
        <w:rPr>
          <w:rFonts w:asciiTheme="minorHAnsi" w:hAnsiTheme="minorHAnsi" w:cstheme="minorHAnsi"/>
          <w:sz w:val="23"/>
          <w:szCs w:val="23"/>
        </w:rPr>
        <w:t>, Odile Jacob, Histoire, 2012.</w:t>
      </w:r>
    </w:p>
    <w:p w14:paraId="6C3D8A1A" w14:textId="77777777" w:rsidR="00FA3843" w:rsidRPr="0069528C" w:rsidRDefault="00FA3843" w:rsidP="00FA3843">
      <w:pPr>
        <w:ind w:left="709" w:hanging="709"/>
        <w:jc w:val="both"/>
        <w:rPr>
          <w:rFonts w:asciiTheme="minorHAnsi" w:hAnsiTheme="minorHAnsi" w:cstheme="minorHAnsi"/>
          <w:sz w:val="23"/>
          <w:szCs w:val="23"/>
        </w:rPr>
      </w:pPr>
      <w:r w:rsidRPr="0069528C">
        <w:rPr>
          <w:rFonts w:asciiTheme="minorHAnsi" w:hAnsiTheme="minorHAnsi" w:cstheme="minorHAnsi"/>
          <w:sz w:val="23"/>
          <w:szCs w:val="23"/>
        </w:rPr>
        <w:t>VERDES-LEROUX Jeanine (</w:t>
      </w:r>
      <w:proofErr w:type="spellStart"/>
      <w:r w:rsidRPr="0069528C">
        <w:rPr>
          <w:rFonts w:asciiTheme="minorHAnsi" w:hAnsiTheme="minorHAnsi" w:cstheme="minorHAnsi"/>
          <w:sz w:val="23"/>
          <w:szCs w:val="23"/>
        </w:rPr>
        <w:t>dir</w:t>
      </w:r>
      <w:proofErr w:type="spellEnd"/>
      <w:r w:rsidRPr="0069528C">
        <w:rPr>
          <w:rFonts w:asciiTheme="minorHAnsi" w:hAnsiTheme="minorHAnsi" w:cstheme="minorHAnsi"/>
          <w:sz w:val="23"/>
          <w:szCs w:val="23"/>
        </w:rPr>
        <w:t xml:space="preserve">.), </w:t>
      </w:r>
      <w:r w:rsidRPr="0069528C">
        <w:rPr>
          <w:rFonts w:asciiTheme="minorHAnsi" w:hAnsiTheme="minorHAnsi" w:cstheme="minorHAnsi"/>
          <w:i/>
          <w:sz w:val="23"/>
          <w:szCs w:val="23"/>
        </w:rPr>
        <w:t>L’Algérie et la France</w:t>
      </w:r>
      <w:r w:rsidRPr="0069528C">
        <w:rPr>
          <w:rFonts w:asciiTheme="minorHAnsi" w:hAnsiTheme="minorHAnsi" w:cstheme="minorHAnsi"/>
          <w:sz w:val="23"/>
          <w:szCs w:val="23"/>
        </w:rPr>
        <w:t>, Robert Laffont, coll. Bouquins, 2009.</w:t>
      </w:r>
    </w:p>
    <w:p w14:paraId="0FE7FE96" w14:textId="77777777" w:rsidR="00FA3843" w:rsidRPr="0069528C" w:rsidRDefault="00FA3843" w:rsidP="00FA3843">
      <w:pPr>
        <w:ind w:left="709" w:hanging="709"/>
        <w:jc w:val="both"/>
        <w:rPr>
          <w:rFonts w:asciiTheme="minorHAnsi" w:hAnsiTheme="minorHAnsi" w:cstheme="minorHAnsi"/>
          <w:sz w:val="23"/>
          <w:szCs w:val="23"/>
        </w:rPr>
      </w:pPr>
      <w:r w:rsidRPr="0069528C">
        <w:rPr>
          <w:rFonts w:asciiTheme="minorHAnsi" w:hAnsiTheme="minorHAnsi" w:cstheme="minorHAnsi"/>
          <w:sz w:val="23"/>
          <w:szCs w:val="23"/>
        </w:rPr>
        <w:t xml:space="preserve">ZYTNICKI Colette, </w:t>
      </w:r>
      <w:r w:rsidRPr="0069528C">
        <w:rPr>
          <w:rFonts w:asciiTheme="minorHAnsi" w:hAnsiTheme="minorHAnsi" w:cstheme="minorHAnsi"/>
          <w:i/>
          <w:iCs/>
          <w:sz w:val="23"/>
          <w:szCs w:val="23"/>
        </w:rPr>
        <w:t>Algérie, terre de tourisme : histoire d’un loisir colonial</w:t>
      </w:r>
      <w:r w:rsidRPr="0069528C">
        <w:rPr>
          <w:rFonts w:asciiTheme="minorHAnsi" w:hAnsiTheme="minorHAnsi" w:cstheme="minorHAnsi"/>
          <w:sz w:val="23"/>
          <w:szCs w:val="23"/>
        </w:rPr>
        <w:t>, Vendémiaire, 2016.</w:t>
      </w:r>
    </w:p>
    <w:p w14:paraId="521E6CC6" w14:textId="77777777" w:rsidR="00FA3843" w:rsidRPr="0069528C" w:rsidRDefault="00FA3843" w:rsidP="00FA3843">
      <w:pPr>
        <w:ind w:left="709" w:hanging="709"/>
        <w:jc w:val="both"/>
        <w:rPr>
          <w:rFonts w:asciiTheme="minorHAnsi" w:hAnsiTheme="minorHAnsi" w:cstheme="minorHAnsi"/>
          <w:sz w:val="23"/>
          <w:szCs w:val="23"/>
        </w:rPr>
      </w:pPr>
      <w:r w:rsidRPr="0069528C">
        <w:rPr>
          <w:rFonts w:asciiTheme="minorHAnsi" w:hAnsiTheme="minorHAnsi" w:cstheme="minorHAnsi"/>
          <w:sz w:val="23"/>
          <w:szCs w:val="23"/>
        </w:rPr>
        <w:t xml:space="preserve">ZYTNICKI Colette, </w:t>
      </w:r>
      <w:r w:rsidRPr="0069528C">
        <w:rPr>
          <w:rFonts w:asciiTheme="minorHAnsi" w:hAnsiTheme="minorHAnsi" w:cstheme="minorHAnsi"/>
          <w:i/>
          <w:sz w:val="23"/>
          <w:szCs w:val="23"/>
        </w:rPr>
        <w:t xml:space="preserve">Un village à l’heure coloniale. </w:t>
      </w:r>
      <w:proofErr w:type="spellStart"/>
      <w:r w:rsidRPr="0069528C">
        <w:rPr>
          <w:rFonts w:asciiTheme="minorHAnsi" w:hAnsiTheme="minorHAnsi" w:cstheme="minorHAnsi"/>
          <w:i/>
          <w:sz w:val="23"/>
          <w:szCs w:val="23"/>
        </w:rPr>
        <w:t>Draria</w:t>
      </w:r>
      <w:proofErr w:type="spellEnd"/>
      <w:r w:rsidRPr="0069528C">
        <w:rPr>
          <w:rFonts w:asciiTheme="minorHAnsi" w:hAnsiTheme="minorHAnsi" w:cstheme="minorHAnsi"/>
          <w:i/>
          <w:sz w:val="23"/>
          <w:szCs w:val="23"/>
        </w:rPr>
        <w:t>, 1830-1962</w:t>
      </w:r>
      <w:r w:rsidRPr="0069528C">
        <w:rPr>
          <w:rFonts w:asciiTheme="minorHAnsi" w:hAnsiTheme="minorHAnsi" w:cstheme="minorHAnsi"/>
          <w:sz w:val="23"/>
          <w:szCs w:val="23"/>
        </w:rPr>
        <w:t>, Belin, 2019.</w:t>
      </w:r>
    </w:p>
    <w:p w14:paraId="743FCF2E" w14:textId="77777777" w:rsidR="00FA3843" w:rsidRPr="0069528C" w:rsidRDefault="00FA3843" w:rsidP="00FA3843">
      <w:pPr>
        <w:ind w:left="709" w:hanging="709"/>
        <w:jc w:val="both"/>
        <w:rPr>
          <w:rFonts w:asciiTheme="minorHAnsi" w:hAnsiTheme="minorHAnsi" w:cstheme="minorHAnsi"/>
        </w:rPr>
      </w:pPr>
    </w:p>
    <w:p w14:paraId="4EFBFD17" w14:textId="77777777" w:rsidR="00FA3843" w:rsidRPr="0069528C" w:rsidRDefault="00FA3843" w:rsidP="00FA3843">
      <w:pPr>
        <w:ind w:left="709" w:hanging="709"/>
        <w:jc w:val="both"/>
        <w:rPr>
          <w:rFonts w:asciiTheme="minorHAnsi" w:hAnsiTheme="minorHAnsi" w:cstheme="minorHAnsi"/>
        </w:rPr>
      </w:pPr>
    </w:p>
    <w:p w14:paraId="34292C0E" w14:textId="77777777" w:rsidR="00FA3843" w:rsidRPr="0069528C" w:rsidRDefault="00FA3843" w:rsidP="00FA3843">
      <w:pPr>
        <w:ind w:left="709" w:hanging="709"/>
        <w:jc w:val="both"/>
        <w:rPr>
          <w:rFonts w:asciiTheme="minorHAnsi" w:hAnsiTheme="minorHAnsi" w:cstheme="minorHAnsi"/>
          <w:b/>
        </w:rPr>
      </w:pPr>
      <w:r w:rsidRPr="0069528C">
        <w:rPr>
          <w:rFonts w:asciiTheme="minorHAnsi" w:hAnsiTheme="minorHAnsi" w:cstheme="minorHAnsi"/>
          <w:b/>
        </w:rPr>
        <w:t>Récits, mémoires, romans</w:t>
      </w:r>
    </w:p>
    <w:p w14:paraId="2A8BE09E"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ABBAS Ferhat, </w:t>
      </w:r>
      <w:r w:rsidRPr="0069528C">
        <w:rPr>
          <w:rFonts w:asciiTheme="minorHAnsi" w:hAnsiTheme="minorHAnsi" w:cstheme="minorHAnsi"/>
          <w:i/>
          <w:iCs/>
        </w:rPr>
        <w:t>Le jeune Algérien</w:t>
      </w:r>
      <w:r w:rsidRPr="0069528C">
        <w:rPr>
          <w:rFonts w:asciiTheme="minorHAnsi" w:hAnsiTheme="minorHAnsi" w:cstheme="minorHAnsi"/>
        </w:rPr>
        <w:t>, Garnier, 1981.</w:t>
      </w:r>
    </w:p>
    <w:p w14:paraId="5334C478"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BELEZI Mathieu, </w:t>
      </w:r>
      <w:r w:rsidRPr="0069528C">
        <w:rPr>
          <w:rFonts w:asciiTheme="minorHAnsi" w:hAnsiTheme="minorHAnsi" w:cstheme="minorHAnsi"/>
          <w:i/>
          <w:iCs/>
        </w:rPr>
        <w:t>Attaquer la terre et le soleil</w:t>
      </w:r>
      <w:r w:rsidRPr="0069528C">
        <w:rPr>
          <w:rFonts w:asciiTheme="minorHAnsi" w:hAnsiTheme="minorHAnsi" w:cstheme="minorHAnsi"/>
        </w:rPr>
        <w:t>, Le Tripode, 2023.</w:t>
      </w:r>
    </w:p>
    <w:p w14:paraId="2A621CD7"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BENKEMOUN Brigitte, </w:t>
      </w:r>
      <w:r w:rsidRPr="0069528C">
        <w:rPr>
          <w:rFonts w:asciiTheme="minorHAnsi" w:eastAsia="Times New Roman" w:hAnsiTheme="minorHAnsi" w:cstheme="minorHAnsi"/>
          <w:i/>
          <w:color w:val="000000"/>
        </w:rPr>
        <w:t>La petite fille sur la photo. La guerre d’Algérie à hauteur d’enfant</w:t>
      </w:r>
      <w:r w:rsidRPr="0069528C">
        <w:rPr>
          <w:rFonts w:asciiTheme="minorHAnsi" w:eastAsia="Times New Roman" w:hAnsiTheme="minorHAnsi" w:cstheme="minorHAnsi"/>
          <w:color w:val="000000"/>
        </w:rPr>
        <w:t>, Fayard, 2012.</w:t>
      </w:r>
    </w:p>
    <w:p w14:paraId="10F93781"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CAMUS Albert, </w:t>
      </w:r>
      <w:r w:rsidRPr="0069528C">
        <w:rPr>
          <w:rFonts w:asciiTheme="minorHAnsi" w:hAnsiTheme="minorHAnsi" w:cstheme="minorHAnsi"/>
          <w:i/>
        </w:rPr>
        <w:t>Actuelles, III. Chronique algérienne. 1939-1958</w:t>
      </w:r>
      <w:r w:rsidRPr="0069528C">
        <w:rPr>
          <w:rFonts w:asciiTheme="minorHAnsi" w:hAnsiTheme="minorHAnsi" w:cstheme="minorHAnsi"/>
        </w:rPr>
        <w:t>, Gallimard, 1958.</w:t>
      </w:r>
    </w:p>
    <w:p w14:paraId="43D309B5"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CAMUS Albert, </w:t>
      </w:r>
      <w:r w:rsidRPr="0069528C">
        <w:rPr>
          <w:rFonts w:asciiTheme="minorHAnsi" w:hAnsiTheme="minorHAnsi" w:cstheme="minorHAnsi"/>
          <w:i/>
        </w:rPr>
        <w:t>Le premier homme</w:t>
      </w:r>
      <w:r w:rsidRPr="0069528C">
        <w:rPr>
          <w:rFonts w:asciiTheme="minorHAnsi" w:hAnsiTheme="minorHAnsi" w:cstheme="minorHAnsi"/>
        </w:rPr>
        <w:t>, Gallimard, 1994.</w:t>
      </w:r>
    </w:p>
    <w:p w14:paraId="1228474A"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DIB Mohammed, </w:t>
      </w:r>
      <w:r w:rsidRPr="0069528C">
        <w:rPr>
          <w:rFonts w:asciiTheme="minorHAnsi" w:hAnsiTheme="minorHAnsi" w:cstheme="minorHAnsi"/>
          <w:i/>
          <w:iCs/>
        </w:rPr>
        <w:t>La grande maison</w:t>
      </w:r>
      <w:r w:rsidRPr="0069528C">
        <w:rPr>
          <w:rFonts w:asciiTheme="minorHAnsi" w:hAnsiTheme="minorHAnsi" w:cstheme="minorHAnsi"/>
        </w:rPr>
        <w:t>, Le Seuil, 1952.</w:t>
      </w:r>
    </w:p>
    <w:p w14:paraId="2E438FE4"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DIB Mohammed, </w:t>
      </w:r>
      <w:r w:rsidRPr="0069528C">
        <w:rPr>
          <w:rFonts w:asciiTheme="minorHAnsi" w:hAnsiTheme="minorHAnsi" w:cstheme="minorHAnsi"/>
          <w:i/>
          <w:iCs/>
        </w:rPr>
        <w:t>L’incendie</w:t>
      </w:r>
      <w:r w:rsidRPr="0069528C">
        <w:rPr>
          <w:rFonts w:asciiTheme="minorHAnsi" w:hAnsiTheme="minorHAnsi" w:cstheme="minorHAnsi"/>
        </w:rPr>
        <w:t>, Le Seuil, 1954.</w:t>
      </w:r>
    </w:p>
    <w:p w14:paraId="70F3E588"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DIB Mohammed, </w:t>
      </w:r>
      <w:r w:rsidRPr="0069528C">
        <w:rPr>
          <w:rFonts w:asciiTheme="minorHAnsi" w:hAnsiTheme="minorHAnsi" w:cstheme="minorHAnsi"/>
          <w:i/>
          <w:iCs/>
        </w:rPr>
        <w:t>Le métier à tisser</w:t>
      </w:r>
      <w:r w:rsidRPr="0069528C">
        <w:rPr>
          <w:rFonts w:asciiTheme="minorHAnsi" w:hAnsiTheme="minorHAnsi" w:cstheme="minorHAnsi"/>
        </w:rPr>
        <w:t>, Le Seuil, 1957.</w:t>
      </w:r>
    </w:p>
    <w:p w14:paraId="57B98C17"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DJEBAR Assia, </w:t>
      </w:r>
      <w:r w:rsidRPr="0069528C">
        <w:rPr>
          <w:rFonts w:asciiTheme="minorHAnsi" w:hAnsiTheme="minorHAnsi" w:cstheme="minorHAnsi"/>
          <w:i/>
          <w:iCs/>
        </w:rPr>
        <w:t>Les alouettes naïves</w:t>
      </w:r>
      <w:r w:rsidRPr="0069528C">
        <w:rPr>
          <w:rFonts w:asciiTheme="minorHAnsi" w:hAnsiTheme="minorHAnsi" w:cstheme="minorHAnsi"/>
        </w:rPr>
        <w:t>, Actes Sud, 1999.</w:t>
      </w:r>
    </w:p>
    <w:p w14:paraId="04402799"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DJEBAR Assia, </w:t>
      </w:r>
      <w:r w:rsidRPr="0069528C">
        <w:rPr>
          <w:rFonts w:asciiTheme="minorHAnsi" w:hAnsiTheme="minorHAnsi" w:cstheme="minorHAnsi"/>
          <w:i/>
          <w:iCs/>
        </w:rPr>
        <w:t>L’amour, la fantasia</w:t>
      </w:r>
      <w:r w:rsidRPr="0069528C">
        <w:rPr>
          <w:rFonts w:asciiTheme="minorHAnsi" w:hAnsiTheme="minorHAnsi" w:cstheme="minorHAnsi"/>
        </w:rPr>
        <w:t>, Le Livre de poche, 2001.</w:t>
      </w:r>
    </w:p>
    <w:p w14:paraId="2C3BD8DF"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DJEMAÏ Abdelkader, </w:t>
      </w:r>
      <w:r w:rsidRPr="0069528C">
        <w:rPr>
          <w:rFonts w:asciiTheme="minorHAnsi" w:hAnsiTheme="minorHAnsi" w:cstheme="minorHAnsi"/>
          <w:i/>
        </w:rPr>
        <w:t>La vie (presque) vraie de l’abbé Lambert</w:t>
      </w:r>
      <w:r w:rsidRPr="0069528C">
        <w:rPr>
          <w:rFonts w:asciiTheme="minorHAnsi" w:hAnsiTheme="minorHAnsi" w:cstheme="minorHAnsi"/>
        </w:rPr>
        <w:t>, Le Seuil, 2016.</w:t>
      </w:r>
    </w:p>
    <w:p w14:paraId="0EFBB702"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EBERHARDT Isabelle, </w:t>
      </w:r>
      <w:r w:rsidRPr="0069528C">
        <w:rPr>
          <w:rFonts w:asciiTheme="minorHAnsi" w:hAnsiTheme="minorHAnsi" w:cstheme="minorHAnsi"/>
          <w:i/>
          <w:iCs/>
        </w:rPr>
        <w:t>Au pays des sables</w:t>
      </w:r>
      <w:r w:rsidRPr="0069528C">
        <w:rPr>
          <w:rFonts w:asciiTheme="minorHAnsi" w:hAnsiTheme="minorHAnsi" w:cstheme="minorHAnsi"/>
        </w:rPr>
        <w:t xml:space="preserve">, Editions Joëlle </w:t>
      </w:r>
      <w:proofErr w:type="spellStart"/>
      <w:r w:rsidRPr="0069528C">
        <w:rPr>
          <w:rFonts w:asciiTheme="minorHAnsi" w:hAnsiTheme="minorHAnsi" w:cstheme="minorHAnsi"/>
        </w:rPr>
        <w:t>Losfeld</w:t>
      </w:r>
      <w:proofErr w:type="spellEnd"/>
      <w:r w:rsidRPr="0069528C">
        <w:rPr>
          <w:rFonts w:asciiTheme="minorHAnsi" w:hAnsiTheme="minorHAnsi" w:cstheme="minorHAnsi"/>
        </w:rPr>
        <w:t>, 2002.</w:t>
      </w:r>
    </w:p>
    <w:p w14:paraId="69A892F4"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FERAOUN Mouloud, </w:t>
      </w:r>
      <w:r w:rsidRPr="0069528C">
        <w:rPr>
          <w:rFonts w:asciiTheme="minorHAnsi" w:hAnsiTheme="minorHAnsi" w:cstheme="minorHAnsi"/>
          <w:i/>
          <w:iCs/>
        </w:rPr>
        <w:t>Le fils du pauvre</w:t>
      </w:r>
      <w:r w:rsidRPr="0069528C">
        <w:rPr>
          <w:rFonts w:asciiTheme="minorHAnsi" w:hAnsiTheme="minorHAnsi" w:cstheme="minorHAnsi"/>
        </w:rPr>
        <w:t>, Le Seuil, 1995 (1950).</w:t>
      </w:r>
    </w:p>
    <w:p w14:paraId="031A8292"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FERAOUN Mouloud, </w:t>
      </w:r>
      <w:r w:rsidRPr="0069528C">
        <w:rPr>
          <w:rFonts w:asciiTheme="minorHAnsi" w:hAnsiTheme="minorHAnsi" w:cstheme="minorHAnsi"/>
          <w:i/>
        </w:rPr>
        <w:t>Jours de Kabylie</w:t>
      </w:r>
      <w:r w:rsidRPr="0069528C">
        <w:rPr>
          <w:rFonts w:asciiTheme="minorHAnsi" w:hAnsiTheme="minorHAnsi" w:cstheme="minorHAnsi"/>
        </w:rPr>
        <w:t>, Le Seuil, 1968.</w:t>
      </w:r>
    </w:p>
    <w:p w14:paraId="2B0FCC0B"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FERAOUN Mouloud, </w:t>
      </w:r>
      <w:r w:rsidRPr="0069528C">
        <w:rPr>
          <w:rFonts w:asciiTheme="minorHAnsi" w:hAnsiTheme="minorHAnsi" w:cstheme="minorHAnsi"/>
          <w:i/>
          <w:iCs/>
        </w:rPr>
        <w:t>La terre et le sang</w:t>
      </w:r>
      <w:r w:rsidRPr="0069528C">
        <w:rPr>
          <w:rFonts w:asciiTheme="minorHAnsi" w:hAnsiTheme="minorHAnsi" w:cstheme="minorHAnsi"/>
        </w:rPr>
        <w:t>, Le Seuil, 1953.</w:t>
      </w:r>
    </w:p>
    <w:p w14:paraId="181393E6"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hAnsiTheme="minorHAnsi" w:cstheme="minorHAnsi"/>
        </w:rPr>
        <w:t xml:space="preserve">FERAOUN Mouloud, </w:t>
      </w:r>
      <w:r w:rsidRPr="0069528C">
        <w:rPr>
          <w:rFonts w:asciiTheme="minorHAnsi" w:eastAsia="Times New Roman" w:hAnsiTheme="minorHAnsi" w:cstheme="minorHAnsi"/>
          <w:i/>
          <w:color w:val="000000"/>
        </w:rPr>
        <w:t>Journal 1955-1962</w:t>
      </w:r>
      <w:r w:rsidRPr="0069528C">
        <w:rPr>
          <w:rFonts w:asciiTheme="minorHAnsi" w:eastAsia="Times New Roman" w:hAnsiTheme="minorHAnsi" w:cstheme="minorHAnsi"/>
          <w:color w:val="000000"/>
        </w:rPr>
        <w:t>, Le Seuil, 1962.</w:t>
      </w:r>
    </w:p>
    <w:p w14:paraId="421D9720" w14:textId="77777777" w:rsidR="00FA3843" w:rsidRPr="0069528C" w:rsidRDefault="00FA3843" w:rsidP="00FA3843">
      <w:pPr>
        <w:ind w:left="709" w:hanging="709"/>
        <w:jc w:val="both"/>
        <w:rPr>
          <w:rFonts w:asciiTheme="minorHAnsi" w:hAnsiTheme="minorHAnsi" w:cstheme="minorHAnsi"/>
          <w:sz w:val="23"/>
          <w:szCs w:val="23"/>
        </w:rPr>
      </w:pPr>
      <w:r w:rsidRPr="0069528C">
        <w:rPr>
          <w:rFonts w:asciiTheme="minorHAnsi" w:hAnsiTheme="minorHAnsi" w:cstheme="minorHAnsi"/>
          <w:sz w:val="23"/>
          <w:szCs w:val="23"/>
        </w:rPr>
        <w:t xml:space="preserve">GARDEL Louis, </w:t>
      </w:r>
      <w:r w:rsidRPr="0069528C">
        <w:rPr>
          <w:rFonts w:asciiTheme="minorHAnsi" w:hAnsiTheme="minorHAnsi" w:cstheme="minorHAnsi"/>
          <w:i/>
          <w:iCs/>
          <w:sz w:val="23"/>
          <w:szCs w:val="23"/>
        </w:rPr>
        <w:t xml:space="preserve">Fort </w:t>
      </w:r>
      <w:proofErr w:type="spellStart"/>
      <w:r w:rsidRPr="0069528C">
        <w:rPr>
          <w:rFonts w:asciiTheme="minorHAnsi" w:hAnsiTheme="minorHAnsi" w:cstheme="minorHAnsi"/>
          <w:i/>
          <w:iCs/>
          <w:sz w:val="23"/>
          <w:szCs w:val="23"/>
        </w:rPr>
        <w:t>Saganne</w:t>
      </w:r>
      <w:proofErr w:type="spellEnd"/>
      <w:r w:rsidRPr="0069528C">
        <w:rPr>
          <w:rFonts w:asciiTheme="minorHAnsi" w:hAnsiTheme="minorHAnsi" w:cstheme="minorHAnsi"/>
          <w:sz w:val="23"/>
          <w:szCs w:val="23"/>
        </w:rPr>
        <w:t>, Le Seuil, 1980.</w:t>
      </w:r>
    </w:p>
    <w:p w14:paraId="043B85CA" w14:textId="77777777" w:rsidR="00FA3843" w:rsidRPr="0069528C" w:rsidRDefault="00FA3843" w:rsidP="00FA3843">
      <w:pPr>
        <w:ind w:left="709" w:hanging="709"/>
        <w:jc w:val="both"/>
        <w:textAlignment w:val="baseline"/>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HADJ Messali, </w:t>
      </w:r>
      <w:r w:rsidRPr="0069528C">
        <w:rPr>
          <w:rFonts w:asciiTheme="minorHAnsi" w:eastAsia="Times New Roman" w:hAnsiTheme="minorHAnsi" w:cstheme="minorHAnsi"/>
          <w:i/>
          <w:iCs/>
          <w:color w:val="000000"/>
        </w:rPr>
        <w:t>Mémoires 1898-1938</w:t>
      </w:r>
      <w:r w:rsidRPr="0069528C">
        <w:rPr>
          <w:rFonts w:asciiTheme="minorHAnsi" w:eastAsia="Times New Roman" w:hAnsiTheme="minorHAnsi" w:cstheme="minorHAnsi"/>
          <w:color w:val="000000"/>
        </w:rPr>
        <w:t>, JC Lattès, 1982.</w:t>
      </w:r>
    </w:p>
    <w:p w14:paraId="7A883DB8" w14:textId="77777777" w:rsidR="00FA3843" w:rsidRPr="0069528C" w:rsidRDefault="00FA3843" w:rsidP="00FA3843">
      <w:pPr>
        <w:ind w:left="709" w:hanging="709"/>
        <w:jc w:val="both"/>
        <w:textAlignment w:val="baseline"/>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HADJADJ Bachir, </w:t>
      </w:r>
      <w:r w:rsidRPr="0069528C">
        <w:rPr>
          <w:rFonts w:asciiTheme="minorHAnsi" w:eastAsia="Times New Roman" w:hAnsiTheme="minorHAnsi" w:cstheme="minorHAnsi"/>
          <w:i/>
          <w:color w:val="000000"/>
        </w:rPr>
        <w:t>Le serment à l’aïeul (Les voleurs de rêves). Cent cinquante ans d’histoire d’une famille algérienne</w:t>
      </w:r>
      <w:r w:rsidRPr="0069528C">
        <w:rPr>
          <w:rFonts w:asciiTheme="minorHAnsi" w:eastAsia="Times New Roman" w:hAnsiTheme="minorHAnsi" w:cstheme="minorHAnsi"/>
          <w:color w:val="000000"/>
        </w:rPr>
        <w:t>, Albin Michel, 2007.</w:t>
      </w:r>
    </w:p>
    <w:p w14:paraId="57B4A38B" w14:textId="77777777" w:rsidR="00FA3843" w:rsidRPr="0069528C" w:rsidRDefault="00FA3843" w:rsidP="00FA3843">
      <w:pPr>
        <w:ind w:left="709" w:hanging="709"/>
        <w:jc w:val="both"/>
        <w:rPr>
          <w:rFonts w:asciiTheme="minorHAnsi" w:hAnsiTheme="minorHAnsi" w:cstheme="minorHAnsi"/>
          <w:sz w:val="23"/>
          <w:szCs w:val="23"/>
        </w:rPr>
      </w:pPr>
      <w:r w:rsidRPr="0069528C">
        <w:rPr>
          <w:rFonts w:asciiTheme="minorHAnsi" w:hAnsiTheme="minorHAnsi" w:cstheme="minorHAnsi"/>
          <w:sz w:val="23"/>
          <w:szCs w:val="23"/>
        </w:rPr>
        <w:t xml:space="preserve">HARBI Mohamed, </w:t>
      </w:r>
      <w:r w:rsidRPr="0069528C">
        <w:rPr>
          <w:rFonts w:asciiTheme="minorHAnsi" w:hAnsiTheme="minorHAnsi" w:cstheme="minorHAnsi"/>
          <w:i/>
          <w:iCs/>
          <w:sz w:val="23"/>
          <w:szCs w:val="23"/>
        </w:rPr>
        <w:t>Une vie debout. Mémoires politiques. Tome 1 : 1945-1962</w:t>
      </w:r>
      <w:r w:rsidRPr="0069528C">
        <w:rPr>
          <w:rFonts w:asciiTheme="minorHAnsi" w:hAnsiTheme="minorHAnsi" w:cstheme="minorHAnsi"/>
          <w:sz w:val="23"/>
          <w:szCs w:val="23"/>
        </w:rPr>
        <w:t>, La Découverte, 2001.</w:t>
      </w:r>
    </w:p>
    <w:p w14:paraId="47F2F452" w14:textId="77777777" w:rsidR="00FA3843" w:rsidRPr="0069528C" w:rsidRDefault="00FA3843" w:rsidP="00FA3843">
      <w:pPr>
        <w:ind w:left="709" w:hanging="709"/>
        <w:jc w:val="both"/>
        <w:rPr>
          <w:rFonts w:asciiTheme="minorHAnsi" w:hAnsiTheme="minorHAnsi" w:cstheme="minorHAnsi"/>
          <w:sz w:val="23"/>
          <w:szCs w:val="23"/>
        </w:rPr>
      </w:pPr>
      <w:r w:rsidRPr="0069528C">
        <w:rPr>
          <w:rFonts w:asciiTheme="minorHAnsi" w:hAnsiTheme="minorHAnsi" w:cstheme="minorHAnsi"/>
          <w:sz w:val="23"/>
          <w:szCs w:val="23"/>
        </w:rPr>
        <w:lastRenderedPageBreak/>
        <w:t xml:space="preserve">KATEB Yacine, </w:t>
      </w:r>
      <w:proofErr w:type="spellStart"/>
      <w:r w:rsidRPr="0069528C">
        <w:rPr>
          <w:rFonts w:asciiTheme="minorHAnsi" w:hAnsiTheme="minorHAnsi" w:cstheme="minorHAnsi"/>
          <w:i/>
          <w:iCs/>
          <w:sz w:val="23"/>
          <w:szCs w:val="23"/>
        </w:rPr>
        <w:t>Nedjma</w:t>
      </w:r>
      <w:proofErr w:type="spellEnd"/>
      <w:r w:rsidRPr="0069528C">
        <w:rPr>
          <w:rFonts w:asciiTheme="minorHAnsi" w:hAnsiTheme="minorHAnsi" w:cstheme="minorHAnsi"/>
          <w:sz w:val="23"/>
          <w:szCs w:val="23"/>
        </w:rPr>
        <w:t>, Le Seuil, 1956.</w:t>
      </w:r>
    </w:p>
    <w:p w14:paraId="4E93CC0C"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KHADRA Yasmina, </w:t>
      </w:r>
      <w:r w:rsidRPr="0069528C">
        <w:rPr>
          <w:rFonts w:asciiTheme="minorHAnsi" w:hAnsiTheme="minorHAnsi" w:cstheme="minorHAnsi"/>
          <w:i/>
        </w:rPr>
        <w:t>Ce que le jour doit à la nuit</w:t>
      </w:r>
      <w:r w:rsidRPr="0069528C">
        <w:rPr>
          <w:rFonts w:asciiTheme="minorHAnsi" w:hAnsiTheme="minorHAnsi" w:cstheme="minorHAnsi"/>
        </w:rPr>
        <w:t>, Julliard, 2008.</w:t>
      </w:r>
    </w:p>
    <w:p w14:paraId="1707D588"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KHEFFACHE M. A., </w:t>
      </w:r>
      <w:r w:rsidRPr="0069528C">
        <w:rPr>
          <w:rFonts w:asciiTheme="minorHAnsi" w:eastAsia="Times New Roman" w:hAnsiTheme="minorHAnsi" w:cstheme="minorHAnsi"/>
          <w:i/>
          <w:color w:val="000000"/>
        </w:rPr>
        <w:t>Une enfance kabyle pendant la guerre d’Algérie de 1955 à 1958</w:t>
      </w:r>
      <w:r w:rsidRPr="0069528C">
        <w:rPr>
          <w:rFonts w:asciiTheme="minorHAnsi" w:eastAsia="Times New Roman" w:hAnsiTheme="minorHAnsi" w:cstheme="minorHAnsi"/>
          <w:color w:val="000000"/>
        </w:rPr>
        <w:t xml:space="preserve">, </w:t>
      </w:r>
      <w:proofErr w:type="spellStart"/>
      <w:r w:rsidRPr="0069528C">
        <w:rPr>
          <w:rFonts w:asciiTheme="minorHAnsi" w:eastAsia="Times New Roman" w:hAnsiTheme="minorHAnsi" w:cstheme="minorHAnsi"/>
          <w:color w:val="000000"/>
        </w:rPr>
        <w:t>L’Harmattan</w:t>
      </w:r>
      <w:proofErr w:type="spellEnd"/>
      <w:r w:rsidRPr="0069528C">
        <w:rPr>
          <w:rFonts w:asciiTheme="minorHAnsi" w:eastAsia="Times New Roman" w:hAnsiTheme="minorHAnsi" w:cstheme="minorHAnsi"/>
          <w:color w:val="000000"/>
        </w:rPr>
        <w:t>, 2005.</w:t>
      </w:r>
    </w:p>
    <w:p w14:paraId="22978ED6"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KHEFFACHE M. A., </w:t>
      </w:r>
      <w:r w:rsidRPr="0069528C">
        <w:rPr>
          <w:rFonts w:asciiTheme="minorHAnsi" w:eastAsia="Times New Roman" w:hAnsiTheme="minorHAnsi" w:cstheme="minorHAnsi"/>
          <w:i/>
          <w:color w:val="000000"/>
        </w:rPr>
        <w:t>Une adolescence à Alger (1958-1962)</w:t>
      </w:r>
      <w:r w:rsidRPr="0069528C">
        <w:rPr>
          <w:rFonts w:asciiTheme="minorHAnsi" w:eastAsia="Times New Roman" w:hAnsiTheme="minorHAnsi" w:cstheme="minorHAnsi"/>
          <w:color w:val="000000"/>
        </w:rPr>
        <w:t xml:space="preserve">, </w:t>
      </w:r>
      <w:proofErr w:type="spellStart"/>
      <w:r w:rsidRPr="0069528C">
        <w:rPr>
          <w:rFonts w:asciiTheme="minorHAnsi" w:eastAsia="Times New Roman" w:hAnsiTheme="minorHAnsi" w:cstheme="minorHAnsi"/>
          <w:color w:val="000000"/>
        </w:rPr>
        <w:t>L’Harmattan</w:t>
      </w:r>
      <w:proofErr w:type="spellEnd"/>
      <w:r w:rsidRPr="0069528C">
        <w:rPr>
          <w:rFonts w:asciiTheme="minorHAnsi" w:eastAsia="Times New Roman" w:hAnsiTheme="minorHAnsi" w:cstheme="minorHAnsi"/>
          <w:color w:val="000000"/>
        </w:rPr>
        <w:t>, 2005.</w:t>
      </w:r>
    </w:p>
    <w:p w14:paraId="2B4F65B6"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PARIS Eliette, </w:t>
      </w:r>
      <w:r w:rsidRPr="0069528C">
        <w:rPr>
          <w:rFonts w:asciiTheme="minorHAnsi" w:hAnsiTheme="minorHAnsi" w:cstheme="minorHAnsi"/>
          <w:i/>
          <w:iCs/>
        </w:rPr>
        <w:t>Les orangers de la Mitidja. Chronique d’une famille européenne dans l’Algérie coloniale</w:t>
      </w:r>
      <w:r w:rsidRPr="0069528C">
        <w:rPr>
          <w:rFonts w:asciiTheme="minorHAnsi" w:hAnsiTheme="minorHAnsi" w:cstheme="minorHAnsi"/>
        </w:rPr>
        <w:t xml:space="preserve">, </w:t>
      </w:r>
      <w:proofErr w:type="spellStart"/>
      <w:r w:rsidRPr="0069528C">
        <w:rPr>
          <w:rFonts w:asciiTheme="minorHAnsi" w:hAnsiTheme="minorHAnsi" w:cstheme="minorHAnsi"/>
        </w:rPr>
        <w:t>Publisud</w:t>
      </w:r>
      <w:proofErr w:type="spellEnd"/>
      <w:r w:rsidRPr="0069528C">
        <w:rPr>
          <w:rFonts w:asciiTheme="minorHAnsi" w:hAnsiTheme="minorHAnsi" w:cstheme="minorHAnsi"/>
        </w:rPr>
        <w:t>, 2015.</w:t>
      </w:r>
    </w:p>
    <w:p w14:paraId="1FFDB2EA"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ROY Jules, </w:t>
      </w:r>
      <w:r w:rsidRPr="0069528C">
        <w:rPr>
          <w:rFonts w:asciiTheme="minorHAnsi" w:hAnsiTheme="minorHAnsi" w:cstheme="minorHAnsi"/>
          <w:i/>
          <w:iCs/>
        </w:rPr>
        <w:t>Mémoires barbares</w:t>
      </w:r>
      <w:r w:rsidRPr="0069528C">
        <w:rPr>
          <w:rFonts w:asciiTheme="minorHAnsi" w:hAnsiTheme="minorHAnsi" w:cstheme="minorHAnsi"/>
        </w:rPr>
        <w:t>, Albin Michel, 1989.</w:t>
      </w:r>
    </w:p>
    <w:p w14:paraId="62C56C89"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ROY Jules, </w:t>
      </w:r>
      <w:r w:rsidRPr="0069528C">
        <w:rPr>
          <w:rFonts w:asciiTheme="minorHAnsi" w:hAnsiTheme="minorHAnsi" w:cstheme="minorHAnsi"/>
          <w:i/>
          <w:iCs/>
        </w:rPr>
        <w:t>Les chevaux du soleil</w:t>
      </w:r>
      <w:r w:rsidRPr="0069528C">
        <w:rPr>
          <w:rFonts w:asciiTheme="minorHAnsi" w:hAnsiTheme="minorHAnsi" w:cstheme="minorHAnsi"/>
        </w:rPr>
        <w:t>, Grasset, 1980.</w:t>
      </w:r>
    </w:p>
    <w:p w14:paraId="4AE1A015" w14:textId="77777777" w:rsidR="00FA3843" w:rsidRPr="0069528C" w:rsidRDefault="00FA3843" w:rsidP="00FA3843">
      <w:pPr>
        <w:ind w:left="709" w:hanging="709"/>
        <w:jc w:val="both"/>
        <w:rPr>
          <w:rFonts w:asciiTheme="minorHAnsi" w:hAnsiTheme="minorHAnsi" w:cstheme="minorHAnsi"/>
        </w:rPr>
      </w:pPr>
      <w:r w:rsidRPr="0069528C">
        <w:rPr>
          <w:rFonts w:asciiTheme="minorHAnsi" w:eastAsia="Times New Roman" w:hAnsiTheme="minorHAnsi" w:cstheme="minorHAnsi"/>
          <w:color w:val="000000"/>
        </w:rPr>
        <w:t xml:space="preserve">TOUATI Aïssa avec GUYOTAT Régis, </w:t>
      </w:r>
      <w:r w:rsidRPr="0069528C">
        <w:rPr>
          <w:rFonts w:asciiTheme="minorHAnsi" w:eastAsia="Times New Roman" w:hAnsiTheme="minorHAnsi" w:cstheme="minorHAnsi"/>
          <w:i/>
          <w:color w:val="000000"/>
        </w:rPr>
        <w:t xml:space="preserve">La </w:t>
      </w:r>
      <w:proofErr w:type="spellStart"/>
      <w:r w:rsidRPr="0069528C">
        <w:rPr>
          <w:rFonts w:asciiTheme="minorHAnsi" w:eastAsia="Times New Roman" w:hAnsiTheme="minorHAnsi" w:cstheme="minorHAnsi"/>
          <w:i/>
          <w:color w:val="000000"/>
        </w:rPr>
        <w:t>Temesguida</w:t>
      </w:r>
      <w:proofErr w:type="spellEnd"/>
      <w:r w:rsidRPr="0069528C">
        <w:rPr>
          <w:rFonts w:asciiTheme="minorHAnsi" w:eastAsia="Times New Roman" w:hAnsiTheme="minorHAnsi" w:cstheme="minorHAnsi"/>
          <w:i/>
          <w:color w:val="000000"/>
        </w:rPr>
        <w:t>. Une enfance dans la guerre d’Algérie</w:t>
      </w:r>
      <w:r w:rsidRPr="0069528C">
        <w:rPr>
          <w:rFonts w:asciiTheme="minorHAnsi" w:eastAsia="Times New Roman" w:hAnsiTheme="minorHAnsi" w:cstheme="minorHAnsi"/>
          <w:color w:val="000000"/>
        </w:rPr>
        <w:t>, Gallimard, 2013.</w:t>
      </w:r>
    </w:p>
    <w:p w14:paraId="4CC71713"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TOUATI Lucien Guy, </w:t>
      </w:r>
      <w:r w:rsidRPr="0069528C">
        <w:rPr>
          <w:rFonts w:asciiTheme="minorHAnsi" w:eastAsia="Times New Roman" w:hAnsiTheme="minorHAnsi" w:cstheme="minorHAnsi"/>
          <w:i/>
          <w:color w:val="000000"/>
        </w:rPr>
        <w:t>Et puis je suis parti d’Oran</w:t>
      </w:r>
      <w:r w:rsidRPr="0069528C">
        <w:rPr>
          <w:rFonts w:asciiTheme="minorHAnsi" w:eastAsia="Times New Roman" w:hAnsiTheme="minorHAnsi" w:cstheme="minorHAnsi"/>
          <w:color w:val="000000"/>
        </w:rPr>
        <w:t>, Flammarion Jeunesse Père Castor, 2000.</w:t>
      </w:r>
    </w:p>
    <w:p w14:paraId="0CCD1EC1" w14:textId="77777777" w:rsidR="00FA3843" w:rsidRPr="0069528C" w:rsidRDefault="00FA3843" w:rsidP="00FA3843">
      <w:pPr>
        <w:ind w:left="709" w:hanging="709"/>
        <w:jc w:val="both"/>
        <w:rPr>
          <w:rFonts w:asciiTheme="minorHAnsi" w:hAnsiTheme="minorHAnsi" w:cstheme="minorHAnsi"/>
        </w:rPr>
      </w:pPr>
      <w:r w:rsidRPr="0069528C">
        <w:rPr>
          <w:rFonts w:asciiTheme="minorHAnsi" w:eastAsia="Times New Roman" w:hAnsiTheme="minorHAnsi" w:cstheme="minorHAnsi"/>
          <w:color w:val="000000"/>
        </w:rPr>
        <w:t xml:space="preserve">ZEGHIDOUR Slimane, </w:t>
      </w:r>
      <w:r w:rsidRPr="0069528C">
        <w:rPr>
          <w:rFonts w:asciiTheme="minorHAnsi" w:eastAsia="Times New Roman" w:hAnsiTheme="minorHAnsi" w:cstheme="minorHAnsi"/>
          <w:i/>
          <w:color w:val="000000"/>
        </w:rPr>
        <w:t>Sors, la route t’attend. Mon village en Kabylie 1954-1962</w:t>
      </w:r>
      <w:r w:rsidRPr="0069528C">
        <w:rPr>
          <w:rFonts w:asciiTheme="minorHAnsi" w:eastAsia="Times New Roman" w:hAnsiTheme="minorHAnsi" w:cstheme="minorHAnsi"/>
          <w:color w:val="000000"/>
        </w:rPr>
        <w:t>, Les Arènes, 2017.</w:t>
      </w:r>
    </w:p>
    <w:p w14:paraId="34218657" w14:textId="77777777" w:rsidR="00FA3843" w:rsidRPr="0069528C" w:rsidRDefault="00FA3843" w:rsidP="00FA3843">
      <w:pPr>
        <w:ind w:left="709" w:hanging="709"/>
        <w:jc w:val="both"/>
        <w:rPr>
          <w:rFonts w:asciiTheme="minorHAnsi" w:hAnsiTheme="minorHAnsi" w:cstheme="minorHAnsi"/>
        </w:rPr>
      </w:pPr>
    </w:p>
    <w:p w14:paraId="052B823D" w14:textId="77777777" w:rsidR="00FA3843" w:rsidRPr="0069528C" w:rsidRDefault="00FA3843" w:rsidP="00FA3843">
      <w:pPr>
        <w:ind w:left="709" w:hanging="709"/>
        <w:jc w:val="both"/>
        <w:rPr>
          <w:rFonts w:asciiTheme="minorHAnsi" w:hAnsiTheme="minorHAnsi" w:cstheme="minorHAnsi"/>
          <w:b/>
        </w:rPr>
      </w:pPr>
      <w:r w:rsidRPr="0069528C">
        <w:rPr>
          <w:rFonts w:asciiTheme="minorHAnsi" w:hAnsiTheme="minorHAnsi" w:cstheme="minorHAnsi"/>
          <w:b/>
        </w:rPr>
        <w:t>Bandes dessinées</w:t>
      </w:r>
    </w:p>
    <w:p w14:paraId="71300E56"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FERRANDEZ Jacques, </w:t>
      </w:r>
      <w:r w:rsidRPr="0069528C">
        <w:rPr>
          <w:rFonts w:asciiTheme="minorHAnsi" w:hAnsiTheme="minorHAnsi" w:cstheme="minorHAnsi"/>
          <w:i/>
        </w:rPr>
        <w:t>Carnets d’Orient</w:t>
      </w:r>
      <w:r w:rsidRPr="0069528C">
        <w:rPr>
          <w:rFonts w:asciiTheme="minorHAnsi" w:hAnsiTheme="minorHAnsi" w:cstheme="minorHAnsi"/>
        </w:rPr>
        <w:t xml:space="preserve">. </w:t>
      </w:r>
      <w:r w:rsidRPr="0069528C">
        <w:rPr>
          <w:rFonts w:asciiTheme="minorHAnsi" w:hAnsiTheme="minorHAnsi" w:cstheme="minorHAnsi"/>
          <w:i/>
        </w:rPr>
        <w:t>Intégrale. Cycle 1. 1830-1954</w:t>
      </w:r>
      <w:r w:rsidRPr="0069528C">
        <w:rPr>
          <w:rFonts w:asciiTheme="minorHAnsi" w:hAnsiTheme="minorHAnsi" w:cstheme="minorHAnsi"/>
        </w:rPr>
        <w:t>, Casterman, 2019.</w:t>
      </w:r>
    </w:p>
    <w:p w14:paraId="5BA2F193"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FERRANDEZ Jacques, </w:t>
      </w:r>
      <w:r w:rsidRPr="0069528C">
        <w:rPr>
          <w:rFonts w:asciiTheme="minorHAnsi" w:hAnsiTheme="minorHAnsi" w:cstheme="minorHAnsi"/>
          <w:i/>
        </w:rPr>
        <w:t>Carnets d’Orient</w:t>
      </w:r>
      <w:r w:rsidRPr="0069528C">
        <w:rPr>
          <w:rFonts w:asciiTheme="minorHAnsi" w:hAnsiTheme="minorHAnsi" w:cstheme="minorHAnsi"/>
        </w:rPr>
        <w:t xml:space="preserve">. </w:t>
      </w:r>
      <w:r w:rsidRPr="0069528C">
        <w:rPr>
          <w:rFonts w:asciiTheme="minorHAnsi" w:hAnsiTheme="minorHAnsi" w:cstheme="minorHAnsi"/>
          <w:i/>
        </w:rPr>
        <w:t>Intégrale. Cycle 2. 1954-1962</w:t>
      </w:r>
      <w:r w:rsidRPr="0069528C">
        <w:rPr>
          <w:rFonts w:asciiTheme="minorHAnsi" w:hAnsiTheme="minorHAnsi" w:cstheme="minorHAnsi"/>
        </w:rPr>
        <w:t>, Casterman, 2021.</w:t>
      </w:r>
    </w:p>
    <w:p w14:paraId="151A89D1"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PACOSALES, MAIQUES Carlos, BONET Alain, </w:t>
      </w:r>
      <w:r w:rsidRPr="0069528C">
        <w:rPr>
          <w:rFonts w:asciiTheme="minorHAnsi" w:eastAsia="Times New Roman" w:hAnsiTheme="minorHAnsi" w:cstheme="minorHAnsi"/>
          <w:i/>
          <w:color w:val="000000"/>
        </w:rPr>
        <w:t>Au Nord-Est d’Arzew. Une enfance algérienne</w:t>
      </w:r>
      <w:r w:rsidRPr="0069528C">
        <w:rPr>
          <w:rFonts w:asciiTheme="minorHAnsi" w:eastAsia="Times New Roman" w:hAnsiTheme="minorHAnsi" w:cstheme="minorHAnsi"/>
          <w:color w:val="000000"/>
        </w:rPr>
        <w:t xml:space="preserve">, </w:t>
      </w:r>
      <w:proofErr w:type="spellStart"/>
      <w:r w:rsidRPr="0069528C">
        <w:rPr>
          <w:rFonts w:asciiTheme="minorHAnsi" w:eastAsia="Times New Roman" w:hAnsiTheme="minorHAnsi" w:cstheme="minorHAnsi"/>
          <w:color w:val="000000"/>
        </w:rPr>
        <w:t>Steinkis</w:t>
      </w:r>
      <w:proofErr w:type="spellEnd"/>
      <w:r w:rsidRPr="0069528C">
        <w:rPr>
          <w:rFonts w:asciiTheme="minorHAnsi" w:eastAsia="Times New Roman" w:hAnsiTheme="minorHAnsi" w:cstheme="minorHAnsi"/>
          <w:color w:val="000000"/>
        </w:rPr>
        <w:t>, 2014.</w:t>
      </w:r>
    </w:p>
    <w:p w14:paraId="3625E29B"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STORA Benjamin, LE SCANFF Nicolas, </w:t>
      </w:r>
      <w:r w:rsidRPr="0069528C">
        <w:rPr>
          <w:rFonts w:asciiTheme="minorHAnsi" w:hAnsiTheme="minorHAnsi" w:cstheme="minorHAnsi"/>
          <w:i/>
        </w:rPr>
        <w:t>Histoire dessinée des juifs d’Algérie. De l’Antiquité à nos jours</w:t>
      </w:r>
      <w:r w:rsidRPr="0069528C">
        <w:rPr>
          <w:rFonts w:asciiTheme="minorHAnsi" w:hAnsiTheme="minorHAnsi" w:cstheme="minorHAnsi"/>
        </w:rPr>
        <w:t>, La Découverte, 2021.</w:t>
      </w:r>
    </w:p>
    <w:p w14:paraId="66731951" w14:textId="77777777" w:rsidR="00FA3843" w:rsidRPr="0069528C" w:rsidRDefault="00FA3843" w:rsidP="00FA3843">
      <w:pPr>
        <w:ind w:left="709" w:hanging="709"/>
        <w:jc w:val="both"/>
        <w:rPr>
          <w:rFonts w:asciiTheme="minorHAnsi" w:hAnsiTheme="minorHAnsi" w:cstheme="minorHAnsi"/>
        </w:rPr>
      </w:pPr>
    </w:p>
    <w:p w14:paraId="689F1D6D" w14:textId="77777777" w:rsidR="00FA3843" w:rsidRPr="0069528C" w:rsidRDefault="00FA3843" w:rsidP="00FA3843">
      <w:pPr>
        <w:ind w:left="709" w:hanging="709"/>
        <w:jc w:val="both"/>
        <w:rPr>
          <w:rFonts w:asciiTheme="minorHAnsi" w:hAnsiTheme="minorHAnsi" w:cstheme="minorHAnsi"/>
        </w:rPr>
      </w:pPr>
    </w:p>
    <w:p w14:paraId="3B38D91B" w14:textId="77777777" w:rsidR="00FA3843" w:rsidRPr="0069528C" w:rsidRDefault="00FA3843" w:rsidP="00FA3843">
      <w:pPr>
        <w:ind w:left="709" w:hanging="709"/>
        <w:jc w:val="both"/>
        <w:rPr>
          <w:rFonts w:asciiTheme="minorHAnsi" w:hAnsiTheme="minorHAnsi" w:cstheme="minorHAnsi"/>
          <w:b/>
        </w:rPr>
      </w:pPr>
      <w:r w:rsidRPr="0069528C">
        <w:rPr>
          <w:rFonts w:asciiTheme="minorHAnsi" w:hAnsiTheme="minorHAnsi" w:cstheme="minorHAnsi"/>
          <w:b/>
        </w:rPr>
        <w:t>Filmographie</w:t>
      </w:r>
    </w:p>
    <w:p w14:paraId="0EEDB9FA"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ARCADY Alexandre, </w:t>
      </w:r>
      <w:r w:rsidRPr="0069528C">
        <w:rPr>
          <w:rFonts w:asciiTheme="minorHAnsi" w:eastAsia="Times New Roman" w:hAnsiTheme="minorHAnsi" w:cstheme="minorHAnsi"/>
          <w:i/>
          <w:color w:val="000000"/>
        </w:rPr>
        <w:t>Le coup de sirocco</w:t>
      </w:r>
      <w:r w:rsidRPr="0069528C">
        <w:rPr>
          <w:rFonts w:asciiTheme="minorHAnsi" w:eastAsia="Times New Roman" w:hAnsiTheme="minorHAnsi" w:cstheme="minorHAnsi"/>
          <w:color w:val="000000"/>
        </w:rPr>
        <w:t xml:space="preserve">, Serge </w:t>
      </w:r>
      <w:proofErr w:type="spellStart"/>
      <w:r w:rsidRPr="0069528C">
        <w:rPr>
          <w:rFonts w:asciiTheme="minorHAnsi" w:eastAsia="Times New Roman" w:hAnsiTheme="minorHAnsi" w:cstheme="minorHAnsi"/>
          <w:color w:val="000000"/>
        </w:rPr>
        <w:t>Laski</w:t>
      </w:r>
      <w:proofErr w:type="spellEnd"/>
      <w:r w:rsidRPr="0069528C">
        <w:rPr>
          <w:rFonts w:asciiTheme="minorHAnsi" w:eastAsia="Times New Roman" w:hAnsiTheme="minorHAnsi" w:cstheme="minorHAnsi"/>
          <w:color w:val="000000"/>
        </w:rPr>
        <w:t>, 1979.</w:t>
      </w:r>
    </w:p>
    <w:p w14:paraId="51046524"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ARCADY Alexandre, </w:t>
      </w:r>
      <w:r w:rsidRPr="0069528C">
        <w:rPr>
          <w:rFonts w:asciiTheme="minorHAnsi" w:hAnsiTheme="minorHAnsi" w:cstheme="minorHAnsi"/>
          <w:i/>
        </w:rPr>
        <w:t>Le grand carnaval</w:t>
      </w:r>
      <w:r w:rsidRPr="0069528C">
        <w:rPr>
          <w:rFonts w:asciiTheme="minorHAnsi" w:hAnsiTheme="minorHAnsi" w:cstheme="minorHAnsi"/>
        </w:rPr>
        <w:t xml:space="preserve">, </w:t>
      </w:r>
      <w:proofErr w:type="spellStart"/>
      <w:r w:rsidRPr="0069528C">
        <w:rPr>
          <w:rFonts w:asciiTheme="minorHAnsi" w:hAnsiTheme="minorHAnsi" w:cstheme="minorHAnsi"/>
        </w:rPr>
        <w:t>Partner’s</w:t>
      </w:r>
      <w:proofErr w:type="spellEnd"/>
      <w:r w:rsidRPr="0069528C">
        <w:rPr>
          <w:rFonts w:asciiTheme="minorHAnsi" w:hAnsiTheme="minorHAnsi" w:cstheme="minorHAnsi"/>
        </w:rPr>
        <w:t xml:space="preserve"> productions / Alexandre films / </w:t>
      </w:r>
      <w:proofErr w:type="spellStart"/>
      <w:r w:rsidRPr="0069528C">
        <w:rPr>
          <w:rFonts w:asciiTheme="minorHAnsi" w:hAnsiTheme="minorHAnsi" w:cstheme="minorHAnsi"/>
        </w:rPr>
        <w:t>Carthago</w:t>
      </w:r>
      <w:proofErr w:type="spellEnd"/>
      <w:r w:rsidRPr="0069528C">
        <w:rPr>
          <w:rFonts w:asciiTheme="minorHAnsi" w:hAnsiTheme="minorHAnsi" w:cstheme="minorHAnsi"/>
        </w:rPr>
        <w:t xml:space="preserve"> films / TF1 Films productions, SFPC et </w:t>
      </w:r>
      <w:proofErr w:type="spellStart"/>
      <w:r w:rsidRPr="0069528C">
        <w:rPr>
          <w:rFonts w:asciiTheme="minorHAnsi" w:hAnsiTheme="minorHAnsi" w:cstheme="minorHAnsi"/>
        </w:rPr>
        <w:t>Soprofilms</w:t>
      </w:r>
      <w:proofErr w:type="spellEnd"/>
      <w:r w:rsidRPr="0069528C">
        <w:rPr>
          <w:rFonts w:asciiTheme="minorHAnsi" w:hAnsiTheme="minorHAnsi" w:cstheme="minorHAnsi"/>
        </w:rPr>
        <w:t>, 1983.</w:t>
      </w:r>
    </w:p>
    <w:p w14:paraId="30A8EE32"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ARCADY Alexandre, </w:t>
      </w:r>
      <w:r w:rsidRPr="0069528C">
        <w:rPr>
          <w:rFonts w:asciiTheme="minorHAnsi" w:hAnsiTheme="minorHAnsi" w:cstheme="minorHAnsi"/>
          <w:i/>
        </w:rPr>
        <w:t>Ce que le jour doit à la nuit</w:t>
      </w:r>
      <w:r w:rsidRPr="0069528C">
        <w:rPr>
          <w:rFonts w:asciiTheme="minorHAnsi" w:hAnsiTheme="minorHAnsi" w:cstheme="minorHAnsi"/>
        </w:rPr>
        <w:t>, Alexandre films / Les films du jasmin / Be Films, 2012.</w:t>
      </w:r>
    </w:p>
    <w:p w14:paraId="5BC6BF04" w14:textId="77777777" w:rsidR="00FA3843" w:rsidRPr="0069528C" w:rsidRDefault="00FA3843" w:rsidP="00FA3843">
      <w:pPr>
        <w:ind w:left="709" w:hanging="709"/>
        <w:rPr>
          <w:rFonts w:asciiTheme="minorHAnsi" w:eastAsia="Times New Roman" w:hAnsiTheme="minorHAnsi" w:cstheme="minorHAnsi"/>
        </w:rPr>
      </w:pPr>
      <w:r w:rsidRPr="0069528C">
        <w:rPr>
          <w:rFonts w:asciiTheme="minorHAnsi" w:eastAsia="Times New Roman" w:hAnsiTheme="minorHAnsi" w:cstheme="minorHAnsi"/>
        </w:rPr>
        <w:t xml:space="preserve">BENAMOU Georges-Marc et STORA Benjamin, </w:t>
      </w:r>
      <w:r w:rsidRPr="0069528C">
        <w:rPr>
          <w:rFonts w:asciiTheme="minorHAnsi" w:eastAsia="Times New Roman" w:hAnsiTheme="minorHAnsi" w:cstheme="minorHAnsi"/>
          <w:i/>
        </w:rPr>
        <w:t>C’était la guerre d’Algérie</w:t>
      </w:r>
      <w:r w:rsidRPr="0069528C">
        <w:rPr>
          <w:rFonts w:asciiTheme="minorHAnsi" w:eastAsia="Times New Roman" w:hAnsiTheme="minorHAnsi" w:cstheme="minorHAnsi"/>
        </w:rPr>
        <w:t>, Siècle production, 2022.</w:t>
      </w:r>
    </w:p>
    <w:p w14:paraId="729AE7E6"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BOUSBIA </w:t>
      </w:r>
      <w:proofErr w:type="spellStart"/>
      <w:r w:rsidRPr="0069528C">
        <w:rPr>
          <w:rFonts w:asciiTheme="minorHAnsi" w:hAnsiTheme="minorHAnsi" w:cstheme="minorHAnsi"/>
        </w:rPr>
        <w:t>Safinez</w:t>
      </w:r>
      <w:proofErr w:type="spellEnd"/>
      <w:r w:rsidRPr="0069528C">
        <w:rPr>
          <w:rFonts w:asciiTheme="minorHAnsi" w:hAnsiTheme="minorHAnsi" w:cstheme="minorHAnsi"/>
        </w:rPr>
        <w:t xml:space="preserve">, </w:t>
      </w:r>
      <w:r w:rsidRPr="0069528C">
        <w:rPr>
          <w:rFonts w:asciiTheme="minorHAnsi" w:hAnsiTheme="minorHAnsi" w:cstheme="minorHAnsi"/>
          <w:i/>
          <w:iCs/>
        </w:rPr>
        <w:t>El Gusto</w:t>
      </w:r>
      <w:r w:rsidRPr="0069528C">
        <w:rPr>
          <w:rFonts w:asciiTheme="minorHAnsi" w:hAnsiTheme="minorHAnsi" w:cstheme="minorHAnsi"/>
        </w:rPr>
        <w:t xml:space="preserve">, </w:t>
      </w:r>
      <w:proofErr w:type="spellStart"/>
      <w:r w:rsidRPr="0069528C">
        <w:rPr>
          <w:rFonts w:asciiTheme="minorHAnsi" w:hAnsiTheme="minorHAnsi" w:cstheme="minorHAnsi"/>
        </w:rPr>
        <w:t>Safinez</w:t>
      </w:r>
      <w:proofErr w:type="spellEnd"/>
      <w:r w:rsidRPr="0069528C">
        <w:rPr>
          <w:rFonts w:asciiTheme="minorHAnsi" w:hAnsiTheme="minorHAnsi" w:cstheme="minorHAnsi"/>
        </w:rPr>
        <w:t xml:space="preserve"> </w:t>
      </w:r>
      <w:proofErr w:type="spellStart"/>
      <w:r w:rsidRPr="0069528C">
        <w:rPr>
          <w:rFonts w:asciiTheme="minorHAnsi" w:hAnsiTheme="minorHAnsi" w:cstheme="minorHAnsi"/>
        </w:rPr>
        <w:t>Bousbia</w:t>
      </w:r>
      <w:proofErr w:type="spellEnd"/>
      <w:r w:rsidRPr="0069528C">
        <w:rPr>
          <w:rFonts w:asciiTheme="minorHAnsi" w:hAnsiTheme="minorHAnsi" w:cstheme="minorHAnsi"/>
        </w:rPr>
        <w:t>, 2012.</w:t>
      </w:r>
    </w:p>
    <w:p w14:paraId="3BBF4E87" w14:textId="77777777" w:rsidR="00FA3843" w:rsidRPr="0069528C" w:rsidRDefault="00FA3843" w:rsidP="00FA3843">
      <w:pPr>
        <w:ind w:left="709" w:hanging="709"/>
        <w:jc w:val="both"/>
        <w:rPr>
          <w:rFonts w:asciiTheme="minorHAnsi" w:eastAsia="Times New Roman" w:hAnsiTheme="minorHAnsi" w:cstheme="minorHAnsi"/>
        </w:rPr>
      </w:pPr>
      <w:r w:rsidRPr="0069528C">
        <w:rPr>
          <w:rFonts w:asciiTheme="minorHAnsi" w:eastAsia="Times New Roman" w:hAnsiTheme="minorHAnsi" w:cstheme="minorHAnsi"/>
        </w:rPr>
        <w:t xml:space="preserve">BRANCHE Raphaëlle et LEWANDOWSKI Rafael, </w:t>
      </w:r>
      <w:r w:rsidRPr="0069528C">
        <w:rPr>
          <w:rFonts w:asciiTheme="minorHAnsi" w:eastAsia="Times New Roman" w:hAnsiTheme="minorHAnsi" w:cstheme="minorHAnsi"/>
          <w:i/>
        </w:rPr>
        <w:t>En guerre(s) pour l’Algérie</w:t>
      </w:r>
      <w:r w:rsidRPr="0069528C">
        <w:rPr>
          <w:rFonts w:asciiTheme="minorHAnsi" w:eastAsia="Times New Roman" w:hAnsiTheme="minorHAnsi" w:cstheme="minorHAnsi"/>
        </w:rPr>
        <w:t>, INA, Arte, 2022.</w:t>
      </w:r>
    </w:p>
    <w:p w14:paraId="35346124"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CHAREF Mehdi, </w:t>
      </w:r>
      <w:r w:rsidRPr="0069528C">
        <w:rPr>
          <w:rFonts w:asciiTheme="minorHAnsi" w:eastAsia="Times New Roman" w:hAnsiTheme="minorHAnsi" w:cstheme="minorHAnsi"/>
          <w:i/>
          <w:color w:val="000000"/>
        </w:rPr>
        <w:t>Cartouches gauloises</w:t>
      </w:r>
      <w:r w:rsidRPr="0069528C">
        <w:rPr>
          <w:rFonts w:asciiTheme="minorHAnsi" w:eastAsia="Times New Roman" w:hAnsiTheme="minorHAnsi" w:cstheme="minorHAnsi"/>
          <w:color w:val="000000"/>
        </w:rPr>
        <w:t xml:space="preserve">, </w:t>
      </w:r>
      <w:r w:rsidRPr="0069528C">
        <w:rPr>
          <w:rFonts w:asciiTheme="minorHAnsi" w:eastAsia="Times New Roman" w:hAnsiTheme="minorHAnsi" w:cstheme="minorHAnsi"/>
        </w:rPr>
        <w:t xml:space="preserve">K.G. Productions, </w:t>
      </w:r>
      <w:r w:rsidRPr="0069528C">
        <w:rPr>
          <w:rFonts w:asciiTheme="minorHAnsi" w:eastAsia="Times New Roman" w:hAnsiTheme="minorHAnsi" w:cstheme="minorHAnsi"/>
          <w:color w:val="000000"/>
        </w:rPr>
        <w:t>2007.</w:t>
      </w:r>
    </w:p>
    <w:p w14:paraId="357F8296" w14:textId="77777777" w:rsidR="00FA3843" w:rsidRPr="0069528C" w:rsidRDefault="00FA3843" w:rsidP="00FA3843">
      <w:pPr>
        <w:ind w:left="709" w:hanging="709"/>
        <w:jc w:val="both"/>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GARCIA Nicole, </w:t>
      </w:r>
      <w:r w:rsidRPr="0069528C">
        <w:rPr>
          <w:rFonts w:asciiTheme="minorHAnsi" w:eastAsia="Times New Roman" w:hAnsiTheme="minorHAnsi" w:cstheme="minorHAnsi"/>
          <w:i/>
          <w:color w:val="000000"/>
        </w:rPr>
        <w:t>Un balcon sur la mer</w:t>
      </w:r>
      <w:r w:rsidRPr="0069528C">
        <w:rPr>
          <w:rFonts w:asciiTheme="minorHAnsi" w:eastAsia="Times New Roman" w:hAnsiTheme="minorHAnsi" w:cstheme="minorHAnsi"/>
          <w:color w:val="000000"/>
        </w:rPr>
        <w:t xml:space="preserve">, </w:t>
      </w:r>
      <w:proofErr w:type="spellStart"/>
      <w:r w:rsidRPr="0069528C">
        <w:rPr>
          <w:rFonts w:asciiTheme="minorHAnsi" w:eastAsia="Times New Roman" w:hAnsiTheme="minorHAnsi" w:cstheme="minorHAnsi"/>
          <w:color w:val="000000"/>
        </w:rPr>
        <w:t>EuropaCorp</w:t>
      </w:r>
      <w:proofErr w:type="spellEnd"/>
      <w:r w:rsidRPr="0069528C">
        <w:rPr>
          <w:rFonts w:asciiTheme="minorHAnsi" w:eastAsia="Times New Roman" w:hAnsiTheme="minorHAnsi" w:cstheme="minorHAnsi"/>
          <w:color w:val="000000"/>
        </w:rPr>
        <w:t>, Les productions du Trésor, 2010.</w:t>
      </w:r>
    </w:p>
    <w:p w14:paraId="77C18C88"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LAKHDAR-AMINA Mohammed, </w:t>
      </w:r>
      <w:r w:rsidRPr="0069528C">
        <w:rPr>
          <w:rFonts w:asciiTheme="minorHAnsi" w:hAnsiTheme="minorHAnsi" w:cstheme="minorHAnsi"/>
          <w:i/>
          <w:iCs/>
        </w:rPr>
        <w:t>Chronique des années de braise</w:t>
      </w:r>
      <w:r w:rsidRPr="0069528C">
        <w:rPr>
          <w:rFonts w:asciiTheme="minorHAnsi" w:hAnsiTheme="minorHAnsi" w:cstheme="minorHAnsi"/>
        </w:rPr>
        <w:t xml:space="preserve">, </w:t>
      </w:r>
      <w:proofErr w:type="spellStart"/>
      <w:r w:rsidRPr="0069528C">
        <w:rPr>
          <w:rFonts w:asciiTheme="minorHAnsi" w:hAnsiTheme="minorHAnsi" w:cstheme="minorHAnsi"/>
        </w:rPr>
        <w:t>Ruggero</w:t>
      </w:r>
      <w:proofErr w:type="spellEnd"/>
      <w:r w:rsidRPr="0069528C">
        <w:rPr>
          <w:rFonts w:asciiTheme="minorHAnsi" w:hAnsiTheme="minorHAnsi" w:cstheme="minorHAnsi"/>
        </w:rPr>
        <w:t xml:space="preserve"> </w:t>
      </w:r>
      <w:proofErr w:type="spellStart"/>
      <w:r w:rsidRPr="0069528C">
        <w:rPr>
          <w:rFonts w:asciiTheme="minorHAnsi" w:hAnsiTheme="minorHAnsi" w:cstheme="minorHAnsi"/>
        </w:rPr>
        <w:t>Deodato</w:t>
      </w:r>
      <w:proofErr w:type="spellEnd"/>
      <w:r w:rsidRPr="0069528C">
        <w:rPr>
          <w:rFonts w:asciiTheme="minorHAnsi" w:hAnsiTheme="minorHAnsi" w:cstheme="minorHAnsi"/>
        </w:rPr>
        <w:t>, 1975.</w:t>
      </w:r>
    </w:p>
    <w:p w14:paraId="573927A7" w14:textId="77777777" w:rsidR="00FA3843" w:rsidRPr="0069528C" w:rsidRDefault="00FA3843" w:rsidP="00FA3843">
      <w:pPr>
        <w:ind w:left="709" w:hanging="709"/>
        <w:rPr>
          <w:rFonts w:asciiTheme="minorHAnsi" w:eastAsia="Times New Roman" w:hAnsiTheme="minorHAnsi" w:cstheme="minorHAnsi"/>
          <w:color w:val="000000"/>
        </w:rPr>
      </w:pPr>
      <w:r w:rsidRPr="0069528C">
        <w:rPr>
          <w:rFonts w:asciiTheme="minorHAnsi" w:eastAsia="Times New Roman" w:hAnsiTheme="minorHAnsi" w:cstheme="minorHAnsi"/>
          <w:color w:val="000000"/>
        </w:rPr>
        <w:t xml:space="preserve">MOATI Serge, </w:t>
      </w:r>
      <w:r w:rsidRPr="0069528C">
        <w:rPr>
          <w:rFonts w:asciiTheme="minorHAnsi" w:eastAsia="Times New Roman" w:hAnsiTheme="minorHAnsi" w:cstheme="minorHAnsi"/>
          <w:i/>
          <w:color w:val="000000"/>
        </w:rPr>
        <w:t>L’été de tous les chagrins</w:t>
      </w:r>
      <w:r w:rsidRPr="0069528C">
        <w:rPr>
          <w:rFonts w:asciiTheme="minorHAnsi" w:eastAsia="Times New Roman" w:hAnsiTheme="minorHAnsi" w:cstheme="minorHAnsi"/>
          <w:color w:val="000000"/>
        </w:rPr>
        <w:t>, France : TF1, 1989.</w:t>
      </w:r>
    </w:p>
    <w:p w14:paraId="46B32163"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ZEMMOURI Mahmoud, </w:t>
      </w:r>
      <w:r w:rsidRPr="0069528C">
        <w:rPr>
          <w:rFonts w:asciiTheme="minorHAnsi" w:hAnsiTheme="minorHAnsi" w:cstheme="minorHAnsi"/>
          <w:i/>
          <w:iCs/>
        </w:rPr>
        <w:t>Les folles années du twist</w:t>
      </w:r>
      <w:r w:rsidRPr="0069528C">
        <w:rPr>
          <w:rFonts w:asciiTheme="minorHAnsi" w:hAnsiTheme="minorHAnsi" w:cstheme="minorHAnsi"/>
        </w:rPr>
        <w:t>, ONCIC / Fennec productions, 1986.</w:t>
      </w:r>
    </w:p>
    <w:p w14:paraId="6114A622"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Il existe de nombreuses cinémathèques en France dans lesquelles des films amateurs ont été déposés et qui peuvent proposer des consultations de leurs fonds. Certaines ont également leurs fonds en ligne et il est possible de consulter de nombreux films amateurs </w:t>
      </w:r>
      <w:proofErr w:type="gramStart"/>
      <w:r w:rsidRPr="0069528C">
        <w:rPr>
          <w:rFonts w:asciiTheme="minorHAnsi" w:hAnsiTheme="minorHAnsi" w:cstheme="minorHAnsi"/>
        </w:rPr>
        <w:t>comme par exemple</w:t>
      </w:r>
      <w:proofErr w:type="gramEnd"/>
      <w:r w:rsidRPr="0069528C">
        <w:rPr>
          <w:rFonts w:asciiTheme="minorHAnsi" w:hAnsiTheme="minorHAnsi" w:cstheme="minorHAnsi"/>
        </w:rPr>
        <w:t xml:space="preserve"> à la Cinémathèque de Bretagne ou à </w:t>
      </w:r>
      <w:proofErr w:type="spellStart"/>
      <w:r w:rsidRPr="0069528C">
        <w:rPr>
          <w:rFonts w:asciiTheme="minorHAnsi" w:hAnsiTheme="minorHAnsi" w:cstheme="minorHAnsi"/>
        </w:rPr>
        <w:t>Cinémémoire</w:t>
      </w:r>
      <w:proofErr w:type="spellEnd"/>
      <w:r w:rsidRPr="0069528C">
        <w:rPr>
          <w:rFonts w:asciiTheme="minorHAnsi" w:hAnsiTheme="minorHAnsi" w:cstheme="minorHAnsi"/>
        </w:rPr>
        <w:t xml:space="preserve"> à Marseille.</w:t>
      </w:r>
    </w:p>
    <w:p w14:paraId="70365804"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ab/>
      </w:r>
      <w:hyperlink r:id="rId28" w:history="1">
        <w:r w:rsidRPr="0069528C">
          <w:rPr>
            <w:rStyle w:val="Lienhypertexte"/>
            <w:rFonts w:asciiTheme="minorHAnsi" w:hAnsiTheme="minorHAnsi" w:cstheme="minorHAnsi"/>
          </w:rPr>
          <w:t xml:space="preserve">Accueil - Cinémathèque de Bretagne - </w:t>
        </w:r>
        <w:proofErr w:type="spellStart"/>
        <w:r w:rsidRPr="0069528C">
          <w:rPr>
            <w:rStyle w:val="Lienhypertexte"/>
            <w:rFonts w:asciiTheme="minorHAnsi" w:hAnsiTheme="minorHAnsi" w:cstheme="minorHAnsi"/>
          </w:rPr>
          <w:t>Gwarez</w:t>
        </w:r>
        <w:proofErr w:type="spellEnd"/>
        <w:r w:rsidRPr="0069528C">
          <w:rPr>
            <w:rStyle w:val="Lienhypertexte"/>
            <w:rFonts w:asciiTheme="minorHAnsi" w:hAnsiTheme="minorHAnsi" w:cstheme="minorHAnsi"/>
          </w:rPr>
          <w:t xml:space="preserve"> </w:t>
        </w:r>
        <w:proofErr w:type="spellStart"/>
        <w:r w:rsidRPr="0069528C">
          <w:rPr>
            <w:rStyle w:val="Lienhypertexte"/>
            <w:rFonts w:asciiTheme="minorHAnsi" w:hAnsiTheme="minorHAnsi" w:cstheme="minorHAnsi"/>
          </w:rPr>
          <w:t>Filmoù</w:t>
        </w:r>
        <w:proofErr w:type="spellEnd"/>
        <w:r w:rsidRPr="0069528C">
          <w:rPr>
            <w:rStyle w:val="Lienhypertexte"/>
            <w:rFonts w:asciiTheme="minorHAnsi" w:hAnsiTheme="minorHAnsi" w:cstheme="minorHAnsi"/>
          </w:rPr>
          <w:t xml:space="preserve"> - Brittany Film Archives (</w:t>
        </w:r>
        <w:proofErr w:type="spellStart"/>
        <w:r w:rsidRPr="0069528C">
          <w:rPr>
            <w:rStyle w:val="Lienhypertexte"/>
            <w:rFonts w:asciiTheme="minorHAnsi" w:hAnsiTheme="minorHAnsi" w:cstheme="minorHAnsi"/>
          </w:rPr>
          <w:t>cinematheque-bretagne.bzh</w:t>
        </w:r>
        <w:proofErr w:type="spellEnd"/>
        <w:r w:rsidRPr="0069528C">
          <w:rPr>
            <w:rStyle w:val="Lienhypertexte"/>
            <w:rFonts w:asciiTheme="minorHAnsi" w:hAnsiTheme="minorHAnsi" w:cstheme="minorHAnsi"/>
          </w:rPr>
          <w:t>)</w:t>
        </w:r>
      </w:hyperlink>
    </w:p>
    <w:p w14:paraId="6FDB8058"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ab/>
      </w:r>
      <w:hyperlink r:id="rId29" w:history="1">
        <w:proofErr w:type="spellStart"/>
        <w:r w:rsidRPr="0069528C">
          <w:rPr>
            <w:rStyle w:val="Lienhypertexte"/>
            <w:rFonts w:asciiTheme="minorHAnsi" w:hAnsiTheme="minorHAnsi" w:cstheme="minorHAnsi"/>
          </w:rPr>
          <w:t>Cinémémoire</w:t>
        </w:r>
        <w:proofErr w:type="spellEnd"/>
        <w:r w:rsidRPr="0069528C">
          <w:rPr>
            <w:rStyle w:val="Lienhypertexte"/>
            <w:rFonts w:asciiTheme="minorHAnsi" w:hAnsiTheme="minorHAnsi" w:cstheme="minorHAnsi"/>
          </w:rPr>
          <w:t xml:space="preserve"> (cinememoire.net)</w:t>
        </w:r>
      </w:hyperlink>
    </w:p>
    <w:p w14:paraId="52D7A994" w14:textId="77777777" w:rsidR="00FA3843" w:rsidRPr="0069528C" w:rsidRDefault="00FA3843" w:rsidP="00FA3843">
      <w:pPr>
        <w:ind w:left="709" w:hanging="709"/>
        <w:jc w:val="both"/>
        <w:rPr>
          <w:rFonts w:asciiTheme="minorHAnsi" w:hAnsiTheme="minorHAnsi" w:cstheme="minorHAnsi"/>
        </w:rPr>
      </w:pPr>
    </w:p>
    <w:p w14:paraId="3691651D" w14:textId="77777777" w:rsidR="00FA3843" w:rsidRPr="0069528C" w:rsidRDefault="00FA3843" w:rsidP="00FA3843">
      <w:pPr>
        <w:ind w:left="709" w:hanging="709"/>
        <w:jc w:val="both"/>
        <w:rPr>
          <w:rFonts w:asciiTheme="minorHAnsi" w:hAnsiTheme="minorHAnsi" w:cstheme="minorHAnsi"/>
          <w:b/>
        </w:rPr>
      </w:pPr>
      <w:r w:rsidRPr="0069528C">
        <w:rPr>
          <w:rFonts w:asciiTheme="minorHAnsi" w:hAnsiTheme="minorHAnsi" w:cstheme="minorHAnsi"/>
          <w:b/>
        </w:rPr>
        <w:t>Sitographie</w:t>
      </w:r>
    </w:p>
    <w:p w14:paraId="02E0D4EB"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L’EHNE a proposé une série d’études de photographies liées à la guerre d’Algérie, dont l’une concerne le sport.</w:t>
      </w:r>
    </w:p>
    <w:p w14:paraId="0654E483" w14:textId="77777777" w:rsidR="00FA3843" w:rsidRPr="0069528C" w:rsidRDefault="00000000" w:rsidP="00FA3843">
      <w:pPr>
        <w:ind w:left="709" w:hanging="1"/>
        <w:jc w:val="both"/>
        <w:rPr>
          <w:rFonts w:asciiTheme="minorHAnsi" w:hAnsiTheme="minorHAnsi" w:cstheme="minorHAnsi"/>
        </w:rPr>
      </w:pPr>
      <w:hyperlink r:id="rId30" w:history="1">
        <w:r w:rsidR="00FA3843" w:rsidRPr="0069528C">
          <w:rPr>
            <w:rStyle w:val="Lienhypertexte"/>
            <w:rFonts w:asciiTheme="minorHAnsi" w:hAnsiTheme="minorHAnsi" w:cstheme="minorHAnsi"/>
          </w:rPr>
          <w:t>Jour de victoire à Boufarik (avril 1959) | EHNE</w:t>
        </w:r>
      </w:hyperlink>
    </w:p>
    <w:p w14:paraId="01CF1E5B"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La base Ulysse des Archives nationales d’outre-mer permet d’avoir accès à de nombreuses ressources iconographiques en ligne : photographies, cartes postales, affiches, dessins et gravures, cartes et plan.</w:t>
      </w:r>
    </w:p>
    <w:p w14:paraId="01CC4C57" w14:textId="77777777" w:rsidR="00FA3843" w:rsidRPr="0069528C" w:rsidRDefault="00000000" w:rsidP="00FA3843">
      <w:pPr>
        <w:ind w:left="709" w:hanging="1"/>
        <w:jc w:val="both"/>
        <w:rPr>
          <w:rFonts w:asciiTheme="minorHAnsi" w:hAnsiTheme="minorHAnsi" w:cstheme="minorHAnsi"/>
        </w:rPr>
      </w:pPr>
      <w:hyperlink r:id="rId31" w:history="1">
        <w:r w:rsidR="00FA3843" w:rsidRPr="0069528C">
          <w:rPr>
            <w:rStyle w:val="Lienhypertexte"/>
            <w:rFonts w:asciiTheme="minorHAnsi" w:hAnsiTheme="minorHAnsi" w:cstheme="minorHAnsi"/>
          </w:rPr>
          <w:t>http://anom.archivesnationales.culture.gouv.fr/ulysse/</w:t>
        </w:r>
      </w:hyperlink>
    </w:p>
    <w:p w14:paraId="15994E2D"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Le site Gallica de la Bibliothèque nationale de France offre de nombreux documents textuels et visuels sur l’Algérie coloniale, qui peuvent être valorisés dans les productions.</w:t>
      </w:r>
    </w:p>
    <w:p w14:paraId="3558CA22"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ab/>
      </w:r>
      <w:hyperlink r:id="rId32" w:history="1">
        <w:r w:rsidRPr="0069528C">
          <w:rPr>
            <w:rStyle w:val="Lienhypertexte"/>
            <w:rFonts w:asciiTheme="minorHAnsi" w:hAnsiTheme="minorHAnsi" w:cstheme="minorHAnsi"/>
          </w:rPr>
          <w:t>Gallica (bnf.fr)</w:t>
        </w:r>
      </w:hyperlink>
    </w:p>
    <w:p w14:paraId="2A4F4D56"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lastRenderedPageBreak/>
        <w:t>Le site de l’ECPAD du ministère des Armées présente de nombreuses photographies de la guerre d’Algérie, dont certaines concernent la vie quotidienne. Sur place, les photographies et films sont beaucoup plus nombreux.</w:t>
      </w:r>
    </w:p>
    <w:p w14:paraId="3F56A94E"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ab/>
      </w:r>
      <w:hyperlink r:id="rId33" w:history="1">
        <w:r w:rsidRPr="0069528C">
          <w:rPr>
            <w:rStyle w:val="Lienhypertexte"/>
            <w:rFonts w:asciiTheme="minorHAnsi" w:hAnsiTheme="minorHAnsi" w:cstheme="minorHAnsi"/>
          </w:rPr>
          <w:t>Site ECPAD</w:t>
        </w:r>
      </w:hyperlink>
    </w:p>
    <w:p w14:paraId="7AA9FB59"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Le site de l’Institut national de l’audiovisuel (INA) propose de nombreuses ressources en ligne, en particulier la collection patrimoniale de « grands entretiens » qui ont notamment servi pour le documentaire de Raphaëlle Branche et Rafael Lewandowski, </w:t>
      </w:r>
      <w:r w:rsidRPr="0069528C">
        <w:rPr>
          <w:rFonts w:asciiTheme="minorHAnsi" w:hAnsiTheme="minorHAnsi" w:cstheme="minorHAnsi"/>
          <w:i/>
          <w:iCs/>
        </w:rPr>
        <w:t>En guerre(s) pour l’Algérie</w:t>
      </w:r>
      <w:r w:rsidRPr="0069528C">
        <w:rPr>
          <w:rFonts w:asciiTheme="minorHAnsi" w:hAnsiTheme="minorHAnsi" w:cstheme="minorHAnsi"/>
        </w:rPr>
        <w:t>, INA / Arte, 2022.</w:t>
      </w:r>
    </w:p>
    <w:p w14:paraId="661C7DF7"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ab/>
      </w:r>
      <w:hyperlink r:id="rId34" w:history="1">
        <w:r w:rsidRPr="0069528C">
          <w:rPr>
            <w:rStyle w:val="Lienhypertexte"/>
            <w:rFonts w:asciiTheme="minorHAnsi" w:hAnsiTheme="minorHAnsi" w:cstheme="minorHAnsi"/>
          </w:rPr>
          <w:t>Collection En guerre(s) pour l’Algérie - Grands Entretiens Patrimoniaux - Ina.fr</w:t>
        </w:r>
      </w:hyperlink>
    </w:p>
    <w:p w14:paraId="6E1957A7"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 xml:space="preserve">Le site des Amis de Max Marchand, de Mouloud Feraoun et de leurs amis propose la revue annuelle </w:t>
      </w:r>
      <w:r w:rsidRPr="0069528C">
        <w:rPr>
          <w:rFonts w:asciiTheme="minorHAnsi" w:hAnsiTheme="minorHAnsi" w:cstheme="minorHAnsi"/>
          <w:i/>
          <w:iCs/>
        </w:rPr>
        <w:t>Le Lien</w:t>
      </w:r>
      <w:r w:rsidRPr="0069528C">
        <w:rPr>
          <w:rFonts w:asciiTheme="minorHAnsi" w:hAnsiTheme="minorHAnsi" w:cstheme="minorHAnsi"/>
        </w:rPr>
        <w:t xml:space="preserve"> en ligne, ainsi que de nombreuses sources des Centres sociaux éducatifs mis en place par Germaine Tillion pendant la guerre d’Algérie.</w:t>
      </w:r>
    </w:p>
    <w:p w14:paraId="5D448339" w14:textId="77777777" w:rsidR="00FA3843" w:rsidRPr="0069528C" w:rsidRDefault="00000000" w:rsidP="00FA3843">
      <w:pPr>
        <w:ind w:left="709" w:hanging="1"/>
        <w:jc w:val="both"/>
        <w:rPr>
          <w:rFonts w:asciiTheme="minorHAnsi" w:hAnsiTheme="minorHAnsi" w:cstheme="minorHAnsi"/>
        </w:rPr>
      </w:pPr>
      <w:hyperlink r:id="rId35" w:history="1">
        <w:r w:rsidR="00FA3843" w:rsidRPr="0069528C">
          <w:rPr>
            <w:rStyle w:val="Lienhypertexte"/>
            <w:rFonts w:asciiTheme="minorHAnsi" w:hAnsiTheme="minorHAnsi" w:cstheme="minorHAnsi"/>
          </w:rPr>
          <w:t>Accueil | Les amis de Max Marchand, de Mouloud Feraoun et de leurs compagnons (max-marchand-mouloud-feraoun.fr)</w:t>
        </w:r>
      </w:hyperlink>
    </w:p>
    <w:p w14:paraId="286B0EBB"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Il existe de très nombreux sites, aux qualités diverses et aux engagements parfois marqués, présentant la vie quotidienne des Français d’Algérie. De nombreux sites sont centrés sur une ville, un village… Ils peuvent présenter un intérêt concernant certains aspects de la vie quotidienne en Algérie.</w:t>
      </w:r>
    </w:p>
    <w:p w14:paraId="2E20DA6D" w14:textId="77777777" w:rsidR="00FA3843" w:rsidRPr="0069528C" w:rsidRDefault="00FA3843" w:rsidP="00FA3843">
      <w:pPr>
        <w:ind w:left="709" w:hanging="709"/>
        <w:jc w:val="both"/>
        <w:rPr>
          <w:rFonts w:asciiTheme="minorHAnsi" w:hAnsiTheme="minorHAnsi" w:cstheme="minorHAnsi"/>
        </w:rPr>
      </w:pPr>
    </w:p>
    <w:p w14:paraId="3D684DCE" w14:textId="77777777" w:rsidR="00FA3843" w:rsidRPr="0069528C" w:rsidRDefault="00FA3843" w:rsidP="00FA3843">
      <w:pPr>
        <w:ind w:left="709" w:hanging="709"/>
        <w:jc w:val="both"/>
        <w:rPr>
          <w:rFonts w:asciiTheme="minorHAnsi" w:hAnsiTheme="minorHAnsi" w:cstheme="minorHAnsi"/>
          <w:b/>
          <w:bCs/>
        </w:rPr>
      </w:pPr>
      <w:r w:rsidRPr="0069528C">
        <w:rPr>
          <w:rFonts w:asciiTheme="minorHAnsi" w:hAnsiTheme="minorHAnsi" w:cstheme="minorHAnsi"/>
          <w:b/>
          <w:bCs/>
        </w:rPr>
        <w:t>Expositions et lieux de conservation</w:t>
      </w:r>
    </w:p>
    <w:p w14:paraId="47020EC9" w14:textId="77777777" w:rsidR="00E73F22" w:rsidRDefault="005E0D3B" w:rsidP="005E0D3B">
      <w:pPr>
        <w:ind w:left="709" w:hanging="709"/>
        <w:jc w:val="both"/>
      </w:pPr>
      <w:r w:rsidRPr="00E73F22">
        <w:t>Les archives nationales d'outre-mer (ANOM) à Aix-en-Provence conservent des fonds d'archives relatifs à l'Algérie (archives publiques et archives privées, iconographie)</w:t>
      </w:r>
      <w:r w:rsidR="00E73F22">
        <w:t>.</w:t>
      </w:r>
    </w:p>
    <w:p w14:paraId="1BA383D5" w14:textId="733B5A3F" w:rsidR="005E0D3B" w:rsidRPr="00E73F22" w:rsidRDefault="00000000" w:rsidP="00E73F22">
      <w:pPr>
        <w:ind w:left="709" w:hanging="1"/>
        <w:jc w:val="both"/>
      </w:pPr>
      <w:hyperlink r:id="rId36" w:history="1">
        <w:r w:rsidR="005E0D3B" w:rsidRPr="00E73F22">
          <w:rPr>
            <w:rStyle w:val="Lienhypertexte"/>
          </w:rPr>
          <w:t>http://www.archivesnationales.culture.gouv.fr/anom/fr/</w:t>
        </w:r>
      </w:hyperlink>
    </w:p>
    <w:p w14:paraId="60AE6768" w14:textId="77777777" w:rsidR="00E73F22" w:rsidRDefault="00FA3843" w:rsidP="005E0D3B">
      <w:pPr>
        <w:ind w:left="709" w:hanging="709"/>
        <w:jc w:val="both"/>
        <w:rPr>
          <w:rFonts w:asciiTheme="minorHAnsi" w:hAnsiTheme="minorHAnsi" w:cstheme="minorHAnsi"/>
        </w:rPr>
      </w:pPr>
      <w:r w:rsidRPr="0069528C">
        <w:rPr>
          <w:rFonts w:asciiTheme="minorHAnsi" w:hAnsiTheme="minorHAnsi" w:cstheme="minorHAnsi"/>
        </w:rPr>
        <w:t>L’exposition « L’école en Algérie, l’Algérie à l’école » du Musée national de d’éducation (</w:t>
      </w:r>
      <w:proofErr w:type="spellStart"/>
      <w:r w:rsidRPr="0069528C">
        <w:rPr>
          <w:rFonts w:asciiTheme="minorHAnsi" w:hAnsiTheme="minorHAnsi" w:cstheme="minorHAnsi"/>
        </w:rPr>
        <w:t>Munaé</w:t>
      </w:r>
      <w:proofErr w:type="spellEnd"/>
      <w:r w:rsidRPr="0069528C">
        <w:rPr>
          <w:rFonts w:asciiTheme="minorHAnsi" w:hAnsiTheme="minorHAnsi" w:cstheme="minorHAnsi"/>
        </w:rPr>
        <w:t>) présente l’enseignement en Algérie en longue durée</w:t>
      </w:r>
      <w:r w:rsidR="00E73F22">
        <w:rPr>
          <w:rFonts w:asciiTheme="minorHAnsi" w:hAnsiTheme="minorHAnsi" w:cstheme="minorHAnsi"/>
        </w:rPr>
        <w:t>.</w:t>
      </w:r>
    </w:p>
    <w:p w14:paraId="657DB93E" w14:textId="1DC1F838" w:rsidR="00FA3843" w:rsidRPr="0069528C" w:rsidRDefault="00000000" w:rsidP="00E73F22">
      <w:pPr>
        <w:ind w:left="709" w:hanging="1"/>
        <w:jc w:val="both"/>
        <w:rPr>
          <w:rFonts w:asciiTheme="minorHAnsi" w:hAnsiTheme="minorHAnsi" w:cstheme="minorHAnsi"/>
        </w:rPr>
      </w:pPr>
      <w:hyperlink r:id="rId37" w:history="1">
        <w:r w:rsidR="00E73F22">
          <w:rPr>
            <w:rStyle w:val="Lienhypertexte"/>
          </w:rPr>
          <w:t>L'école en Algérie, l'Algérie à l'école - MUNAÉ (reseau-canope.fr)</w:t>
        </w:r>
      </w:hyperlink>
    </w:p>
    <w:p w14:paraId="23385E76" w14:textId="77777777" w:rsidR="00FA3843" w:rsidRPr="0069528C" w:rsidRDefault="00FA3843" w:rsidP="00FA3843">
      <w:pPr>
        <w:ind w:left="709" w:hanging="709"/>
        <w:jc w:val="both"/>
        <w:rPr>
          <w:rFonts w:asciiTheme="minorHAnsi" w:hAnsiTheme="minorHAnsi" w:cstheme="minorHAnsi"/>
        </w:rPr>
      </w:pPr>
      <w:r w:rsidRPr="0069528C">
        <w:rPr>
          <w:rFonts w:asciiTheme="minorHAnsi" w:hAnsiTheme="minorHAnsi" w:cstheme="minorHAnsi"/>
        </w:rPr>
        <w:t>L’exposition de l’ONACVG, notamment sa première partie sur la période coloniale et sa seconde sur la guerre d’Algérie présente de nombreux aspects pouvant intéresser les élèves sur la vie quotidienne. Elle est à coupler avec le programme « à quatre voix » proposé par l’ONACVG (interventions de témoins dans les classes).</w:t>
      </w:r>
    </w:p>
    <w:p w14:paraId="5E15B1BC" w14:textId="77777777" w:rsidR="00E73F22" w:rsidRDefault="00FA3843" w:rsidP="00FA3843">
      <w:pPr>
        <w:ind w:left="709" w:hanging="709"/>
        <w:jc w:val="both"/>
        <w:rPr>
          <w:rFonts w:asciiTheme="minorHAnsi" w:hAnsiTheme="minorHAnsi" w:cstheme="minorHAnsi"/>
        </w:rPr>
      </w:pPr>
      <w:r w:rsidRPr="0069528C">
        <w:rPr>
          <w:rFonts w:asciiTheme="minorHAnsi" w:hAnsiTheme="minorHAnsi" w:cstheme="minorHAnsi"/>
        </w:rPr>
        <w:t>Le Centre de documentation historique sur l’Algérie (CDHA) à Aix-en-Provence propose de nombreux fonds privés provenant de familles pied-noires, avec des lettres, des photographies, des parcours familiaux. De nombreuses ressources sont aussi en ligne</w:t>
      </w:r>
      <w:r w:rsidR="00E73F22">
        <w:rPr>
          <w:rFonts w:asciiTheme="minorHAnsi" w:hAnsiTheme="minorHAnsi" w:cstheme="minorHAnsi"/>
        </w:rPr>
        <w:t>.</w:t>
      </w:r>
    </w:p>
    <w:p w14:paraId="5F238075" w14:textId="01505BD5" w:rsidR="00FA3843" w:rsidRPr="0069528C" w:rsidRDefault="00000000" w:rsidP="00E73F22">
      <w:pPr>
        <w:ind w:left="709" w:hanging="1"/>
        <w:jc w:val="both"/>
        <w:rPr>
          <w:rFonts w:asciiTheme="minorHAnsi" w:hAnsiTheme="minorHAnsi" w:cstheme="minorHAnsi"/>
        </w:rPr>
      </w:pPr>
      <w:hyperlink r:id="rId38" w:history="1">
        <w:r w:rsidR="00FA3843" w:rsidRPr="0069528C">
          <w:rPr>
            <w:rStyle w:val="Lienhypertexte"/>
            <w:rFonts w:asciiTheme="minorHAnsi" w:hAnsiTheme="minorHAnsi" w:cstheme="minorHAnsi"/>
          </w:rPr>
          <w:t>cdha.fr | Le Centre de Documentation Historique sur l'Algérie, le Maroc et la Tunisie</w:t>
        </w:r>
      </w:hyperlink>
    </w:p>
    <w:p w14:paraId="7003F034" w14:textId="081C7A52" w:rsidR="00FA3843" w:rsidRPr="00E73F22" w:rsidRDefault="00FA3843" w:rsidP="00FA3843">
      <w:pPr>
        <w:ind w:left="709" w:hanging="709"/>
        <w:jc w:val="both"/>
        <w:rPr>
          <w:rFonts w:asciiTheme="minorHAnsi" w:hAnsiTheme="minorHAnsi" w:cstheme="minorHAnsi"/>
        </w:rPr>
      </w:pPr>
      <w:r w:rsidRPr="00E73F22">
        <w:rPr>
          <w:rFonts w:asciiTheme="minorHAnsi" w:hAnsiTheme="minorHAnsi" w:cstheme="minorHAnsi"/>
        </w:rPr>
        <w:t>La Contemporaine à Nanterre met à disposition de nombreux fonds privés sur l’Algérie, dont certains sont en ligne sur Calames</w:t>
      </w:r>
    </w:p>
    <w:p w14:paraId="6222E3B7" w14:textId="77777777" w:rsidR="00FA3843" w:rsidRPr="00E73F22" w:rsidRDefault="00FA3843" w:rsidP="00FA3843">
      <w:pPr>
        <w:ind w:left="709" w:hanging="709"/>
        <w:jc w:val="both"/>
        <w:rPr>
          <w:rFonts w:asciiTheme="minorHAnsi" w:hAnsiTheme="minorHAnsi" w:cstheme="minorHAnsi"/>
        </w:rPr>
      </w:pPr>
      <w:r w:rsidRPr="00E73F22">
        <w:rPr>
          <w:rFonts w:asciiTheme="minorHAnsi" w:hAnsiTheme="minorHAnsi" w:cstheme="minorHAnsi"/>
        </w:rPr>
        <w:tab/>
      </w:r>
      <w:hyperlink r:id="rId39" w:history="1">
        <w:r w:rsidRPr="00E73F22">
          <w:rPr>
            <w:rStyle w:val="Lienhypertexte"/>
            <w:rFonts w:asciiTheme="minorHAnsi" w:hAnsiTheme="minorHAnsi" w:cstheme="minorHAnsi"/>
            <w:shd w:val="clear" w:color="auto" w:fill="FFFFFF"/>
          </w:rPr>
          <w:t>http://www.lacontemporaine.fr/</w:t>
        </w:r>
      </w:hyperlink>
    </w:p>
    <w:p w14:paraId="6F86C1D0" w14:textId="77777777" w:rsidR="00FA3843" w:rsidRDefault="00FA3843" w:rsidP="00FA3843">
      <w:pPr>
        <w:rPr>
          <w:rFonts w:eastAsia="Times New Roman"/>
          <w:b/>
          <w:color w:val="323E4F"/>
          <w:spacing w:val="5"/>
          <w:kern w:val="28"/>
          <w:sz w:val="32"/>
          <w:szCs w:val="52"/>
        </w:rPr>
      </w:pPr>
    </w:p>
    <w:p w14:paraId="13138DD9" w14:textId="77777777" w:rsidR="00FA3843" w:rsidRDefault="00FA3843">
      <w:pPr>
        <w:rPr>
          <w:rFonts w:eastAsia="Times New Roman"/>
          <w:b/>
          <w:color w:val="323E4F"/>
          <w:spacing w:val="5"/>
          <w:kern w:val="28"/>
          <w:sz w:val="32"/>
          <w:szCs w:val="52"/>
        </w:rPr>
      </w:pPr>
      <w:r>
        <w:br w:type="page"/>
      </w:r>
    </w:p>
    <w:p w14:paraId="34214A1D" w14:textId="5FA77B66" w:rsidR="00FA3843" w:rsidRPr="00C05319" w:rsidRDefault="00FA3843" w:rsidP="00FA3843">
      <w:pPr>
        <w:pStyle w:val="Titre"/>
      </w:pPr>
      <w:r>
        <w:rPr>
          <w:u w:val="single"/>
        </w:rPr>
        <w:lastRenderedPageBreak/>
        <w:t xml:space="preserve">ARCHIVE / Thématique </w:t>
      </w:r>
      <w:r w:rsidRPr="00FA3843">
        <w:rPr>
          <w:highlight w:val="yellow"/>
          <w:u w:val="single"/>
        </w:rPr>
        <w:t>2023</w:t>
      </w:r>
      <w:r>
        <w:rPr>
          <w:u w:val="single"/>
        </w:rPr>
        <w:t xml:space="preserve"> : </w:t>
      </w:r>
      <w:r w:rsidRPr="00C05319">
        <w:rPr>
          <w:u w:val="single"/>
        </w:rPr>
        <w:t>« Jeunesses en guerre d’Algérie »</w:t>
      </w:r>
      <w:r w:rsidRPr="00C05319">
        <w:t xml:space="preserve"> : Sujet de l’expérimentation du Concours Scolaire de </w:t>
      </w:r>
      <w:r w:rsidRPr="00054542">
        <w:t>l’histoire</w:t>
      </w:r>
      <w:r w:rsidRPr="00C05319">
        <w:t xml:space="preserve"> de la guerre d’Algérie</w:t>
      </w:r>
    </w:p>
    <w:p w14:paraId="7C250CCE" w14:textId="77777777" w:rsidR="00FA3843" w:rsidRPr="006D4B43" w:rsidRDefault="00FA3843" w:rsidP="00FA3843">
      <w:pPr>
        <w:rPr>
          <w:rFonts w:ascii="Arial" w:hAnsi="Arial" w:cs="Arial"/>
        </w:rPr>
      </w:pPr>
      <w:r w:rsidRPr="006D4B43">
        <w:rPr>
          <w:rFonts w:ascii="Arial" w:hAnsi="Arial" w:cs="Arial"/>
        </w:rPr>
        <w:t>Pour les élèves de collège,</w:t>
      </w:r>
    </w:p>
    <w:p w14:paraId="3469259C" w14:textId="77777777" w:rsidR="00FA3843" w:rsidRPr="006D4B43" w:rsidRDefault="00FA3843" w:rsidP="00FA3843">
      <w:pPr>
        <w:rPr>
          <w:rFonts w:ascii="Arial" w:hAnsi="Arial" w:cs="Arial"/>
        </w:rPr>
      </w:pPr>
      <w:r w:rsidRPr="006D4B43">
        <w:rPr>
          <w:rFonts w:ascii="Arial" w:hAnsi="Arial" w:cs="Arial"/>
        </w:rPr>
        <w:t>Pour les élèves de Lycée Professionnel et pour les apprentis en centre de formation,</w:t>
      </w:r>
    </w:p>
    <w:p w14:paraId="40D4A55E" w14:textId="77777777" w:rsidR="00FA3843" w:rsidRPr="006D4B43" w:rsidRDefault="00FA3843" w:rsidP="00FA3843">
      <w:pPr>
        <w:rPr>
          <w:rFonts w:ascii="Arial" w:hAnsi="Arial" w:cs="Arial"/>
        </w:rPr>
      </w:pPr>
      <w:r w:rsidRPr="006D4B43">
        <w:rPr>
          <w:rFonts w:ascii="Arial" w:hAnsi="Arial" w:cs="Arial"/>
        </w:rPr>
        <w:t xml:space="preserve">Pour les élèves de Première et de Terminale Technologique, </w:t>
      </w:r>
    </w:p>
    <w:p w14:paraId="38D8DCDE" w14:textId="77777777" w:rsidR="00FA3843" w:rsidRPr="006D4B43" w:rsidRDefault="00FA3843" w:rsidP="00FA3843">
      <w:pPr>
        <w:rPr>
          <w:rFonts w:ascii="Arial" w:hAnsi="Arial" w:cs="Arial"/>
        </w:rPr>
      </w:pPr>
      <w:r w:rsidRPr="006D4B43">
        <w:rPr>
          <w:rFonts w:ascii="Arial" w:hAnsi="Arial" w:cs="Arial"/>
        </w:rPr>
        <w:t>Pour les élèves de Première et de Terminale Générale,</w:t>
      </w:r>
    </w:p>
    <w:p w14:paraId="729E02B1" w14:textId="77777777" w:rsidR="00FA3843" w:rsidRPr="006D4B43" w:rsidRDefault="00FA3843" w:rsidP="00FA3843">
      <w:pPr>
        <w:rPr>
          <w:rFonts w:ascii="Arial" w:hAnsi="Arial" w:cs="Arial"/>
        </w:rPr>
      </w:pPr>
      <w:r w:rsidRPr="006D4B43">
        <w:rPr>
          <w:rFonts w:ascii="Arial" w:hAnsi="Arial" w:cs="Arial"/>
        </w:rPr>
        <w:t xml:space="preserve">Pour les élèves de Première et de Terminale Spécialité HGGSP, </w:t>
      </w:r>
    </w:p>
    <w:p w14:paraId="32DA3C88" w14:textId="77777777" w:rsidR="00FA3843" w:rsidRDefault="00FA3843" w:rsidP="00FA3843">
      <w:pPr>
        <w:pStyle w:val="Titre1"/>
        <w:jc w:val="both"/>
        <w:rPr>
          <w:rFonts w:ascii="Arial" w:hAnsi="Arial" w:cs="Arial"/>
        </w:rPr>
      </w:pPr>
      <w:r w:rsidRPr="00CD1301">
        <w:rPr>
          <w:rFonts w:ascii="Arial" w:hAnsi="Arial" w:cs="Arial"/>
        </w:rPr>
        <w:t xml:space="preserve">La thématique pour le mardi 16 mai 2023 </w:t>
      </w:r>
      <w:r>
        <w:rPr>
          <w:rFonts w:ascii="Arial" w:hAnsi="Arial" w:cs="Arial"/>
        </w:rPr>
        <w:t>est</w:t>
      </w:r>
      <w:r w:rsidRPr="00CD1301">
        <w:rPr>
          <w:rFonts w:ascii="Arial" w:hAnsi="Arial" w:cs="Arial"/>
        </w:rPr>
        <w:t xml:space="preserve"> la suivante : « Jeunesses en guerre d’Algérie »</w:t>
      </w:r>
    </w:p>
    <w:p w14:paraId="79510D89" w14:textId="77777777" w:rsidR="00FA3843" w:rsidRPr="006D4B43" w:rsidRDefault="00FA3843" w:rsidP="00FA3843"/>
    <w:p w14:paraId="358142B2" w14:textId="77777777" w:rsidR="00FA3843" w:rsidRPr="006D4B43" w:rsidRDefault="00FA3843" w:rsidP="00FA3843">
      <w:pPr>
        <w:ind w:firstLine="708"/>
        <w:jc w:val="both"/>
        <w:rPr>
          <w:rFonts w:ascii="Arial" w:hAnsi="Arial" w:cs="Arial"/>
        </w:rPr>
      </w:pPr>
      <w:r w:rsidRPr="006D4B43">
        <w:rPr>
          <w:rFonts w:ascii="Arial" w:hAnsi="Arial" w:cs="Arial"/>
        </w:rPr>
        <w:t>Ce sujet vise à appréhender des problématiques comme l’école et la scolarisation durant la guerre, avec notamment la politique de scolarisation importante menée par les autorités françaises, le rôle des Sections administratives spécialisées (SAS) ou encore celui des Centres sociaux éducatifs (CSE) mis en place par Germaine Tillion. La grève illimitée des cours décrétée par le FLN répond à l’action des autorités françaises. Cette guerre a aussi été l’occasion d’une politisation de la jeunesse et de son implication tant du côté du FLN et de l’ALN que du côté de l</w:t>
      </w:r>
      <w:proofErr w:type="gramStart"/>
      <w:r w:rsidRPr="006D4B43">
        <w:rPr>
          <w:rFonts w:ascii="Arial" w:hAnsi="Arial" w:cs="Arial"/>
        </w:rPr>
        <w:t>’«</w:t>
      </w:r>
      <w:proofErr w:type="gramEnd"/>
      <w:r w:rsidRPr="006D4B43">
        <w:rPr>
          <w:rFonts w:ascii="Arial" w:hAnsi="Arial" w:cs="Arial"/>
        </w:rPr>
        <w:t xml:space="preserve"> Algérie française ». </w:t>
      </w:r>
    </w:p>
    <w:p w14:paraId="3AE87F4E" w14:textId="77777777" w:rsidR="00FA3843" w:rsidRPr="006D4B43" w:rsidRDefault="00FA3843" w:rsidP="00FA3843">
      <w:pPr>
        <w:jc w:val="both"/>
        <w:rPr>
          <w:rFonts w:ascii="Arial" w:hAnsi="Arial" w:cs="Arial"/>
        </w:rPr>
      </w:pPr>
    </w:p>
    <w:p w14:paraId="0468A89C" w14:textId="77777777" w:rsidR="00FA3843" w:rsidRPr="006D4B43" w:rsidRDefault="00FA3843" w:rsidP="00FA3843">
      <w:pPr>
        <w:ind w:firstLine="708"/>
        <w:jc w:val="both"/>
        <w:rPr>
          <w:rFonts w:ascii="Arial" w:hAnsi="Arial" w:cs="Arial"/>
        </w:rPr>
      </w:pPr>
      <w:r w:rsidRPr="006D4B43">
        <w:rPr>
          <w:rFonts w:ascii="Arial" w:hAnsi="Arial" w:cs="Arial"/>
        </w:rPr>
        <w:t xml:space="preserve">À la fin de la guerre, les étudiants et les lycéens de métropole ont également commencé à agir contre la guerre, contre l’Organisation armée secrète (OAS) et en faveur de la paix. Notons d’ailleurs que le jeune Daniel </w:t>
      </w:r>
      <w:proofErr w:type="spellStart"/>
      <w:r w:rsidRPr="006D4B43">
        <w:rPr>
          <w:rFonts w:ascii="Arial" w:hAnsi="Arial" w:cs="Arial"/>
        </w:rPr>
        <w:t>Féry</w:t>
      </w:r>
      <w:proofErr w:type="spellEnd"/>
      <w:r w:rsidRPr="006D4B43">
        <w:rPr>
          <w:rFonts w:ascii="Arial" w:hAnsi="Arial" w:cs="Arial"/>
        </w:rPr>
        <w:t xml:space="preserve"> (15 ans et demi) est mort lors de la manifestation du métro Charonne le 8 février 1962. Plus largement, cette thématique permettrait aussi de réfléchir à la notion de jeunesse, qui concerne bien sûr l’enfance, l’adolescence mais aussi, pourquoi pas, le fait d’être un jeune adulte. Rappelons en effet que les appelés du contingent étaient pour </w:t>
      </w:r>
      <w:proofErr w:type="gramStart"/>
      <w:r w:rsidRPr="006D4B43">
        <w:rPr>
          <w:rFonts w:ascii="Arial" w:hAnsi="Arial" w:cs="Arial"/>
        </w:rPr>
        <w:t>une large partie encore mineurs</w:t>
      </w:r>
      <w:proofErr w:type="gramEnd"/>
      <w:r w:rsidRPr="006D4B43">
        <w:rPr>
          <w:rFonts w:ascii="Arial" w:hAnsi="Arial" w:cs="Arial"/>
        </w:rPr>
        <w:t xml:space="preserve"> lors de leur entrée sous les drapeaux à 20 ans, et que de nombreux combattants algériens étaient aussi très jeunes. L’exposition du Musée national de l’éducation (</w:t>
      </w:r>
      <w:proofErr w:type="spellStart"/>
      <w:r w:rsidRPr="006D4B43">
        <w:rPr>
          <w:rFonts w:ascii="Arial" w:hAnsi="Arial" w:cs="Arial"/>
        </w:rPr>
        <w:t>Munaé</w:t>
      </w:r>
      <w:proofErr w:type="spellEnd"/>
      <w:r w:rsidRPr="006D4B43">
        <w:rPr>
          <w:rFonts w:ascii="Arial" w:hAnsi="Arial" w:cs="Arial"/>
        </w:rPr>
        <w:t xml:space="preserve">) « L’école en Algérie, l’Algérie à l’école » (en ligne) représente un premier point d’appui, avec d’autres travaux comme ceux d’Yves </w:t>
      </w:r>
      <w:proofErr w:type="spellStart"/>
      <w:r w:rsidRPr="006D4B43">
        <w:rPr>
          <w:rFonts w:ascii="Arial" w:hAnsi="Arial" w:cs="Arial"/>
        </w:rPr>
        <w:t>Denéchère</w:t>
      </w:r>
      <w:proofErr w:type="spellEnd"/>
      <w:r w:rsidRPr="006D4B43">
        <w:rPr>
          <w:rFonts w:ascii="Arial" w:hAnsi="Arial" w:cs="Arial"/>
        </w:rPr>
        <w:t xml:space="preserve"> sur « les enfants de Madame Massu » ou encore de Luc </w:t>
      </w:r>
      <w:proofErr w:type="spellStart"/>
      <w:r w:rsidRPr="006D4B43">
        <w:rPr>
          <w:rFonts w:ascii="Arial" w:hAnsi="Arial" w:cs="Arial"/>
        </w:rPr>
        <w:t>Capdevilla</w:t>
      </w:r>
      <w:proofErr w:type="spellEnd"/>
      <w:r w:rsidRPr="006D4B43">
        <w:rPr>
          <w:rFonts w:ascii="Arial" w:hAnsi="Arial" w:cs="Arial"/>
        </w:rPr>
        <w:t xml:space="preserve"> sur le Centre de formation des apprentis d’Algérie.</w:t>
      </w:r>
    </w:p>
    <w:p w14:paraId="3E1910E9" w14:textId="77777777" w:rsidR="00FA3843" w:rsidRPr="00CD1301" w:rsidRDefault="00FA3843" w:rsidP="00FA3843">
      <w:pPr>
        <w:jc w:val="both"/>
        <w:rPr>
          <w:rFonts w:ascii="Arial" w:hAnsi="Arial" w:cs="Arial"/>
        </w:rPr>
      </w:pPr>
    </w:p>
    <w:p w14:paraId="62AA82E0" w14:textId="77777777" w:rsidR="00FA3843" w:rsidRDefault="00FA3843" w:rsidP="00FA3843">
      <w:pPr>
        <w:pStyle w:val="Titre"/>
        <w:jc w:val="both"/>
        <w:rPr>
          <w:rFonts w:ascii="Arial" w:hAnsi="Arial" w:cs="Arial"/>
          <w:sz w:val="22"/>
          <w:szCs w:val="22"/>
        </w:rPr>
      </w:pPr>
      <w:r w:rsidRPr="00CD1301">
        <w:rPr>
          <w:rFonts w:ascii="Arial" w:hAnsi="Arial" w:cs="Arial"/>
          <w:sz w:val="22"/>
          <w:szCs w:val="22"/>
        </w:rPr>
        <w:br w:type="page"/>
      </w:r>
    </w:p>
    <w:p w14:paraId="5613CD5D" w14:textId="43E186DF" w:rsidR="00BB4CA6" w:rsidRPr="00C05319" w:rsidRDefault="00FA3843" w:rsidP="00BB4CA6">
      <w:pPr>
        <w:pStyle w:val="Titre"/>
        <w:rPr>
          <w:lang w:eastAsia="fr-FR"/>
        </w:rPr>
      </w:pPr>
      <w:r>
        <w:lastRenderedPageBreak/>
        <w:t xml:space="preserve">ARCHIVE / </w:t>
      </w:r>
      <w:r w:rsidR="00BB4CA6" w:rsidRPr="00054542">
        <w:t>Bibliographie</w:t>
      </w:r>
      <w:r w:rsidR="00BB4CA6" w:rsidRPr="00C05319">
        <w:rPr>
          <w:lang w:eastAsia="fr-FR"/>
        </w:rPr>
        <w:t> </w:t>
      </w:r>
      <w:r w:rsidR="00C609BD" w:rsidRPr="00FA3843">
        <w:rPr>
          <w:highlight w:val="yellow"/>
          <w:lang w:eastAsia="fr-FR"/>
        </w:rPr>
        <w:t>2023</w:t>
      </w:r>
      <w:r w:rsidR="00C609BD">
        <w:rPr>
          <w:lang w:eastAsia="fr-FR"/>
        </w:rPr>
        <w:t xml:space="preserve"> : </w:t>
      </w:r>
      <w:r w:rsidR="00BB4CA6" w:rsidRPr="00C05319">
        <w:rPr>
          <w:lang w:eastAsia="fr-FR"/>
        </w:rPr>
        <w:t>« Jeunesses en guerre d’Algérie »</w:t>
      </w:r>
    </w:p>
    <w:p w14:paraId="50BA51AF" w14:textId="77777777" w:rsidR="00BB4CA6" w:rsidRPr="006D4B43" w:rsidRDefault="00BB4CA6" w:rsidP="00BB4CA6">
      <w:pPr>
        <w:jc w:val="both"/>
        <w:rPr>
          <w:rFonts w:ascii="Arial" w:hAnsi="Arial" w:cs="Arial"/>
          <w:lang w:eastAsia="fr-FR"/>
        </w:rPr>
      </w:pPr>
      <w:bookmarkStart w:id="1" w:name="_Hlk130305591"/>
      <w:r w:rsidRPr="006D4B43">
        <w:rPr>
          <w:rFonts w:ascii="Arial" w:hAnsi="Arial" w:cs="Arial"/>
          <w:lang w:eastAsia="fr-FR"/>
        </w:rPr>
        <w:t xml:space="preserve">Bibliographie pour préparer le concours scolaire sur l’histoire de la guerre d’Algérie pour </w:t>
      </w:r>
      <w:r>
        <w:rPr>
          <w:rFonts w:ascii="Arial" w:hAnsi="Arial" w:cs="Arial"/>
          <w:lang w:eastAsia="fr-FR"/>
        </w:rPr>
        <w:t>la période de rendu : du lundi 15 mai au mercredi 31 mai 2023</w:t>
      </w:r>
    </w:p>
    <w:bookmarkEnd w:id="1"/>
    <w:p w14:paraId="16DC8BCE" w14:textId="77777777" w:rsidR="00BB4CA6" w:rsidRDefault="00BB4CA6" w:rsidP="00BB4CA6">
      <w:pPr>
        <w:jc w:val="both"/>
        <w:rPr>
          <w:rFonts w:ascii="Arial" w:hAnsi="Arial" w:cs="Arial"/>
          <w:lang w:eastAsia="fr-FR"/>
        </w:rPr>
      </w:pPr>
    </w:p>
    <w:p w14:paraId="25EC2086" w14:textId="77777777" w:rsidR="00BB4CA6" w:rsidRDefault="00BB4CA6" w:rsidP="00BB4CA6">
      <w:pPr>
        <w:jc w:val="both"/>
        <w:rPr>
          <w:rFonts w:ascii="Arial" w:hAnsi="Arial" w:cs="Arial"/>
          <w:lang w:eastAsia="fr-FR"/>
        </w:rPr>
      </w:pPr>
    </w:p>
    <w:p w14:paraId="6EA8817B" w14:textId="77777777" w:rsidR="00BB4CA6" w:rsidRPr="006D4B43" w:rsidRDefault="00BB4CA6" w:rsidP="00BB4CA6">
      <w:pPr>
        <w:jc w:val="both"/>
        <w:rPr>
          <w:rFonts w:ascii="Arial" w:hAnsi="Arial" w:cs="Arial"/>
          <w:lang w:eastAsia="fr-FR"/>
        </w:rPr>
      </w:pPr>
    </w:p>
    <w:p w14:paraId="517C2C7D" w14:textId="77777777" w:rsidR="00BB4CA6" w:rsidRPr="006D4B43" w:rsidRDefault="00BB4CA6" w:rsidP="00BB4CA6">
      <w:pPr>
        <w:jc w:val="center"/>
        <w:rPr>
          <w:rFonts w:ascii="Arial" w:hAnsi="Arial" w:cs="Arial"/>
          <w:b/>
          <w:sz w:val="24"/>
          <w:szCs w:val="24"/>
          <w:lang w:eastAsia="fr-FR"/>
        </w:rPr>
      </w:pPr>
      <w:r w:rsidRPr="006D4B43">
        <w:rPr>
          <w:rFonts w:ascii="Arial" w:hAnsi="Arial" w:cs="Arial"/>
          <w:b/>
          <w:sz w:val="24"/>
          <w:szCs w:val="24"/>
          <w:lang w:eastAsia="fr-FR"/>
        </w:rPr>
        <w:t>Sujet : « Jeunesses en guerre d’Algérie »</w:t>
      </w:r>
    </w:p>
    <w:p w14:paraId="23C3AB54" w14:textId="77777777" w:rsidR="00BB4CA6" w:rsidRDefault="00BB4CA6" w:rsidP="00BB4CA6">
      <w:pPr>
        <w:jc w:val="both"/>
        <w:rPr>
          <w:rFonts w:ascii="Arial" w:hAnsi="Arial" w:cs="Arial"/>
          <w:color w:val="000000"/>
          <w:sz w:val="24"/>
          <w:szCs w:val="24"/>
          <w:lang w:eastAsia="fr-FR"/>
        </w:rPr>
      </w:pPr>
    </w:p>
    <w:p w14:paraId="249068EB" w14:textId="77777777" w:rsidR="00BB4CA6" w:rsidRPr="006D4B43" w:rsidRDefault="00BB4CA6" w:rsidP="00BB4CA6">
      <w:pPr>
        <w:jc w:val="both"/>
        <w:rPr>
          <w:rFonts w:ascii="Arial" w:hAnsi="Arial" w:cs="Arial"/>
          <w:color w:val="000000"/>
          <w:sz w:val="24"/>
          <w:szCs w:val="24"/>
          <w:lang w:eastAsia="fr-FR"/>
        </w:rPr>
      </w:pPr>
    </w:p>
    <w:p w14:paraId="5315CA13" w14:textId="77777777" w:rsidR="00BB4CA6" w:rsidRPr="006D4B43" w:rsidRDefault="00BB4CA6" w:rsidP="00BB4CA6">
      <w:pPr>
        <w:ind w:firstLine="708"/>
        <w:jc w:val="both"/>
        <w:rPr>
          <w:rFonts w:ascii="Arial" w:eastAsia="Times New Roman" w:hAnsi="Arial" w:cs="Arial"/>
          <w:sz w:val="24"/>
          <w:szCs w:val="24"/>
          <w:lang w:eastAsia="fr-FR"/>
        </w:rPr>
      </w:pPr>
      <w:r w:rsidRPr="006D4B43">
        <w:rPr>
          <w:rFonts w:ascii="Arial" w:hAnsi="Arial" w:cs="Arial"/>
          <w:color w:val="000000"/>
          <w:sz w:val="24"/>
          <w:szCs w:val="24"/>
          <w:lang w:eastAsia="fr-FR"/>
        </w:rPr>
        <w:t>Le sujet proposé pour l’année 2023 vise à appréhender des problématiques comme l’école et la scolarisation durant la guerre, avec notamment la politique de scolarisation importante menée par les autorités françaises, le rôle des Sections administratives spécialisées (SAS) ou encore celui des Centres sociaux éducatifs (CSE) mis en place par Germaine Tillion. La grève illimitée des cours décrétée par le FLN répond à l’action des autorités françaises. Cette guerre a aussi été l’occasion d’une politisation de la jeunesse et de son implication tant du côté du FLN et de l’ALN que du côté de l</w:t>
      </w:r>
      <w:proofErr w:type="gramStart"/>
      <w:r w:rsidRPr="006D4B43">
        <w:rPr>
          <w:rFonts w:ascii="Arial" w:hAnsi="Arial" w:cs="Arial"/>
          <w:color w:val="000000"/>
          <w:sz w:val="24"/>
          <w:szCs w:val="24"/>
          <w:lang w:eastAsia="fr-FR"/>
        </w:rPr>
        <w:t>’«</w:t>
      </w:r>
      <w:proofErr w:type="gramEnd"/>
      <w:r w:rsidRPr="006D4B43">
        <w:rPr>
          <w:rFonts w:ascii="Arial" w:hAnsi="Arial" w:cs="Arial"/>
          <w:color w:val="000000"/>
          <w:sz w:val="24"/>
          <w:szCs w:val="24"/>
          <w:lang w:eastAsia="fr-FR"/>
        </w:rPr>
        <w:t xml:space="preserve"> Algérie française ». À la fin de la guerre, les étudiants et les lycéens de métropole ont également commencé à agir contre la guerre, contre l’Organisation armée secrète (OAS) et en faveur de la paix. Notons d’ailleurs que le jeune Daniel </w:t>
      </w:r>
      <w:proofErr w:type="spellStart"/>
      <w:r w:rsidRPr="006D4B43">
        <w:rPr>
          <w:rFonts w:ascii="Arial" w:hAnsi="Arial" w:cs="Arial"/>
          <w:color w:val="000000"/>
          <w:sz w:val="24"/>
          <w:szCs w:val="24"/>
          <w:lang w:eastAsia="fr-FR"/>
        </w:rPr>
        <w:t>Féry</w:t>
      </w:r>
      <w:proofErr w:type="spellEnd"/>
      <w:r w:rsidRPr="006D4B43">
        <w:rPr>
          <w:rFonts w:ascii="Arial" w:hAnsi="Arial" w:cs="Arial"/>
          <w:color w:val="000000"/>
          <w:sz w:val="24"/>
          <w:szCs w:val="24"/>
          <w:lang w:eastAsia="fr-FR"/>
        </w:rPr>
        <w:t xml:space="preserve"> (15 ans et demi) est mort lors de la manifestation du métro Charonne le 8 février 1962. Plus largement, cette thématique permettrait aussi de réfléchir à la notion de jeunesse, qui concerne bien sûr l’enfance, l’adolescence mais aussi, pourquoi pas, le fait d’être un jeune adulte. Rappelons en effet que les appelés du contingent étaient pour </w:t>
      </w:r>
      <w:proofErr w:type="gramStart"/>
      <w:r w:rsidRPr="006D4B43">
        <w:rPr>
          <w:rFonts w:ascii="Arial" w:hAnsi="Arial" w:cs="Arial"/>
          <w:color w:val="000000"/>
          <w:sz w:val="24"/>
          <w:szCs w:val="24"/>
          <w:lang w:eastAsia="fr-FR"/>
        </w:rPr>
        <w:t>une large partie encore mineurs</w:t>
      </w:r>
      <w:proofErr w:type="gramEnd"/>
      <w:r w:rsidRPr="006D4B43">
        <w:rPr>
          <w:rFonts w:ascii="Arial" w:hAnsi="Arial" w:cs="Arial"/>
          <w:color w:val="000000"/>
          <w:sz w:val="24"/>
          <w:szCs w:val="24"/>
          <w:lang w:eastAsia="fr-FR"/>
        </w:rPr>
        <w:t xml:space="preserve"> lors de leur entrée sous les drapeaux à 20 ans, et que de nombreux combattants algériens étaient aussi très jeunes.</w:t>
      </w:r>
    </w:p>
    <w:p w14:paraId="05F6186B" w14:textId="77777777" w:rsidR="00BB4CA6" w:rsidRDefault="00BB4CA6" w:rsidP="00BB4CA6">
      <w:pPr>
        <w:jc w:val="both"/>
        <w:rPr>
          <w:rFonts w:ascii="Arial" w:eastAsia="Times New Roman" w:hAnsi="Arial" w:cs="Arial"/>
          <w:lang w:eastAsia="fr-FR"/>
        </w:rPr>
      </w:pPr>
    </w:p>
    <w:p w14:paraId="4D13685C" w14:textId="77777777" w:rsidR="00BB4CA6" w:rsidRPr="00CD1301" w:rsidRDefault="00BB4CA6" w:rsidP="00BB4CA6">
      <w:pPr>
        <w:jc w:val="both"/>
        <w:rPr>
          <w:rFonts w:ascii="Arial" w:eastAsia="Times New Roman" w:hAnsi="Arial" w:cs="Arial"/>
          <w:lang w:eastAsia="fr-FR"/>
        </w:rPr>
      </w:pPr>
    </w:p>
    <w:p w14:paraId="7C9760B1" w14:textId="77777777" w:rsidR="00BB4CA6" w:rsidRDefault="00BB4CA6" w:rsidP="00BB4CA6">
      <w:pPr>
        <w:pStyle w:val="Titre1"/>
        <w:rPr>
          <w:rFonts w:ascii="Times New Roman" w:hAnsi="Times New Roman"/>
          <w:sz w:val="24"/>
          <w:szCs w:val="24"/>
          <w:lang w:eastAsia="fr-FR"/>
        </w:rPr>
      </w:pPr>
      <w:r w:rsidRPr="005243E7">
        <w:rPr>
          <w:rFonts w:ascii="Times New Roman" w:hAnsi="Times New Roman"/>
          <w:sz w:val="24"/>
          <w:szCs w:val="24"/>
          <w:lang w:eastAsia="fr-FR"/>
        </w:rPr>
        <w:t>Livres généraux</w:t>
      </w:r>
      <w:r>
        <w:rPr>
          <w:rFonts w:ascii="Times New Roman" w:hAnsi="Times New Roman"/>
          <w:sz w:val="24"/>
          <w:szCs w:val="24"/>
          <w:lang w:eastAsia="fr-FR"/>
        </w:rPr>
        <w:t xml:space="preserve"> sur la guerre d’Algérie</w:t>
      </w:r>
      <w:r w:rsidRPr="005243E7">
        <w:rPr>
          <w:rFonts w:ascii="Times New Roman" w:hAnsi="Times New Roman"/>
          <w:sz w:val="24"/>
          <w:szCs w:val="24"/>
          <w:lang w:eastAsia="fr-FR"/>
        </w:rPr>
        <w:t> :</w:t>
      </w:r>
    </w:p>
    <w:p w14:paraId="56656D3F" w14:textId="77777777" w:rsidR="00BB4CA6" w:rsidRDefault="00BB4CA6" w:rsidP="00BB4CA6"/>
    <w:p w14:paraId="0C1CE8F9" w14:textId="77777777" w:rsidR="00BB4CA6" w:rsidRPr="002968B5"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Jean-Pierre Bat, </w:t>
      </w:r>
      <w:r w:rsidRPr="00103627">
        <w:rPr>
          <w:rFonts w:ascii="Times New Roman" w:eastAsia="Times New Roman" w:hAnsi="Times New Roman"/>
          <w:i/>
          <w:sz w:val="24"/>
          <w:szCs w:val="24"/>
          <w:lang w:eastAsia="fr-FR"/>
        </w:rPr>
        <w:t>La Toussaint Rouge. Aux origines de la guerre d’Algérie</w:t>
      </w:r>
      <w:r>
        <w:rPr>
          <w:rFonts w:ascii="Times New Roman" w:eastAsia="Times New Roman" w:hAnsi="Times New Roman"/>
          <w:sz w:val="24"/>
          <w:szCs w:val="24"/>
          <w:lang w:eastAsia="fr-FR"/>
        </w:rPr>
        <w:t>, Paris : Hatier, 2014.</w:t>
      </w:r>
    </w:p>
    <w:p w14:paraId="4C225F30"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Fatima </w:t>
      </w:r>
      <w:proofErr w:type="spellStart"/>
      <w:r w:rsidRPr="005243E7">
        <w:rPr>
          <w:rFonts w:ascii="Times New Roman" w:eastAsia="Times New Roman" w:hAnsi="Times New Roman"/>
          <w:color w:val="000000"/>
          <w:sz w:val="24"/>
          <w:szCs w:val="24"/>
          <w:lang w:eastAsia="fr-FR"/>
        </w:rPr>
        <w:t>Besnaci-Lancou</w:t>
      </w:r>
      <w:proofErr w:type="spellEnd"/>
      <w:r w:rsidRPr="005243E7">
        <w:rPr>
          <w:rFonts w:ascii="Times New Roman" w:eastAsia="Times New Roman" w:hAnsi="Times New Roman"/>
          <w:color w:val="000000"/>
          <w:sz w:val="24"/>
          <w:szCs w:val="24"/>
          <w:lang w:eastAsia="fr-FR"/>
        </w:rPr>
        <w:t xml:space="preserve"> et Gilles </w:t>
      </w:r>
      <w:proofErr w:type="spellStart"/>
      <w:r w:rsidRPr="005243E7">
        <w:rPr>
          <w:rFonts w:ascii="Times New Roman" w:eastAsia="Times New Roman" w:hAnsi="Times New Roman"/>
          <w:color w:val="000000"/>
          <w:sz w:val="24"/>
          <w:szCs w:val="24"/>
          <w:lang w:eastAsia="fr-FR"/>
        </w:rPr>
        <w:t>Manceron</w:t>
      </w:r>
      <w:proofErr w:type="spellEnd"/>
      <w:r w:rsidRPr="005243E7">
        <w:rPr>
          <w:rFonts w:ascii="Times New Roman" w:eastAsia="Times New Roman" w:hAnsi="Times New Roman"/>
          <w:color w:val="000000"/>
          <w:sz w:val="24"/>
          <w:szCs w:val="24"/>
          <w:lang w:eastAsia="fr-FR"/>
        </w:rPr>
        <w:t xml:space="preserve">, </w:t>
      </w:r>
      <w:r w:rsidRPr="004F6BDF">
        <w:rPr>
          <w:rFonts w:ascii="Times New Roman" w:eastAsia="Times New Roman" w:hAnsi="Times New Roman"/>
          <w:i/>
          <w:color w:val="000000"/>
          <w:sz w:val="24"/>
          <w:szCs w:val="24"/>
          <w:lang w:eastAsia="fr-FR"/>
        </w:rPr>
        <w:t>Les harkis dans la colonisation et ses suites</w:t>
      </w:r>
      <w:r w:rsidRPr="005243E7">
        <w:rPr>
          <w:rFonts w:ascii="Times New Roman" w:eastAsia="Times New Roman" w:hAnsi="Times New Roman"/>
          <w:color w:val="000000"/>
          <w:sz w:val="24"/>
          <w:szCs w:val="24"/>
          <w:lang w:eastAsia="fr-FR"/>
        </w:rPr>
        <w:t>, Editions de l’Atelier</w:t>
      </w:r>
      <w:r>
        <w:rPr>
          <w:rFonts w:ascii="Times New Roman" w:eastAsia="Times New Roman" w:hAnsi="Times New Roman"/>
          <w:color w:val="000000"/>
          <w:sz w:val="24"/>
          <w:szCs w:val="24"/>
          <w:lang w:eastAsia="fr-FR"/>
        </w:rPr>
        <w:t>, 2008.</w:t>
      </w:r>
    </w:p>
    <w:p w14:paraId="5DAAA042" w14:textId="77777777" w:rsidR="00BB4CA6" w:rsidRPr="00A92B13"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Raphaëlle Branche, La guerre d’Algérie : une histoire apaisée </w:t>
      </w:r>
      <w:proofErr w:type="gramStart"/>
      <w:r>
        <w:rPr>
          <w:rFonts w:ascii="Times New Roman" w:eastAsia="Times New Roman" w:hAnsi="Times New Roman"/>
          <w:color w:val="000000"/>
          <w:sz w:val="24"/>
          <w:szCs w:val="24"/>
          <w:lang w:eastAsia="fr-FR"/>
        </w:rPr>
        <w:t>? ,</w:t>
      </w:r>
      <w:proofErr w:type="gramEnd"/>
      <w:r>
        <w:rPr>
          <w:rFonts w:ascii="Times New Roman" w:eastAsia="Times New Roman" w:hAnsi="Times New Roman"/>
          <w:color w:val="000000"/>
          <w:sz w:val="24"/>
          <w:szCs w:val="24"/>
          <w:lang w:eastAsia="fr-FR"/>
        </w:rPr>
        <w:t xml:space="preserve"> Paris : Le Seuil, Points L’Histoire en débats, 2005.</w:t>
      </w:r>
    </w:p>
    <w:p w14:paraId="75D2EC6C"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Raphaëlle Branche et Sylvie </w:t>
      </w:r>
      <w:proofErr w:type="spellStart"/>
      <w:r w:rsidRPr="005243E7">
        <w:rPr>
          <w:rFonts w:ascii="Times New Roman" w:eastAsia="Times New Roman" w:hAnsi="Times New Roman"/>
          <w:color w:val="000000"/>
          <w:sz w:val="24"/>
          <w:szCs w:val="24"/>
          <w:lang w:eastAsia="fr-FR"/>
        </w:rPr>
        <w:t>Thénault</w:t>
      </w:r>
      <w:proofErr w:type="spellEnd"/>
      <w:r w:rsidRPr="005243E7">
        <w:rPr>
          <w:rFonts w:ascii="Times New Roman" w:eastAsia="Times New Roman" w:hAnsi="Times New Roman"/>
          <w:color w:val="000000"/>
          <w:sz w:val="24"/>
          <w:szCs w:val="24"/>
          <w:lang w:eastAsia="fr-FR"/>
        </w:rPr>
        <w:t xml:space="preserve">, </w:t>
      </w:r>
      <w:r w:rsidRPr="002B5605">
        <w:rPr>
          <w:rFonts w:ascii="Times New Roman" w:eastAsia="Times New Roman" w:hAnsi="Times New Roman"/>
          <w:i/>
          <w:color w:val="000000"/>
          <w:sz w:val="24"/>
          <w:szCs w:val="24"/>
          <w:lang w:eastAsia="fr-FR"/>
        </w:rPr>
        <w:t>La France en guerre. 1954-1962. Expériences métropolitaines de la guerre d’indépendance algérienne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Autrement</w:t>
      </w:r>
      <w:r>
        <w:rPr>
          <w:rFonts w:ascii="Times New Roman" w:eastAsia="Times New Roman" w:hAnsi="Times New Roman"/>
          <w:color w:val="000000"/>
          <w:sz w:val="24"/>
          <w:szCs w:val="24"/>
          <w:lang w:eastAsia="fr-FR"/>
        </w:rPr>
        <w:t>, 2008.</w:t>
      </w:r>
    </w:p>
    <w:p w14:paraId="37C4F361" w14:textId="77777777" w:rsidR="00BB4CA6"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Raphaëlle Branche, </w:t>
      </w:r>
      <w:r w:rsidRPr="002968B5">
        <w:rPr>
          <w:rFonts w:ascii="Times New Roman" w:eastAsia="Times New Roman" w:hAnsi="Times New Roman"/>
          <w:i/>
          <w:sz w:val="24"/>
          <w:szCs w:val="24"/>
          <w:lang w:eastAsia="fr-FR"/>
        </w:rPr>
        <w:t>« Papa, qu’as-tu fait en Algérie ? » Enquête sur un silence familial</w:t>
      </w:r>
      <w:r>
        <w:rPr>
          <w:rFonts w:ascii="Times New Roman" w:eastAsia="Times New Roman" w:hAnsi="Times New Roman"/>
          <w:sz w:val="24"/>
          <w:szCs w:val="24"/>
          <w:lang w:eastAsia="fr-FR"/>
        </w:rPr>
        <w:t>, Paris : La Découverte, 2020.</w:t>
      </w:r>
    </w:p>
    <w:p w14:paraId="19B9ABBA" w14:textId="77777777" w:rsidR="00BB4CA6" w:rsidRPr="002968B5"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Lauren </w:t>
      </w:r>
      <w:proofErr w:type="spellStart"/>
      <w:r>
        <w:rPr>
          <w:rFonts w:ascii="Times New Roman" w:eastAsia="Times New Roman" w:hAnsi="Times New Roman"/>
          <w:sz w:val="24"/>
          <w:szCs w:val="24"/>
          <w:lang w:eastAsia="fr-FR"/>
        </w:rPr>
        <w:t>Gervereau</w:t>
      </w:r>
      <w:proofErr w:type="spellEnd"/>
      <w:r>
        <w:rPr>
          <w:rFonts w:ascii="Times New Roman" w:eastAsia="Times New Roman" w:hAnsi="Times New Roman"/>
          <w:sz w:val="24"/>
          <w:szCs w:val="24"/>
          <w:lang w:eastAsia="fr-FR"/>
        </w:rPr>
        <w:t>, Jean-Pierre Rioux et Benjamin Stora (</w:t>
      </w:r>
      <w:proofErr w:type="spellStart"/>
      <w:r>
        <w:rPr>
          <w:rFonts w:ascii="Times New Roman" w:eastAsia="Times New Roman" w:hAnsi="Times New Roman"/>
          <w:sz w:val="24"/>
          <w:szCs w:val="24"/>
          <w:lang w:eastAsia="fr-FR"/>
        </w:rPr>
        <w:t>dir</w:t>
      </w:r>
      <w:proofErr w:type="spellEnd"/>
      <w:r>
        <w:rPr>
          <w:rFonts w:ascii="Times New Roman" w:eastAsia="Times New Roman" w:hAnsi="Times New Roman"/>
          <w:sz w:val="24"/>
          <w:szCs w:val="24"/>
          <w:lang w:eastAsia="fr-FR"/>
        </w:rPr>
        <w:t xml:space="preserve">.), </w:t>
      </w:r>
      <w:r w:rsidRPr="002968B5">
        <w:rPr>
          <w:rFonts w:ascii="Times New Roman" w:eastAsia="Times New Roman" w:hAnsi="Times New Roman"/>
          <w:i/>
          <w:sz w:val="24"/>
          <w:szCs w:val="24"/>
          <w:lang w:eastAsia="fr-FR"/>
        </w:rPr>
        <w:t>La France en guerre d’Algérie</w:t>
      </w:r>
      <w:r>
        <w:rPr>
          <w:rFonts w:ascii="Times New Roman" w:eastAsia="Times New Roman" w:hAnsi="Times New Roman"/>
          <w:sz w:val="24"/>
          <w:szCs w:val="24"/>
          <w:lang w:eastAsia="fr-FR"/>
        </w:rPr>
        <w:t>, Nanterre : Musée d’histoire contemporaine – BDIC, 1992.</w:t>
      </w:r>
    </w:p>
    <w:p w14:paraId="02FDD019"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Jean Charles Jauffret, </w:t>
      </w:r>
      <w:r w:rsidRPr="004F6BDF">
        <w:rPr>
          <w:rFonts w:ascii="Times New Roman" w:eastAsia="Times New Roman" w:hAnsi="Times New Roman"/>
          <w:i/>
          <w:color w:val="000000"/>
          <w:sz w:val="24"/>
          <w:szCs w:val="24"/>
          <w:lang w:eastAsia="fr-FR"/>
        </w:rPr>
        <w:t>La guerre d’Algérie. Les combattants français et leurs mémoires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Odile Jacob, 2016</w:t>
      </w:r>
      <w:r>
        <w:rPr>
          <w:rFonts w:ascii="Times New Roman" w:eastAsia="Times New Roman" w:hAnsi="Times New Roman"/>
          <w:color w:val="000000"/>
          <w:sz w:val="24"/>
          <w:szCs w:val="24"/>
          <w:lang w:eastAsia="fr-FR"/>
        </w:rPr>
        <w:t>.</w:t>
      </w:r>
    </w:p>
    <w:p w14:paraId="5E24F42C"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Kamel Kateb, </w:t>
      </w:r>
      <w:r w:rsidRPr="004F6BDF">
        <w:rPr>
          <w:rFonts w:ascii="Times New Roman" w:eastAsia="Times New Roman" w:hAnsi="Times New Roman"/>
          <w:i/>
          <w:color w:val="000000"/>
          <w:sz w:val="24"/>
          <w:szCs w:val="24"/>
          <w:lang w:eastAsia="fr-FR"/>
        </w:rPr>
        <w:t>Européens, “indigènes” et juifs en Algérie (1930-1962). Représentations et réalités des populations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INED, 2001</w:t>
      </w:r>
    </w:p>
    <w:p w14:paraId="4AB81274" w14:textId="77777777" w:rsidR="00BB4CA6" w:rsidRPr="00FF6B4C"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Charles Koenig : « L’enseignement en Algérie », </w:t>
      </w:r>
      <w:r w:rsidRPr="00FF6B4C">
        <w:rPr>
          <w:rFonts w:ascii="Times New Roman" w:eastAsia="Times New Roman" w:hAnsi="Times New Roman"/>
          <w:i/>
          <w:sz w:val="24"/>
          <w:szCs w:val="24"/>
          <w:lang w:eastAsia="fr-FR"/>
        </w:rPr>
        <w:t>Cahiers du Centre fédéral de la FEN</w:t>
      </w:r>
      <w:r>
        <w:rPr>
          <w:rFonts w:ascii="Times New Roman" w:eastAsia="Times New Roman" w:hAnsi="Times New Roman"/>
          <w:sz w:val="24"/>
          <w:szCs w:val="24"/>
          <w:lang w:eastAsia="fr-FR"/>
        </w:rPr>
        <w:t>, décembre 1992, p. 88-103.</w:t>
      </w:r>
    </w:p>
    <w:p w14:paraId="12A8CE26" w14:textId="77777777" w:rsidR="00BB4CA6" w:rsidRPr="00103627" w:rsidRDefault="00BB4CA6" w:rsidP="00BB4CA6">
      <w:pPr>
        <w:pStyle w:val="Paragraphedeliste"/>
        <w:numPr>
          <w:ilvl w:val="0"/>
          <w:numId w:val="18"/>
        </w:numPr>
        <w:jc w:val="both"/>
        <w:rPr>
          <w:rFonts w:ascii="Times New Roman" w:eastAsia="Times New Roman" w:hAnsi="Times New Roman"/>
          <w:sz w:val="24"/>
          <w:szCs w:val="24"/>
          <w:lang w:eastAsia="fr-FR"/>
        </w:rPr>
      </w:pPr>
      <w:proofErr w:type="spellStart"/>
      <w:r w:rsidRPr="005243E7">
        <w:rPr>
          <w:rFonts w:ascii="Times New Roman" w:eastAsia="Times New Roman" w:hAnsi="Times New Roman"/>
          <w:color w:val="000000"/>
          <w:sz w:val="24"/>
          <w:szCs w:val="24"/>
          <w:lang w:eastAsia="fr-FR"/>
        </w:rPr>
        <w:t>Grégor</w:t>
      </w:r>
      <w:proofErr w:type="spellEnd"/>
      <w:r w:rsidRPr="005243E7">
        <w:rPr>
          <w:rFonts w:ascii="Times New Roman" w:eastAsia="Times New Roman" w:hAnsi="Times New Roman"/>
          <w:color w:val="000000"/>
          <w:sz w:val="24"/>
          <w:szCs w:val="24"/>
          <w:lang w:eastAsia="fr-FR"/>
        </w:rPr>
        <w:t xml:space="preserve"> Mathias, </w:t>
      </w:r>
      <w:r w:rsidRPr="002B5605">
        <w:rPr>
          <w:rFonts w:ascii="Times New Roman" w:eastAsia="Times New Roman" w:hAnsi="Times New Roman"/>
          <w:i/>
          <w:color w:val="000000"/>
          <w:sz w:val="24"/>
          <w:szCs w:val="24"/>
          <w:lang w:eastAsia="fr-FR"/>
        </w:rPr>
        <w:t>Les sections administratives spécialisées en Algérie. Entre idéal et réalité (1955-1962)</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proofErr w:type="spellStart"/>
      <w:r w:rsidRPr="005243E7">
        <w:rPr>
          <w:rFonts w:ascii="Times New Roman" w:eastAsia="Times New Roman" w:hAnsi="Times New Roman"/>
          <w:color w:val="000000"/>
          <w:sz w:val="24"/>
          <w:szCs w:val="24"/>
          <w:lang w:eastAsia="fr-FR"/>
        </w:rPr>
        <w:t>L’Harmattan</w:t>
      </w:r>
      <w:proofErr w:type="spellEnd"/>
      <w:r>
        <w:rPr>
          <w:rFonts w:ascii="Times New Roman" w:eastAsia="Times New Roman" w:hAnsi="Times New Roman"/>
          <w:color w:val="000000"/>
          <w:sz w:val="24"/>
          <w:szCs w:val="24"/>
          <w:lang w:eastAsia="fr-FR"/>
        </w:rPr>
        <w:t>, 1998.</w:t>
      </w:r>
    </w:p>
    <w:p w14:paraId="70F951C2" w14:textId="77777777" w:rsidR="00BB4CA6" w:rsidRPr="00122B63"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Guy </w:t>
      </w:r>
      <w:proofErr w:type="spellStart"/>
      <w:r>
        <w:rPr>
          <w:rFonts w:ascii="Times New Roman" w:eastAsia="Times New Roman" w:hAnsi="Times New Roman"/>
          <w:color w:val="000000"/>
          <w:sz w:val="24"/>
          <w:szCs w:val="24"/>
          <w:lang w:eastAsia="fr-FR"/>
        </w:rPr>
        <w:t>Pervillé</w:t>
      </w:r>
      <w:proofErr w:type="spellEnd"/>
      <w:r>
        <w:rPr>
          <w:rFonts w:ascii="Times New Roman" w:eastAsia="Times New Roman" w:hAnsi="Times New Roman"/>
          <w:color w:val="000000"/>
          <w:sz w:val="24"/>
          <w:szCs w:val="24"/>
          <w:lang w:eastAsia="fr-FR"/>
        </w:rPr>
        <w:t xml:space="preserve"> (</w:t>
      </w:r>
      <w:proofErr w:type="spellStart"/>
      <w:r>
        <w:rPr>
          <w:rFonts w:ascii="Times New Roman" w:eastAsia="Times New Roman" w:hAnsi="Times New Roman"/>
          <w:color w:val="000000"/>
          <w:sz w:val="24"/>
          <w:szCs w:val="24"/>
          <w:lang w:eastAsia="fr-FR"/>
        </w:rPr>
        <w:t>dir</w:t>
      </w:r>
      <w:proofErr w:type="spellEnd"/>
      <w:r>
        <w:rPr>
          <w:rFonts w:ascii="Times New Roman" w:eastAsia="Times New Roman" w:hAnsi="Times New Roman"/>
          <w:color w:val="000000"/>
          <w:sz w:val="24"/>
          <w:szCs w:val="24"/>
          <w:lang w:eastAsia="fr-FR"/>
        </w:rPr>
        <w:t xml:space="preserve">.), </w:t>
      </w:r>
      <w:r w:rsidRPr="00103627">
        <w:rPr>
          <w:rFonts w:ascii="Times New Roman" w:eastAsia="Times New Roman" w:hAnsi="Times New Roman"/>
          <w:i/>
          <w:color w:val="000000"/>
          <w:sz w:val="24"/>
          <w:szCs w:val="24"/>
          <w:lang w:eastAsia="fr-FR"/>
        </w:rPr>
        <w:t>La guerre d’Algérie. Histoire et mémoires</w:t>
      </w:r>
      <w:r>
        <w:rPr>
          <w:rFonts w:ascii="Times New Roman" w:eastAsia="Times New Roman" w:hAnsi="Times New Roman"/>
          <w:color w:val="000000"/>
          <w:sz w:val="24"/>
          <w:szCs w:val="24"/>
          <w:lang w:eastAsia="fr-FR"/>
        </w:rPr>
        <w:t>, Bordeaux : CRDP d’Aquitaine, 2008.</w:t>
      </w:r>
    </w:p>
    <w:p w14:paraId="27C26408" w14:textId="77777777" w:rsidR="00BB4CA6" w:rsidRPr="00122B63"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lastRenderedPageBreak/>
        <w:t xml:space="preserve">Guy </w:t>
      </w:r>
      <w:proofErr w:type="spellStart"/>
      <w:r>
        <w:rPr>
          <w:rFonts w:ascii="Times New Roman" w:eastAsia="Times New Roman" w:hAnsi="Times New Roman"/>
          <w:color w:val="000000"/>
          <w:sz w:val="24"/>
          <w:szCs w:val="24"/>
          <w:lang w:eastAsia="fr-FR"/>
        </w:rPr>
        <w:t>Pervillé</w:t>
      </w:r>
      <w:proofErr w:type="spellEnd"/>
      <w:r>
        <w:rPr>
          <w:rFonts w:ascii="Times New Roman" w:eastAsia="Times New Roman" w:hAnsi="Times New Roman"/>
          <w:color w:val="000000"/>
          <w:sz w:val="24"/>
          <w:szCs w:val="24"/>
          <w:lang w:eastAsia="fr-FR"/>
        </w:rPr>
        <w:t xml:space="preserve">, </w:t>
      </w:r>
      <w:r w:rsidRPr="00122B63">
        <w:rPr>
          <w:rFonts w:ascii="Times New Roman" w:eastAsia="Times New Roman" w:hAnsi="Times New Roman"/>
          <w:i/>
          <w:color w:val="000000"/>
          <w:sz w:val="24"/>
          <w:szCs w:val="24"/>
          <w:lang w:eastAsia="fr-FR"/>
        </w:rPr>
        <w:t>La guerre d’Algérie</w:t>
      </w:r>
      <w:r>
        <w:rPr>
          <w:rFonts w:ascii="Times New Roman" w:eastAsia="Times New Roman" w:hAnsi="Times New Roman"/>
          <w:color w:val="000000"/>
          <w:sz w:val="24"/>
          <w:szCs w:val="24"/>
          <w:lang w:eastAsia="fr-FR"/>
        </w:rPr>
        <w:t>, Paris : PUF, Que sais-</w:t>
      </w:r>
      <w:proofErr w:type="gramStart"/>
      <w:r>
        <w:rPr>
          <w:rFonts w:ascii="Times New Roman" w:eastAsia="Times New Roman" w:hAnsi="Times New Roman"/>
          <w:color w:val="000000"/>
          <w:sz w:val="24"/>
          <w:szCs w:val="24"/>
          <w:lang w:eastAsia="fr-FR"/>
        </w:rPr>
        <w:t>je ?,</w:t>
      </w:r>
      <w:proofErr w:type="gramEnd"/>
      <w:r>
        <w:rPr>
          <w:rFonts w:ascii="Times New Roman" w:eastAsia="Times New Roman" w:hAnsi="Times New Roman"/>
          <w:color w:val="000000"/>
          <w:sz w:val="24"/>
          <w:szCs w:val="24"/>
          <w:lang w:eastAsia="fr-FR"/>
        </w:rPr>
        <w:t xml:space="preserve"> 2007.</w:t>
      </w:r>
    </w:p>
    <w:p w14:paraId="678457C0" w14:textId="77777777" w:rsidR="00BB4CA6" w:rsidRPr="00C82950"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Guy </w:t>
      </w:r>
      <w:proofErr w:type="spellStart"/>
      <w:r>
        <w:rPr>
          <w:rFonts w:ascii="Times New Roman" w:eastAsia="Times New Roman" w:hAnsi="Times New Roman"/>
          <w:color w:val="000000"/>
          <w:sz w:val="24"/>
          <w:szCs w:val="24"/>
          <w:lang w:eastAsia="fr-FR"/>
        </w:rPr>
        <w:t>Pervillé</w:t>
      </w:r>
      <w:proofErr w:type="spellEnd"/>
      <w:r>
        <w:rPr>
          <w:rFonts w:ascii="Times New Roman" w:eastAsia="Times New Roman" w:hAnsi="Times New Roman"/>
          <w:color w:val="000000"/>
          <w:sz w:val="24"/>
          <w:szCs w:val="24"/>
          <w:lang w:eastAsia="fr-FR"/>
        </w:rPr>
        <w:t xml:space="preserve">, </w:t>
      </w:r>
      <w:r w:rsidRPr="0010520D">
        <w:rPr>
          <w:rFonts w:ascii="Times New Roman" w:eastAsia="Times New Roman" w:hAnsi="Times New Roman"/>
          <w:i/>
          <w:color w:val="000000"/>
          <w:sz w:val="24"/>
          <w:szCs w:val="24"/>
          <w:lang w:eastAsia="fr-FR"/>
        </w:rPr>
        <w:t>Histoire iconoclaste de la guerre d’Algérie</w:t>
      </w:r>
      <w:r>
        <w:rPr>
          <w:rFonts w:ascii="Times New Roman" w:eastAsia="Times New Roman" w:hAnsi="Times New Roman"/>
          <w:color w:val="000000"/>
          <w:sz w:val="24"/>
          <w:szCs w:val="24"/>
          <w:lang w:eastAsia="fr-FR"/>
        </w:rPr>
        <w:t>, Paris : Vendémiaire, 2018.</w:t>
      </w:r>
    </w:p>
    <w:p w14:paraId="5B276094" w14:textId="77777777" w:rsidR="00BB4CA6" w:rsidRPr="002968B5"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Benjamin Stora, </w:t>
      </w:r>
      <w:r w:rsidRPr="00C82950">
        <w:rPr>
          <w:rFonts w:ascii="Times New Roman" w:eastAsia="Times New Roman" w:hAnsi="Times New Roman"/>
          <w:i/>
          <w:color w:val="000000"/>
          <w:sz w:val="24"/>
          <w:szCs w:val="24"/>
          <w:lang w:eastAsia="fr-FR"/>
        </w:rPr>
        <w:t>La gangrène et l’oubli. La mémoire de la guerre d’Algérie</w:t>
      </w:r>
      <w:r>
        <w:rPr>
          <w:rFonts w:ascii="Times New Roman" w:eastAsia="Times New Roman" w:hAnsi="Times New Roman"/>
          <w:color w:val="000000"/>
          <w:sz w:val="24"/>
          <w:szCs w:val="24"/>
          <w:lang w:eastAsia="fr-FR"/>
        </w:rPr>
        <w:t>, Paris : La Découverte, 1992.</w:t>
      </w:r>
    </w:p>
    <w:p w14:paraId="10B0E2F6"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Benjamin Stora, </w:t>
      </w:r>
      <w:r w:rsidRPr="002968B5">
        <w:rPr>
          <w:rFonts w:ascii="Times New Roman" w:eastAsia="Times New Roman" w:hAnsi="Times New Roman"/>
          <w:i/>
          <w:color w:val="000000"/>
          <w:sz w:val="24"/>
          <w:szCs w:val="24"/>
          <w:lang w:eastAsia="fr-FR"/>
        </w:rPr>
        <w:t>Histoire de la guerre d’Algérie (1954-1962)</w:t>
      </w:r>
      <w:r>
        <w:rPr>
          <w:rFonts w:ascii="Times New Roman" w:eastAsia="Times New Roman" w:hAnsi="Times New Roman"/>
          <w:color w:val="000000"/>
          <w:sz w:val="24"/>
          <w:szCs w:val="24"/>
          <w:lang w:eastAsia="fr-FR"/>
        </w:rPr>
        <w:t>, Paris : La Découverte, Repères, 1995.</w:t>
      </w:r>
    </w:p>
    <w:p w14:paraId="6CFFBEFF"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hAnsi="Times New Roman"/>
          <w:color w:val="0F1111"/>
          <w:sz w:val="24"/>
          <w:szCs w:val="24"/>
          <w:shd w:val="clear" w:color="auto" w:fill="FFFFFF"/>
        </w:rPr>
        <w:t xml:space="preserve">Benjamin Stora et Tramor Quemeneur, </w:t>
      </w:r>
      <w:r w:rsidRPr="004F6BDF">
        <w:rPr>
          <w:rFonts w:ascii="Times New Roman" w:hAnsi="Times New Roman"/>
          <w:i/>
          <w:color w:val="0F1111"/>
          <w:sz w:val="24"/>
          <w:szCs w:val="24"/>
          <w:shd w:val="clear" w:color="auto" w:fill="FFFFFF"/>
        </w:rPr>
        <w:t>Algérie 1954-1962. Lettres, carnets et récits des Français et des Algériens dans la guerre</w:t>
      </w:r>
      <w:r>
        <w:rPr>
          <w:rFonts w:ascii="Times New Roman" w:hAnsi="Times New Roman"/>
          <w:color w:val="0F1111"/>
          <w:sz w:val="24"/>
          <w:szCs w:val="24"/>
          <w:shd w:val="clear" w:color="auto" w:fill="FFFFFF"/>
        </w:rPr>
        <w:t>, Paris : Les Arènes, 2010.</w:t>
      </w:r>
    </w:p>
    <w:p w14:paraId="2A4F2F5B" w14:textId="77777777" w:rsidR="00BB4CA6" w:rsidRPr="00122B63"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Benjamin Stora et Tramor Quemeneur, </w:t>
      </w:r>
      <w:r w:rsidRPr="004F6BDF">
        <w:rPr>
          <w:rFonts w:ascii="Times New Roman" w:eastAsia="Times New Roman" w:hAnsi="Times New Roman"/>
          <w:i/>
          <w:color w:val="000000"/>
          <w:sz w:val="24"/>
          <w:szCs w:val="24"/>
          <w:lang w:eastAsia="fr-FR"/>
        </w:rPr>
        <w:t>Mémoires d’Algérie. Lettres, carnets et récits des Français et des Algériens dans la guerre - 1954-1962</w:t>
      </w:r>
      <w:r w:rsidRPr="005243E7">
        <w:rPr>
          <w:rFonts w:ascii="Times New Roman" w:eastAsia="Times New Roman" w:hAnsi="Times New Roman"/>
          <w:color w:val="000000"/>
          <w:sz w:val="24"/>
          <w:szCs w:val="24"/>
          <w:lang w:eastAsia="fr-FR"/>
        </w:rPr>
        <w:t>, Librio</w:t>
      </w:r>
      <w:r>
        <w:rPr>
          <w:rFonts w:ascii="Times New Roman" w:eastAsia="Times New Roman" w:hAnsi="Times New Roman"/>
          <w:color w:val="000000"/>
          <w:sz w:val="24"/>
          <w:szCs w:val="24"/>
          <w:lang w:eastAsia="fr-FR"/>
        </w:rPr>
        <w:t>, 2014.</w:t>
      </w:r>
    </w:p>
    <w:p w14:paraId="3AD86D22" w14:textId="77777777" w:rsidR="00BB4CA6" w:rsidRPr="00122B63"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Sylvie </w:t>
      </w:r>
      <w:proofErr w:type="spellStart"/>
      <w:r>
        <w:rPr>
          <w:rFonts w:ascii="Times New Roman" w:eastAsia="Times New Roman" w:hAnsi="Times New Roman"/>
          <w:color w:val="000000"/>
          <w:sz w:val="24"/>
          <w:szCs w:val="24"/>
          <w:lang w:eastAsia="fr-FR"/>
        </w:rPr>
        <w:t>Thénault</w:t>
      </w:r>
      <w:proofErr w:type="spellEnd"/>
      <w:r>
        <w:rPr>
          <w:rFonts w:ascii="Times New Roman" w:eastAsia="Times New Roman" w:hAnsi="Times New Roman"/>
          <w:color w:val="000000"/>
          <w:sz w:val="24"/>
          <w:szCs w:val="24"/>
          <w:lang w:eastAsia="fr-FR"/>
        </w:rPr>
        <w:t xml:space="preserve">, </w:t>
      </w:r>
      <w:r w:rsidRPr="00122B63">
        <w:rPr>
          <w:rFonts w:ascii="Times New Roman" w:eastAsia="Times New Roman" w:hAnsi="Times New Roman"/>
          <w:i/>
          <w:color w:val="000000"/>
          <w:sz w:val="24"/>
          <w:szCs w:val="24"/>
          <w:lang w:eastAsia="fr-FR"/>
        </w:rPr>
        <w:t>Histoire de la guerre d’indépendance algérienne</w:t>
      </w:r>
      <w:r>
        <w:rPr>
          <w:rFonts w:ascii="Times New Roman" w:eastAsia="Times New Roman" w:hAnsi="Times New Roman"/>
          <w:color w:val="000000"/>
          <w:sz w:val="24"/>
          <w:szCs w:val="24"/>
          <w:lang w:eastAsia="fr-FR"/>
        </w:rPr>
        <w:t>, Paris : Flammarion, 2005.</w:t>
      </w:r>
    </w:p>
    <w:p w14:paraId="1BDF783C"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Sylvie </w:t>
      </w:r>
      <w:proofErr w:type="spellStart"/>
      <w:r>
        <w:rPr>
          <w:rFonts w:ascii="Times New Roman" w:eastAsia="Times New Roman" w:hAnsi="Times New Roman"/>
          <w:color w:val="000000"/>
          <w:sz w:val="24"/>
          <w:szCs w:val="24"/>
          <w:lang w:eastAsia="fr-FR"/>
        </w:rPr>
        <w:t>Thénault</w:t>
      </w:r>
      <w:proofErr w:type="spellEnd"/>
      <w:r>
        <w:rPr>
          <w:rFonts w:ascii="Times New Roman" w:eastAsia="Times New Roman" w:hAnsi="Times New Roman"/>
          <w:color w:val="000000"/>
          <w:sz w:val="24"/>
          <w:szCs w:val="24"/>
          <w:lang w:eastAsia="fr-FR"/>
        </w:rPr>
        <w:t xml:space="preserve">, </w:t>
      </w:r>
      <w:r w:rsidRPr="00122B63">
        <w:rPr>
          <w:rFonts w:ascii="Times New Roman" w:eastAsia="Times New Roman" w:hAnsi="Times New Roman"/>
          <w:i/>
          <w:color w:val="000000"/>
          <w:sz w:val="24"/>
          <w:szCs w:val="24"/>
          <w:lang w:eastAsia="fr-FR"/>
        </w:rPr>
        <w:t>Algérie : des « événements » à la guerre. Idées reçues sur la guerre d’indépendance algérienne</w:t>
      </w:r>
      <w:r>
        <w:rPr>
          <w:rFonts w:ascii="Times New Roman" w:eastAsia="Times New Roman" w:hAnsi="Times New Roman"/>
          <w:color w:val="000000"/>
          <w:sz w:val="24"/>
          <w:szCs w:val="24"/>
          <w:lang w:eastAsia="fr-FR"/>
        </w:rPr>
        <w:t>, Paris : Le Cavalier Bleu, 2012.</w:t>
      </w:r>
    </w:p>
    <w:p w14:paraId="67146931" w14:textId="77777777" w:rsidR="00BB4CA6" w:rsidRPr="005243E7" w:rsidRDefault="00BB4CA6" w:rsidP="00BB4CA6">
      <w:pPr>
        <w:rPr>
          <w:rFonts w:ascii="Times New Roman" w:eastAsia="Times New Roman" w:hAnsi="Times New Roman"/>
          <w:sz w:val="24"/>
          <w:szCs w:val="24"/>
          <w:lang w:eastAsia="fr-FR"/>
        </w:rPr>
      </w:pPr>
    </w:p>
    <w:p w14:paraId="15145D03" w14:textId="77777777" w:rsidR="00BB4CA6" w:rsidRDefault="00BB4CA6" w:rsidP="00BB4CA6">
      <w:pPr>
        <w:pStyle w:val="Titre1"/>
        <w:rPr>
          <w:rFonts w:ascii="Times New Roman" w:hAnsi="Times New Roman"/>
          <w:sz w:val="24"/>
          <w:szCs w:val="24"/>
          <w:lang w:eastAsia="fr-FR"/>
        </w:rPr>
      </w:pPr>
      <w:r>
        <w:rPr>
          <w:rFonts w:ascii="Times New Roman" w:hAnsi="Times New Roman"/>
          <w:sz w:val="24"/>
          <w:szCs w:val="24"/>
          <w:lang w:eastAsia="fr-FR"/>
        </w:rPr>
        <w:t>Jeunes et jeunesses en guerre d’Algérie :</w:t>
      </w:r>
    </w:p>
    <w:p w14:paraId="4940F842"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hAnsi="Times New Roman"/>
          <w:color w:val="000000"/>
          <w:sz w:val="24"/>
          <w:szCs w:val="24"/>
          <w:shd w:val="clear" w:color="auto" w:fill="FFFFFF"/>
        </w:rPr>
        <w:t>Ludivine</w:t>
      </w:r>
      <w:r>
        <w:rPr>
          <w:rFonts w:ascii="Times New Roman" w:hAnsi="Times New Roman"/>
          <w:color w:val="000000"/>
          <w:sz w:val="24"/>
          <w:szCs w:val="24"/>
          <w:shd w:val="clear" w:color="auto" w:fill="FFFFFF"/>
        </w:rPr>
        <w:t xml:space="preserve"> Bantigny, </w:t>
      </w:r>
      <w:r w:rsidRPr="005243E7">
        <w:rPr>
          <w:rStyle w:val="Accentuation"/>
          <w:rFonts w:ascii="Times New Roman" w:hAnsi="Times New Roman"/>
          <w:color w:val="000000"/>
          <w:sz w:val="24"/>
          <w:szCs w:val="24"/>
          <w:shd w:val="clear" w:color="auto" w:fill="FFFFFF"/>
        </w:rPr>
        <w:t>Le plus bel âge ? Jeunes et jeunesse en France de l’aube des « Trente Glorieuses » à la guerre d’Algérie</w:t>
      </w:r>
      <w:r w:rsidRPr="005243E7">
        <w:rPr>
          <w:rFonts w:ascii="Times New Roman" w:hAnsi="Times New Roman"/>
          <w:color w:val="000000"/>
          <w:sz w:val="24"/>
          <w:szCs w:val="24"/>
          <w:shd w:val="clear" w:color="auto" w:fill="FFFFFF"/>
        </w:rPr>
        <w:t>. Paris : Fayard, 2007.</w:t>
      </w:r>
    </w:p>
    <w:p w14:paraId="5C80D058"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Brigitte </w:t>
      </w:r>
      <w:proofErr w:type="spellStart"/>
      <w:r w:rsidRPr="005243E7">
        <w:rPr>
          <w:rFonts w:ascii="Times New Roman" w:eastAsia="Times New Roman" w:hAnsi="Times New Roman"/>
          <w:color w:val="000000"/>
          <w:sz w:val="24"/>
          <w:szCs w:val="24"/>
          <w:lang w:eastAsia="fr-FR"/>
        </w:rPr>
        <w:t>Benkemoun</w:t>
      </w:r>
      <w:proofErr w:type="spellEnd"/>
      <w:r w:rsidRPr="005243E7">
        <w:rPr>
          <w:rFonts w:ascii="Times New Roman" w:eastAsia="Times New Roman" w:hAnsi="Times New Roman"/>
          <w:color w:val="000000"/>
          <w:sz w:val="24"/>
          <w:szCs w:val="24"/>
          <w:lang w:eastAsia="fr-FR"/>
        </w:rPr>
        <w:t xml:space="preserve">, </w:t>
      </w:r>
      <w:r w:rsidRPr="004F6BDF">
        <w:rPr>
          <w:rFonts w:ascii="Times New Roman" w:eastAsia="Times New Roman" w:hAnsi="Times New Roman"/>
          <w:i/>
          <w:color w:val="000000"/>
          <w:sz w:val="24"/>
          <w:szCs w:val="24"/>
          <w:lang w:eastAsia="fr-FR"/>
        </w:rPr>
        <w:t>La petite fille sur la photo. La guerre d’Algérie à hauteur d’enfant</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Fayard, 2012</w:t>
      </w:r>
      <w:r>
        <w:rPr>
          <w:rFonts w:ascii="Times New Roman" w:eastAsia="Times New Roman" w:hAnsi="Times New Roman"/>
          <w:color w:val="000000"/>
          <w:sz w:val="24"/>
          <w:szCs w:val="24"/>
          <w:lang w:eastAsia="fr-FR"/>
        </w:rPr>
        <w:t>.</w:t>
      </w:r>
    </w:p>
    <w:p w14:paraId="54C5AE0A"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Luc </w:t>
      </w:r>
      <w:proofErr w:type="spellStart"/>
      <w:r w:rsidRPr="005243E7">
        <w:rPr>
          <w:rFonts w:ascii="Times New Roman" w:eastAsia="Times New Roman" w:hAnsi="Times New Roman"/>
          <w:color w:val="000000"/>
          <w:sz w:val="24"/>
          <w:szCs w:val="24"/>
          <w:lang w:eastAsia="fr-FR"/>
        </w:rPr>
        <w:t>Capdevila</w:t>
      </w:r>
      <w:proofErr w:type="spellEnd"/>
      <w:r w:rsidRPr="005243E7">
        <w:rPr>
          <w:rFonts w:ascii="Times New Roman" w:eastAsia="Times New Roman" w:hAnsi="Times New Roman"/>
          <w:color w:val="000000"/>
          <w:sz w:val="24"/>
          <w:szCs w:val="24"/>
          <w:lang w:eastAsia="fr-FR"/>
        </w:rPr>
        <w:t xml:space="preserve">, </w:t>
      </w:r>
      <w:r w:rsidRPr="00182EA6">
        <w:rPr>
          <w:rFonts w:ascii="Times New Roman" w:eastAsia="Times New Roman" w:hAnsi="Times New Roman"/>
          <w:i/>
          <w:color w:val="000000"/>
          <w:sz w:val="24"/>
          <w:szCs w:val="24"/>
          <w:lang w:eastAsia="fr-FR"/>
        </w:rPr>
        <w:t>Femmes, armée et éducation dans la guerre d’Algérie. L’Expérience du service de formation des jeunes en Algérie</w:t>
      </w:r>
      <w:r>
        <w:rPr>
          <w:rFonts w:ascii="Times New Roman" w:eastAsia="Times New Roman" w:hAnsi="Times New Roman"/>
          <w:color w:val="000000"/>
          <w:sz w:val="24"/>
          <w:szCs w:val="24"/>
          <w:lang w:eastAsia="fr-FR"/>
        </w:rPr>
        <w:t>,</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Rennes : </w:t>
      </w:r>
      <w:r w:rsidRPr="005243E7">
        <w:rPr>
          <w:rFonts w:ascii="Times New Roman" w:eastAsia="Times New Roman" w:hAnsi="Times New Roman"/>
          <w:color w:val="000000"/>
          <w:sz w:val="24"/>
          <w:szCs w:val="24"/>
          <w:lang w:eastAsia="fr-FR"/>
        </w:rPr>
        <w:t xml:space="preserve">Presses Universitaires de Rennes, 2017. </w:t>
      </w:r>
    </w:p>
    <w:p w14:paraId="3EB288F4"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Aline </w:t>
      </w:r>
      <w:proofErr w:type="spellStart"/>
      <w:r>
        <w:rPr>
          <w:rFonts w:ascii="Times New Roman" w:eastAsia="Times New Roman" w:hAnsi="Times New Roman"/>
          <w:color w:val="000000"/>
          <w:sz w:val="24"/>
          <w:szCs w:val="24"/>
          <w:lang w:eastAsia="fr-FR"/>
        </w:rPr>
        <w:t>Coutrot</w:t>
      </w:r>
      <w:proofErr w:type="spellEnd"/>
      <w:r>
        <w:rPr>
          <w:rFonts w:ascii="Times New Roman" w:eastAsia="Times New Roman" w:hAnsi="Times New Roman"/>
          <w:color w:val="000000"/>
          <w:sz w:val="24"/>
          <w:szCs w:val="24"/>
          <w:lang w:eastAsia="fr-FR"/>
        </w:rPr>
        <w:t xml:space="preserve"> : « </w:t>
      </w:r>
      <w:r w:rsidRPr="005243E7">
        <w:rPr>
          <w:rFonts w:ascii="Times New Roman" w:eastAsia="Times New Roman" w:hAnsi="Times New Roman"/>
          <w:color w:val="000000"/>
          <w:sz w:val="24"/>
          <w:szCs w:val="24"/>
          <w:lang w:eastAsia="fr-FR"/>
        </w:rPr>
        <w:t>Les scouts de France et la guerre d’Algérie</w:t>
      </w:r>
      <w:r>
        <w:rPr>
          <w:rFonts w:ascii="Times New Roman" w:eastAsia="Times New Roman" w:hAnsi="Times New Roman"/>
          <w:color w:val="000000"/>
          <w:sz w:val="24"/>
          <w:szCs w:val="24"/>
          <w:lang w:eastAsia="fr-FR"/>
        </w:rPr>
        <w:t> »</w:t>
      </w:r>
      <w:r w:rsidRPr="005243E7">
        <w:rPr>
          <w:rFonts w:ascii="Times New Roman" w:eastAsia="Times New Roman" w:hAnsi="Times New Roman"/>
          <w:color w:val="000000"/>
          <w:sz w:val="24"/>
          <w:szCs w:val="24"/>
          <w:lang w:eastAsia="fr-FR"/>
        </w:rPr>
        <w:t xml:space="preserve">, </w:t>
      </w:r>
      <w:r w:rsidRPr="00182EA6">
        <w:rPr>
          <w:rFonts w:ascii="Times New Roman" w:eastAsia="Times New Roman" w:hAnsi="Times New Roman"/>
          <w:i/>
          <w:color w:val="000000"/>
          <w:sz w:val="24"/>
          <w:szCs w:val="24"/>
          <w:lang w:eastAsia="fr-FR"/>
        </w:rPr>
        <w:t>Les Cahiers de l’IHTP</w:t>
      </w:r>
      <w:r>
        <w:rPr>
          <w:rFonts w:ascii="Times New Roman" w:eastAsia="Times New Roman" w:hAnsi="Times New Roman"/>
          <w:color w:val="000000"/>
          <w:sz w:val="24"/>
          <w:szCs w:val="24"/>
          <w:lang w:eastAsia="fr-FR"/>
        </w:rPr>
        <w:t>, n°9 : « </w:t>
      </w:r>
      <w:r w:rsidRPr="005243E7">
        <w:rPr>
          <w:rFonts w:ascii="Times New Roman" w:eastAsia="Times New Roman" w:hAnsi="Times New Roman"/>
          <w:color w:val="000000"/>
          <w:sz w:val="24"/>
          <w:szCs w:val="24"/>
          <w:lang w:eastAsia="fr-FR"/>
        </w:rPr>
        <w:t>La guerre d’Algérie et les chrétiens</w:t>
      </w:r>
      <w:r>
        <w:rPr>
          <w:rFonts w:ascii="Times New Roman" w:eastAsia="Times New Roman" w:hAnsi="Times New Roman"/>
          <w:color w:val="000000"/>
          <w:sz w:val="24"/>
          <w:szCs w:val="24"/>
          <w:lang w:eastAsia="fr-FR"/>
        </w:rPr>
        <w:t> »</w:t>
      </w:r>
      <w:r w:rsidRPr="005243E7">
        <w:rPr>
          <w:rFonts w:ascii="Times New Roman" w:eastAsia="Times New Roman" w:hAnsi="Times New Roman"/>
          <w:color w:val="000000"/>
          <w:sz w:val="24"/>
          <w:szCs w:val="24"/>
          <w:lang w:eastAsia="fr-FR"/>
        </w:rPr>
        <w:t>, octobre 1988</w:t>
      </w:r>
      <w:r>
        <w:rPr>
          <w:rFonts w:ascii="Times New Roman" w:eastAsia="Times New Roman" w:hAnsi="Times New Roman"/>
          <w:color w:val="000000"/>
          <w:sz w:val="24"/>
          <w:szCs w:val="24"/>
          <w:lang w:eastAsia="fr-FR"/>
        </w:rPr>
        <w:t>.</w:t>
      </w:r>
    </w:p>
    <w:p w14:paraId="623CD1E1" w14:textId="77777777" w:rsidR="00BB4CA6" w:rsidRPr="00B34BF1" w:rsidRDefault="00BB4CA6" w:rsidP="00BB4CA6">
      <w:pPr>
        <w:pStyle w:val="Paragraphedeliste"/>
        <w:numPr>
          <w:ilvl w:val="0"/>
          <w:numId w:val="18"/>
        </w:numPr>
        <w:jc w:val="both"/>
        <w:rPr>
          <w:rFonts w:ascii="Times New Roman" w:eastAsia="Times New Roman" w:hAnsi="Times New Roman"/>
          <w:color w:val="000000"/>
          <w:sz w:val="24"/>
          <w:szCs w:val="24"/>
          <w:lang w:eastAsia="fr-FR"/>
        </w:rPr>
      </w:pPr>
      <w:r w:rsidRPr="00B34BF1">
        <w:rPr>
          <w:rFonts w:ascii="Times New Roman" w:eastAsia="Times New Roman" w:hAnsi="Times New Roman"/>
          <w:color w:val="000000"/>
          <w:sz w:val="24"/>
          <w:szCs w:val="24"/>
          <w:lang w:eastAsia="fr-FR"/>
        </w:rPr>
        <w:t xml:space="preserve">Yves </w:t>
      </w:r>
      <w:proofErr w:type="spellStart"/>
      <w:r w:rsidRPr="00B34BF1">
        <w:rPr>
          <w:rFonts w:ascii="Times New Roman" w:eastAsia="Times New Roman" w:hAnsi="Times New Roman"/>
          <w:color w:val="000000"/>
          <w:sz w:val="24"/>
          <w:szCs w:val="24"/>
          <w:lang w:eastAsia="fr-FR"/>
        </w:rPr>
        <w:t>Denéchère</w:t>
      </w:r>
      <w:proofErr w:type="spellEnd"/>
      <w:r w:rsidRPr="00B34BF1">
        <w:rPr>
          <w:rFonts w:ascii="Times New Roman" w:eastAsia="Times New Roman" w:hAnsi="Times New Roman"/>
          <w:color w:val="000000"/>
          <w:sz w:val="24"/>
          <w:szCs w:val="24"/>
          <w:lang w:eastAsia="fr-FR"/>
        </w:rPr>
        <w:t xml:space="preserve">, « Les "enfants de Madame Massu". Œuvre sociale, politique et citoyenneté pendant et après la guerre d’Algérie (1957-1980) », </w:t>
      </w:r>
      <w:r w:rsidRPr="00B34BF1">
        <w:rPr>
          <w:rFonts w:ascii="Times New Roman" w:eastAsia="Times New Roman" w:hAnsi="Times New Roman"/>
          <w:i/>
          <w:color w:val="000000"/>
          <w:sz w:val="24"/>
          <w:szCs w:val="24"/>
          <w:lang w:eastAsia="fr-FR"/>
        </w:rPr>
        <w:t>Revue d’histoire moderne &amp; contemporaine</w:t>
      </w:r>
      <w:r w:rsidRPr="00B34BF1">
        <w:rPr>
          <w:rFonts w:ascii="Times New Roman" w:eastAsia="Times New Roman" w:hAnsi="Times New Roman"/>
          <w:color w:val="000000"/>
          <w:sz w:val="24"/>
          <w:szCs w:val="24"/>
          <w:lang w:eastAsia="fr-FR"/>
        </w:rPr>
        <w:t>, 2017/3 (n° 64-3), p. 125-150.</w:t>
      </w:r>
    </w:p>
    <w:p w14:paraId="524C8B64"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Mohamed </w:t>
      </w:r>
      <w:proofErr w:type="spellStart"/>
      <w:r w:rsidRPr="005243E7">
        <w:rPr>
          <w:rFonts w:ascii="Times New Roman" w:eastAsia="Times New Roman" w:hAnsi="Times New Roman"/>
          <w:color w:val="000000"/>
          <w:sz w:val="24"/>
          <w:szCs w:val="24"/>
          <w:lang w:eastAsia="fr-FR"/>
        </w:rPr>
        <w:t>Derouiche</w:t>
      </w:r>
      <w:proofErr w:type="spellEnd"/>
      <w:r w:rsidRPr="005243E7">
        <w:rPr>
          <w:rFonts w:ascii="Times New Roman" w:eastAsia="Times New Roman" w:hAnsi="Times New Roman"/>
          <w:color w:val="000000"/>
          <w:sz w:val="24"/>
          <w:szCs w:val="24"/>
          <w:lang w:eastAsia="fr-FR"/>
        </w:rPr>
        <w:t xml:space="preserve">, </w:t>
      </w:r>
      <w:r w:rsidRPr="002B5605">
        <w:rPr>
          <w:rFonts w:ascii="Times New Roman" w:eastAsia="Times New Roman" w:hAnsi="Times New Roman"/>
          <w:i/>
          <w:color w:val="000000"/>
          <w:sz w:val="24"/>
          <w:szCs w:val="24"/>
          <w:lang w:eastAsia="fr-FR"/>
        </w:rPr>
        <w:t>Le scoutisme école du patriotisme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Alger : </w:t>
      </w:r>
      <w:r w:rsidRPr="005243E7">
        <w:rPr>
          <w:rFonts w:ascii="Times New Roman" w:eastAsia="Times New Roman" w:hAnsi="Times New Roman"/>
          <w:color w:val="000000"/>
          <w:sz w:val="24"/>
          <w:szCs w:val="24"/>
          <w:lang w:eastAsia="fr-FR"/>
        </w:rPr>
        <w:t>ENAL – OPU</w:t>
      </w:r>
      <w:r>
        <w:rPr>
          <w:rFonts w:ascii="Times New Roman" w:eastAsia="Times New Roman" w:hAnsi="Times New Roman"/>
          <w:color w:val="000000"/>
          <w:sz w:val="24"/>
          <w:szCs w:val="24"/>
          <w:lang w:eastAsia="fr-FR"/>
        </w:rPr>
        <w:t>, 1985.</w:t>
      </w:r>
    </w:p>
    <w:p w14:paraId="5D8C4F52"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Xavier </w:t>
      </w:r>
      <w:proofErr w:type="spellStart"/>
      <w:r w:rsidRPr="005243E7">
        <w:rPr>
          <w:rFonts w:ascii="Times New Roman" w:eastAsia="Times New Roman" w:hAnsi="Times New Roman"/>
          <w:color w:val="000000"/>
          <w:sz w:val="24"/>
          <w:szCs w:val="24"/>
          <w:lang w:eastAsia="fr-FR"/>
        </w:rPr>
        <w:t>Grall</w:t>
      </w:r>
      <w:proofErr w:type="spellEnd"/>
      <w:r w:rsidRPr="005243E7">
        <w:rPr>
          <w:rFonts w:ascii="Times New Roman" w:eastAsia="Times New Roman" w:hAnsi="Times New Roman"/>
          <w:color w:val="000000"/>
          <w:sz w:val="24"/>
          <w:szCs w:val="24"/>
          <w:lang w:eastAsia="fr-FR"/>
        </w:rPr>
        <w:t xml:space="preserve">, </w:t>
      </w:r>
      <w:r w:rsidRPr="002B5605">
        <w:rPr>
          <w:rFonts w:ascii="Times New Roman" w:eastAsia="Times New Roman" w:hAnsi="Times New Roman"/>
          <w:i/>
          <w:color w:val="000000"/>
          <w:sz w:val="24"/>
          <w:szCs w:val="24"/>
          <w:lang w:eastAsia="fr-FR"/>
        </w:rPr>
        <w:t>La génération du djebel</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Quimperlé : </w:t>
      </w:r>
      <w:r w:rsidRPr="005243E7">
        <w:rPr>
          <w:rFonts w:ascii="Times New Roman" w:eastAsia="Times New Roman" w:hAnsi="Times New Roman"/>
          <w:color w:val="000000"/>
          <w:sz w:val="24"/>
          <w:szCs w:val="24"/>
          <w:lang w:eastAsia="fr-FR"/>
        </w:rPr>
        <w:t>Le bateau-livre</w:t>
      </w:r>
      <w:r>
        <w:rPr>
          <w:rFonts w:ascii="Times New Roman" w:eastAsia="Times New Roman" w:hAnsi="Times New Roman"/>
          <w:color w:val="000000"/>
          <w:sz w:val="24"/>
          <w:szCs w:val="24"/>
          <w:lang w:eastAsia="fr-FR"/>
        </w:rPr>
        <w:t>, 1994.</w:t>
      </w:r>
    </w:p>
    <w:p w14:paraId="6ACBEE61" w14:textId="77777777" w:rsidR="00BB4CA6" w:rsidRPr="00B34BF1" w:rsidRDefault="00BB4CA6" w:rsidP="00BB4CA6">
      <w:pPr>
        <w:pStyle w:val="Paragraphedeliste"/>
        <w:numPr>
          <w:ilvl w:val="0"/>
          <w:numId w:val="18"/>
        </w:numPr>
        <w:jc w:val="both"/>
        <w:rPr>
          <w:rFonts w:ascii="Times New Roman" w:eastAsia="Times New Roman" w:hAnsi="Times New Roman"/>
          <w:b/>
          <w:bCs/>
          <w:color w:val="000000"/>
          <w:sz w:val="24"/>
          <w:szCs w:val="24"/>
          <w:lang w:eastAsia="fr-FR"/>
        </w:rPr>
      </w:pPr>
      <w:r w:rsidRPr="005243E7">
        <w:rPr>
          <w:rFonts w:ascii="Times New Roman" w:eastAsia="Times New Roman" w:hAnsi="Times New Roman"/>
          <w:color w:val="000000"/>
          <w:sz w:val="24"/>
          <w:szCs w:val="24"/>
          <w:lang w:eastAsia="fr-FR"/>
        </w:rPr>
        <w:t xml:space="preserve">Lydia Hadj-Ahmed, </w:t>
      </w:r>
      <w:r w:rsidRPr="00B34BF1">
        <w:rPr>
          <w:rStyle w:val="Accentuation"/>
          <w:rFonts w:ascii="Times New Roman" w:eastAsia="Times New Roman" w:hAnsi="Times New Roman"/>
          <w:sz w:val="24"/>
          <w:szCs w:val="24"/>
        </w:rPr>
        <w:t>L'école malgré la guerre, l'école grâce à la guerre ? Des enfants et des familles à l'épreuve de la guerre d’indépendance algérienne (1954-1962)</w:t>
      </w:r>
      <w:r>
        <w:rPr>
          <w:rStyle w:val="Accentuation"/>
          <w:rFonts w:ascii="Times New Roman" w:eastAsia="Times New Roman" w:hAnsi="Times New Roman"/>
          <w:sz w:val="24"/>
          <w:szCs w:val="24"/>
        </w:rPr>
        <w:t xml:space="preserve">, thèse sous la </w:t>
      </w:r>
      <w:proofErr w:type="spellStart"/>
      <w:r>
        <w:rPr>
          <w:rStyle w:val="Accentuation"/>
          <w:rFonts w:ascii="Times New Roman" w:eastAsia="Times New Roman" w:hAnsi="Times New Roman"/>
          <w:sz w:val="24"/>
          <w:szCs w:val="24"/>
        </w:rPr>
        <w:t>dir</w:t>
      </w:r>
      <w:proofErr w:type="spellEnd"/>
      <w:r>
        <w:rPr>
          <w:rStyle w:val="Accentuation"/>
          <w:rFonts w:ascii="Times New Roman" w:eastAsia="Times New Roman" w:hAnsi="Times New Roman"/>
          <w:sz w:val="24"/>
          <w:szCs w:val="24"/>
        </w:rPr>
        <w:t>. de Raphaëlle Branche, Université Paris Nanterre, 2022.</w:t>
      </w:r>
    </w:p>
    <w:p w14:paraId="2C84E72A"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Hervé Hamon et Patrick </w:t>
      </w:r>
      <w:proofErr w:type="spellStart"/>
      <w:r w:rsidRPr="005243E7">
        <w:rPr>
          <w:rFonts w:ascii="Times New Roman" w:eastAsia="Times New Roman" w:hAnsi="Times New Roman"/>
          <w:color w:val="000000"/>
          <w:sz w:val="24"/>
          <w:szCs w:val="24"/>
          <w:lang w:eastAsia="fr-FR"/>
        </w:rPr>
        <w:t>Rotman</w:t>
      </w:r>
      <w:proofErr w:type="spellEnd"/>
      <w:r w:rsidRPr="005243E7">
        <w:rPr>
          <w:rFonts w:ascii="Times New Roman" w:eastAsia="Times New Roman" w:hAnsi="Times New Roman"/>
          <w:color w:val="000000"/>
          <w:sz w:val="24"/>
          <w:szCs w:val="24"/>
          <w:lang w:eastAsia="fr-FR"/>
        </w:rPr>
        <w:t xml:space="preserve">, </w:t>
      </w:r>
      <w:r w:rsidRPr="002B5605">
        <w:rPr>
          <w:rFonts w:ascii="Times New Roman" w:eastAsia="Times New Roman" w:hAnsi="Times New Roman"/>
          <w:i/>
          <w:color w:val="000000"/>
          <w:sz w:val="24"/>
          <w:szCs w:val="24"/>
          <w:lang w:eastAsia="fr-FR"/>
        </w:rPr>
        <w:t>Génération. 1. Les années de rêve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Le Seuil</w:t>
      </w:r>
      <w:r>
        <w:rPr>
          <w:rFonts w:ascii="Times New Roman" w:eastAsia="Times New Roman" w:hAnsi="Times New Roman"/>
          <w:color w:val="000000"/>
          <w:sz w:val="24"/>
          <w:szCs w:val="24"/>
          <w:lang w:eastAsia="fr-FR"/>
        </w:rPr>
        <w:t>, 1987.</w:t>
      </w:r>
    </w:p>
    <w:p w14:paraId="01A50DB4" w14:textId="77777777" w:rsidR="00BB4CA6" w:rsidRPr="005243E7" w:rsidRDefault="00BB4CA6" w:rsidP="00BB4CA6">
      <w:pPr>
        <w:numPr>
          <w:ilvl w:val="0"/>
          <w:numId w:val="18"/>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Luc </w:t>
      </w:r>
      <w:proofErr w:type="spellStart"/>
      <w:r w:rsidRPr="005243E7">
        <w:rPr>
          <w:rFonts w:ascii="Times New Roman" w:eastAsia="Times New Roman" w:hAnsi="Times New Roman"/>
          <w:color w:val="000000"/>
          <w:sz w:val="24"/>
          <w:szCs w:val="24"/>
          <w:lang w:eastAsia="fr-FR"/>
        </w:rPr>
        <w:t>Ihaddadène</w:t>
      </w:r>
      <w:proofErr w:type="spellEnd"/>
      <w:r>
        <w:rPr>
          <w:rFonts w:ascii="Times New Roman" w:eastAsia="Times New Roman" w:hAnsi="Times New Roman"/>
          <w:color w:val="000000"/>
          <w:sz w:val="24"/>
          <w:szCs w:val="24"/>
          <w:lang w:eastAsia="fr-FR"/>
        </w:rPr>
        <w:t> :</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w:t>
      </w:r>
      <w:r w:rsidRPr="005243E7">
        <w:rPr>
          <w:rFonts w:ascii="Times New Roman" w:eastAsia="Times New Roman" w:hAnsi="Times New Roman"/>
          <w:color w:val="000000"/>
          <w:sz w:val="24"/>
          <w:szCs w:val="24"/>
          <w:lang w:eastAsia="fr-FR"/>
        </w:rPr>
        <w:t>Ado</w:t>
      </w:r>
      <w:r>
        <w:rPr>
          <w:rFonts w:ascii="Times New Roman" w:eastAsia="Times New Roman" w:hAnsi="Times New Roman"/>
          <w:color w:val="000000"/>
          <w:sz w:val="24"/>
          <w:szCs w:val="24"/>
          <w:lang w:eastAsia="fr-FR"/>
        </w:rPr>
        <w:t>s</w:t>
      </w:r>
      <w:r w:rsidRPr="005243E7">
        <w:rPr>
          <w:rFonts w:ascii="Times New Roman" w:eastAsia="Times New Roman" w:hAnsi="Times New Roman"/>
          <w:color w:val="000000"/>
          <w:sz w:val="24"/>
          <w:szCs w:val="24"/>
          <w:lang w:eastAsia="fr-FR"/>
        </w:rPr>
        <w:t xml:space="preserve"> dans la </w:t>
      </w:r>
      <w:r>
        <w:rPr>
          <w:rFonts w:ascii="Times New Roman" w:eastAsia="Times New Roman" w:hAnsi="Times New Roman"/>
          <w:color w:val="000000"/>
          <w:sz w:val="24"/>
          <w:szCs w:val="24"/>
          <w:lang w:eastAsia="fr-FR"/>
        </w:rPr>
        <w:t>guerre d’Algérie »,</w:t>
      </w:r>
      <w:r w:rsidRPr="005243E7">
        <w:rPr>
          <w:rFonts w:ascii="Times New Roman" w:eastAsia="Times New Roman" w:hAnsi="Times New Roman"/>
          <w:color w:val="000000"/>
          <w:sz w:val="24"/>
          <w:szCs w:val="24"/>
          <w:lang w:eastAsia="fr-FR"/>
        </w:rPr>
        <w:t xml:space="preserve"> </w:t>
      </w:r>
      <w:r w:rsidRPr="00C82950">
        <w:rPr>
          <w:rFonts w:ascii="Times New Roman" w:eastAsia="Times New Roman" w:hAnsi="Times New Roman"/>
          <w:i/>
          <w:color w:val="000000"/>
          <w:sz w:val="24"/>
          <w:szCs w:val="24"/>
          <w:lang w:eastAsia="fr-FR"/>
        </w:rPr>
        <w:t>Okapi</w:t>
      </w:r>
      <w:r>
        <w:rPr>
          <w:rFonts w:ascii="Times New Roman" w:eastAsia="Times New Roman" w:hAnsi="Times New Roman"/>
          <w:color w:val="000000"/>
          <w:sz w:val="24"/>
          <w:szCs w:val="24"/>
          <w:lang w:eastAsia="fr-FR"/>
        </w:rPr>
        <w:t xml:space="preserve">, n°932, 15 mars 2012, </w:t>
      </w:r>
      <w:r w:rsidRPr="005243E7">
        <w:rPr>
          <w:rFonts w:ascii="Times New Roman" w:eastAsia="Times New Roman" w:hAnsi="Times New Roman"/>
          <w:color w:val="000000"/>
          <w:sz w:val="24"/>
          <w:szCs w:val="24"/>
          <w:lang w:eastAsia="fr-FR"/>
        </w:rPr>
        <w:t>p</w:t>
      </w:r>
      <w:r>
        <w:rPr>
          <w:rFonts w:ascii="Times New Roman" w:eastAsia="Times New Roman" w:hAnsi="Times New Roman"/>
          <w:color w:val="000000"/>
          <w:sz w:val="24"/>
          <w:szCs w:val="24"/>
          <w:lang w:eastAsia="fr-FR"/>
        </w:rPr>
        <w:t>. 10-18.</w:t>
      </w:r>
    </w:p>
    <w:p w14:paraId="340B64E5" w14:textId="77777777" w:rsidR="00BB4CA6" w:rsidRPr="00FF6B4C" w:rsidRDefault="00BB4CA6" w:rsidP="00BB4CA6">
      <w:pPr>
        <w:pStyle w:val="Paragraphedeliste"/>
        <w:numPr>
          <w:ilvl w:val="0"/>
          <w:numId w:val="18"/>
        </w:numPr>
        <w:jc w:val="both"/>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Serge </w:t>
      </w:r>
      <w:proofErr w:type="spellStart"/>
      <w:r>
        <w:rPr>
          <w:rFonts w:ascii="Times New Roman" w:eastAsia="Times New Roman" w:hAnsi="Times New Roman"/>
          <w:sz w:val="24"/>
          <w:szCs w:val="24"/>
          <w:lang w:eastAsia="fr-FR"/>
        </w:rPr>
        <w:t>Jouin</w:t>
      </w:r>
      <w:proofErr w:type="spellEnd"/>
      <w:r>
        <w:rPr>
          <w:rFonts w:ascii="Times New Roman" w:eastAsia="Times New Roman" w:hAnsi="Times New Roman"/>
          <w:sz w:val="24"/>
          <w:szCs w:val="24"/>
          <w:lang w:eastAsia="fr-FR"/>
        </w:rPr>
        <w:t xml:space="preserve"> et Jean-Philippe </w:t>
      </w:r>
      <w:proofErr w:type="spellStart"/>
      <w:r>
        <w:rPr>
          <w:rFonts w:ascii="Times New Roman" w:eastAsia="Times New Roman" w:hAnsi="Times New Roman"/>
          <w:sz w:val="24"/>
          <w:szCs w:val="24"/>
          <w:lang w:eastAsia="fr-FR"/>
        </w:rPr>
        <w:t>Ould-Aoudia</w:t>
      </w:r>
      <w:proofErr w:type="spellEnd"/>
      <w:r>
        <w:rPr>
          <w:rFonts w:ascii="Times New Roman" w:eastAsia="Times New Roman" w:hAnsi="Times New Roman"/>
          <w:sz w:val="24"/>
          <w:szCs w:val="24"/>
          <w:lang w:eastAsia="fr-FR"/>
        </w:rPr>
        <w:t xml:space="preserve"> : « Les centres sociaux éducatifs en Algérie. 1955-1962 », </w:t>
      </w:r>
      <w:r w:rsidRPr="00FF6B4C">
        <w:rPr>
          <w:rFonts w:ascii="Times New Roman" w:eastAsia="Times New Roman" w:hAnsi="Times New Roman"/>
          <w:i/>
          <w:sz w:val="24"/>
          <w:szCs w:val="24"/>
          <w:lang w:eastAsia="fr-FR"/>
        </w:rPr>
        <w:t>Cahiers du Centre fédéral de la FEN</w:t>
      </w:r>
      <w:r>
        <w:rPr>
          <w:rFonts w:ascii="Times New Roman" w:eastAsia="Times New Roman" w:hAnsi="Times New Roman"/>
          <w:sz w:val="24"/>
          <w:szCs w:val="24"/>
          <w:lang w:eastAsia="fr-FR"/>
        </w:rPr>
        <w:t>, décembre 1992, p. 104-140.</w:t>
      </w:r>
    </w:p>
    <w:p w14:paraId="342A6901" w14:textId="77777777" w:rsidR="00BB4CA6" w:rsidRPr="005243E7" w:rsidRDefault="00BB4CA6" w:rsidP="00BB4CA6">
      <w:pPr>
        <w:pStyle w:val="Paragraphedeliste"/>
        <w:numPr>
          <w:ilvl w:val="0"/>
          <w:numId w:val="18"/>
        </w:numPr>
        <w:shd w:val="clear" w:color="auto" w:fill="FFFFFF"/>
        <w:ind w:right="-60"/>
        <w:jc w:val="both"/>
        <w:rPr>
          <w:rFonts w:ascii="Times New Roman" w:hAnsi="Times New Roman"/>
          <w:sz w:val="24"/>
          <w:szCs w:val="24"/>
          <w:lang w:eastAsia="fr-FR"/>
        </w:rPr>
      </w:pPr>
      <w:r w:rsidRPr="005243E7">
        <w:rPr>
          <w:rFonts w:ascii="Times New Roman" w:eastAsia="Times New Roman" w:hAnsi="Times New Roman"/>
          <w:sz w:val="24"/>
          <w:szCs w:val="24"/>
          <w:lang w:eastAsia="fr-FR"/>
        </w:rPr>
        <w:t>Aïssa Kadri,</w:t>
      </w:r>
      <w:r>
        <w:rPr>
          <w:rFonts w:ascii="Times New Roman" w:eastAsia="Times New Roman" w:hAnsi="Times New Roman"/>
          <w:sz w:val="24"/>
          <w:szCs w:val="24"/>
          <w:lang w:eastAsia="fr-FR"/>
        </w:rPr>
        <w:t xml:space="preserve"> Guy </w:t>
      </w:r>
      <w:proofErr w:type="spellStart"/>
      <w:r>
        <w:rPr>
          <w:rFonts w:ascii="Times New Roman" w:eastAsia="Times New Roman" w:hAnsi="Times New Roman"/>
          <w:sz w:val="24"/>
          <w:szCs w:val="24"/>
          <w:lang w:eastAsia="fr-FR"/>
        </w:rPr>
        <w:t>Putfin</w:t>
      </w:r>
      <w:proofErr w:type="spellEnd"/>
      <w:r>
        <w:rPr>
          <w:rFonts w:ascii="Times New Roman" w:eastAsia="Times New Roman" w:hAnsi="Times New Roman"/>
          <w:sz w:val="24"/>
          <w:szCs w:val="24"/>
          <w:lang w:eastAsia="fr-FR"/>
        </w:rPr>
        <w:t>, Jean-Paul Roux, « L’é</w:t>
      </w:r>
      <w:r w:rsidRPr="005243E7">
        <w:rPr>
          <w:rFonts w:ascii="Times New Roman" w:eastAsia="Times New Roman" w:hAnsi="Times New Roman"/>
          <w:sz w:val="24"/>
          <w:szCs w:val="24"/>
          <w:lang w:eastAsia="fr-FR"/>
        </w:rPr>
        <w:t>cole dans l</w:t>
      </w:r>
      <w:r>
        <w:rPr>
          <w:rFonts w:ascii="Times New Roman" w:eastAsia="Times New Roman" w:hAnsi="Times New Roman"/>
          <w:sz w:val="24"/>
          <w:szCs w:val="24"/>
          <w:lang w:eastAsia="fr-FR"/>
        </w:rPr>
        <w:t>’</w:t>
      </w:r>
      <w:r w:rsidRPr="005243E7">
        <w:rPr>
          <w:rFonts w:ascii="Times New Roman" w:eastAsia="Times New Roman" w:hAnsi="Times New Roman"/>
          <w:sz w:val="24"/>
          <w:szCs w:val="24"/>
          <w:lang w:eastAsia="fr-FR"/>
        </w:rPr>
        <w:t>Algérie coloniale - Conformer ou émanciper ?</w:t>
      </w:r>
      <w:r>
        <w:rPr>
          <w:rFonts w:ascii="Times New Roman" w:eastAsia="Times New Roman" w:hAnsi="Times New Roman"/>
          <w:sz w:val="24"/>
          <w:szCs w:val="24"/>
          <w:lang w:eastAsia="fr-FR"/>
        </w:rPr>
        <w:t> »</w:t>
      </w:r>
      <w:r w:rsidRPr="005243E7">
        <w:rPr>
          <w:rFonts w:ascii="Times New Roman" w:eastAsia="Times New Roman" w:hAnsi="Times New Roman"/>
          <w:sz w:val="24"/>
          <w:szCs w:val="24"/>
          <w:lang w:eastAsia="fr-FR"/>
        </w:rPr>
        <w:t>,</w:t>
      </w:r>
      <w:r>
        <w:rPr>
          <w:rFonts w:ascii="Times New Roman" w:eastAsia="Times New Roman" w:hAnsi="Times New Roman"/>
          <w:sz w:val="24"/>
          <w:szCs w:val="24"/>
          <w:lang w:eastAsia="fr-FR"/>
        </w:rPr>
        <w:t xml:space="preserve"> </w:t>
      </w:r>
      <w:r w:rsidRPr="00FF6B4C">
        <w:rPr>
          <w:rFonts w:ascii="Times New Roman" w:eastAsia="Times New Roman" w:hAnsi="Times New Roman"/>
          <w:i/>
          <w:sz w:val="24"/>
          <w:szCs w:val="24"/>
          <w:lang w:eastAsia="fr-FR"/>
        </w:rPr>
        <w:t xml:space="preserve">Cahiers du centre </w:t>
      </w:r>
      <w:r>
        <w:rPr>
          <w:rFonts w:ascii="Times New Roman" w:eastAsia="Times New Roman" w:hAnsi="Times New Roman"/>
          <w:i/>
          <w:sz w:val="24"/>
          <w:szCs w:val="24"/>
          <w:lang w:eastAsia="fr-FR"/>
        </w:rPr>
        <w:t>fédéral Henri Aigueperse</w:t>
      </w:r>
      <w:r w:rsidRPr="005243E7">
        <w:rPr>
          <w:rFonts w:ascii="Times New Roman" w:eastAsia="Times New Roman" w:hAnsi="Times New Roman"/>
          <w:sz w:val="24"/>
          <w:szCs w:val="24"/>
          <w:lang w:eastAsia="fr-FR"/>
        </w:rPr>
        <w:t xml:space="preserve">, </w:t>
      </w:r>
      <w:proofErr w:type="spellStart"/>
      <w:r>
        <w:rPr>
          <w:rFonts w:ascii="Times New Roman" w:eastAsia="Times New Roman" w:hAnsi="Times New Roman"/>
          <w:sz w:val="24"/>
          <w:szCs w:val="24"/>
          <w:lang w:eastAsia="fr-FR"/>
        </w:rPr>
        <w:t>Sudel</w:t>
      </w:r>
      <w:proofErr w:type="spellEnd"/>
      <w:r>
        <w:rPr>
          <w:rFonts w:ascii="Times New Roman" w:eastAsia="Times New Roman" w:hAnsi="Times New Roman"/>
          <w:sz w:val="24"/>
          <w:szCs w:val="24"/>
          <w:lang w:eastAsia="fr-FR"/>
        </w:rPr>
        <w:t xml:space="preserve"> – UNSA éducation, </w:t>
      </w:r>
      <w:r w:rsidRPr="005243E7">
        <w:rPr>
          <w:rFonts w:ascii="Times New Roman" w:hAnsi="Times New Roman"/>
          <w:sz w:val="24"/>
          <w:szCs w:val="24"/>
        </w:rPr>
        <w:t>200</w:t>
      </w:r>
      <w:r>
        <w:rPr>
          <w:rFonts w:ascii="Times New Roman" w:hAnsi="Times New Roman"/>
          <w:sz w:val="24"/>
          <w:szCs w:val="24"/>
        </w:rPr>
        <w:t>5.</w:t>
      </w:r>
    </w:p>
    <w:p w14:paraId="5A0B191A"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Alain </w:t>
      </w:r>
      <w:proofErr w:type="spellStart"/>
      <w:r w:rsidRPr="005243E7">
        <w:rPr>
          <w:rFonts w:ascii="Times New Roman" w:eastAsia="Times New Roman" w:hAnsi="Times New Roman"/>
          <w:color w:val="000000"/>
          <w:sz w:val="24"/>
          <w:szCs w:val="24"/>
          <w:lang w:eastAsia="fr-FR"/>
        </w:rPr>
        <w:t>Monchablon</w:t>
      </w:r>
      <w:proofErr w:type="spellEnd"/>
      <w:r w:rsidRPr="005243E7">
        <w:rPr>
          <w:rFonts w:ascii="Times New Roman" w:eastAsia="Times New Roman" w:hAnsi="Times New Roman"/>
          <w:color w:val="000000"/>
          <w:sz w:val="24"/>
          <w:szCs w:val="24"/>
          <w:lang w:eastAsia="fr-FR"/>
        </w:rPr>
        <w:t xml:space="preserve">, </w:t>
      </w:r>
      <w:r w:rsidRPr="002B5605">
        <w:rPr>
          <w:rFonts w:ascii="Times New Roman" w:eastAsia="Times New Roman" w:hAnsi="Times New Roman"/>
          <w:i/>
          <w:color w:val="000000"/>
          <w:sz w:val="24"/>
          <w:szCs w:val="24"/>
          <w:lang w:eastAsia="fr-FR"/>
        </w:rPr>
        <w:t>Histoire de l’UNEF</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PUF, 1983</w:t>
      </w:r>
      <w:r>
        <w:rPr>
          <w:rFonts w:ascii="Times New Roman" w:eastAsia="Times New Roman" w:hAnsi="Times New Roman"/>
          <w:color w:val="000000"/>
          <w:sz w:val="24"/>
          <w:szCs w:val="24"/>
          <w:lang w:eastAsia="fr-FR"/>
        </w:rPr>
        <w:t>.</w:t>
      </w:r>
    </w:p>
    <w:p w14:paraId="76CED272"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Abderrahmane Naceur, </w:t>
      </w:r>
      <w:r w:rsidRPr="004F6BDF">
        <w:rPr>
          <w:rFonts w:ascii="Times New Roman" w:eastAsia="Times New Roman" w:hAnsi="Times New Roman"/>
          <w:i/>
          <w:color w:val="000000"/>
          <w:sz w:val="24"/>
          <w:szCs w:val="24"/>
          <w:lang w:eastAsia="fr-FR"/>
        </w:rPr>
        <w:t>Les enfants des frontières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Alger : </w:t>
      </w:r>
      <w:r w:rsidRPr="005243E7">
        <w:rPr>
          <w:rFonts w:ascii="Times New Roman" w:eastAsia="Times New Roman" w:hAnsi="Times New Roman"/>
          <w:color w:val="000000"/>
          <w:sz w:val="24"/>
          <w:szCs w:val="24"/>
          <w:lang w:eastAsia="fr-FR"/>
        </w:rPr>
        <w:t>Editions ENAG, 2009</w:t>
      </w:r>
      <w:r>
        <w:rPr>
          <w:rFonts w:ascii="Times New Roman" w:eastAsia="Times New Roman" w:hAnsi="Times New Roman"/>
          <w:color w:val="000000"/>
          <w:sz w:val="24"/>
          <w:szCs w:val="24"/>
          <w:lang w:eastAsia="fr-FR"/>
        </w:rPr>
        <w:t>.</w:t>
      </w:r>
    </w:p>
    <w:p w14:paraId="776C5965"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proofErr w:type="spellStart"/>
      <w:r w:rsidRPr="005243E7">
        <w:rPr>
          <w:rFonts w:ascii="Times New Roman" w:eastAsia="Times New Roman" w:hAnsi="Times New Roman"/>
          <w:color w:val="000000"/>
          <w:sz w:val="24"/>
          <w:szCs w:val="24"/>
          <w:lang w:eastAsia="fr-FR"/>
        </w:rPr>
        <w:t>Eithan</w:t>
      </w:r>
      <w:proofErr w:type="spellEnd"/>
      <w:r w:rsidRPr="005243E7">
        <w:rPr>
          <w:rFonts w:ascii="Times New Roman" w:eastAsia="Times New Roman" w:hAnsi="Times New Roman"/>
          <w:color w:val="000000"/>
          <w:sz w:val="24"/>
          <w:szCs w:val="24"/>
          <w:lang w:eastAsia="fr-FR"/>
        </w:rPr>
        <w:t xml:space="preserve"> </w:t>
      </w:r>
      <w:proofErr w:type="spellStart"/>
      <w:r w:rsidRPr="005243E7">
        <w:rPr>
          <w:rFonts w:ascii="Times New Roman" w:eastAsia="Times New Roman" w:hAnsi="Times New Roman"/>
          <w:color w:val="000000"/>
          <w:sz w:val="24"/>
          <w:szCs w:val="24"/>
          <w:lang w:eastAsia="fr-FR"/>
        </w:rPr>
        <w:t>Orkibi</w:t>
      </w:r>
      <w:proofErr w:type="spellEnd"/>
      <w:r w:rsidRPr="005243E7">
        <w:rPr>
          <w:rFonts w:ascii="Times New Roman" w:eastAsia="Times New Roman" w:hAnsi="Times New Roman"/>
          <w:color w:val="000000"/>
          <w:sz w:val="24"/>
          <w:szCs w:val="24"/>
          <w:lang w:eastAsia="fr-FR"/>
        </w:rPr>
        <w:t xml:space="preserve">, </w:t>
      </w:r>
      <w:r w:rsidRPr="002B5605">
        <w:rPr>
          <w:rFonts w:ascii="Times New Roman" w:eastAsia="Times New Roman" w:hAnsi="Times New Roman"/>
          <w:i/>
          <w:color w:val="000000"/>
          <w:sz w:val="24"/>
          <w:szCs w:val="24"/>
          <w:lang w:eastAsia="fr-FR"/>
        </w:rPr>
        <w:t>Les étudiants de France et la guerre d’Algérie. Identité et expression collective de l’UNEF (1954-1962)</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Syllepse, 2012</w:t>
      </w:r>
      <w:r>
        <w:rPr>
          <w:rFonts w:ascii="Times New Roman" w:eastAsia="Times New Roman" w:hAnsi="Times New Roman"/>
          <w:color w:val="000000"/>
          <w:sz w:val="24"/>
          <w:szCs w:val="24"/>
          <w:lang w:eastAsia="fr-FR"/>
        </w:rPr>
        <w:t>.</w:t>
      </w:r>
    </w:p>
    <w:p w14:paraId="12AE6CCF" w14:textId="77777777" w:rsidR="00BB4CA6" w:rsidRPr="00B34BF1" w:rsidRDefault="00BB4CA6" w:rsidP="00BB4CA6">
      <w:pPr>
        <w:pStyle w:val="Paragraphedeliste"/>
        <w:numPr>
          <w:ilvl w:val="0"/>
          <w:numId w:val="18"/>
        </w:numPr>
        <w:jc w:val="both"/>
        <w:rPr>
          <w:rFonts w:ascii="Times New Roman" w:eastAsia="Times New Roman" w:hAnsi="Times New Roman"/>
          <w:color w:val="000000"/>
          <w:sz w:val="24"/>
          <w:szCs w:val="24"/>
          <w:lang w:eastAsia="fr-FR"/>
        </w:rPr>
      </w:pPr>
      <w:r w:rsidRPr="00B34BF1">
        <w:rPr>
          <w:rFonts w:ascii="Times New Roman" w:eastAsia="Times New Roman" w:hAnsi="Times New Roman"/>
          <w:sz w:val="24"/>
          <w:szCs w:val="24"/>
          <w:lang w:eastAsia="fr-FR"/>
        </w:rPr>
        <w:t xml:space="preserve">Guy </w:t>
      </w:r>
      <w:proofErr w:type="spellStart"/>
      <w:r w:rsidRPr="00B34BF1">
        <w:rPr>
          <w:rFonts w:ascii="Times New Roman" w:eastAsia="Times New Roman" w:hAnsi="Times New Roman"/>
          <w:sz w:val="24"/>
          <w:szCs w:val="24"/>
          <w:lang w:eastAsia="fr-FR"/>
        </w:rPr>
        <w:t>Pervillé</w:t>
      </w:r>
      <w:proofErr w:type="spellEnd"/>
      <w:r w:rsidRPr="00B34BF1">
        <w:rPr>
          <w:rFonts w:ascii="Times New Roman" w:eastAsia="Times New Roman" w:hAnsi="Times New Roman"/>
          <w:sz w:val="24"/>
          <w:szCs w:val="24"/>
          <w:lang w:eastAsia="fr-FR"/>
        </w:rPr>
        <w:t>,</w:t>
      </w:r>
      <w:r w:rsidRPr="00B34BF1">
        <w:rPr>
          <w:rFonts w:ascii="Times New Roman" w:eastAsia="Times New Roman" w:hAnsi="Times New Roman"/>
          <w:i/>
          <w:iCs/>
          <w:sz w:val="24"/>
          <w:szCs w:val="24"/>
          <w:lang w:eastAsia="fr-FR"/>
        </w:rPr>
        <w:t xml:space="preserve"> Les étudiants algériens de l’université française, 1880-1962</w:t>
      </w:r>
      <w:r w:rsidRPr="00B34BF1">
        <w:rPr>
          <w:rFonts w:ascii="Times New Roman" w:eastAsia="Times New Roman" w:hAnsi="Times New Roman"/>
          <w:iCs/>
          <w:sz w:val="24"/>
          <w:szCs w:val="24"/>
          <w:lang w:eastAsia="fr-FR"/>
        </w:rPr>
        <w:t>, Paris : Éditions du CNRS, 1984.</w:t>
      </w:r>
    </w:p>
    <w:p w14:paraId="4890F114" w14:textId="77777777" w:rsidR="00BB4CA6" w:rsidRPr="004F6BDF"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Tramor Quemeneur : </w:t>
      </w:r>
      <w:r>
        <w:rPr>
          <w:rFonts w:ascii="Times New Roman" w:eastAsia="Times New Roman" w:hAnsi="Times New Roman"/>
          <w:color w:val="000000"/>
          <w:sz w:val="24"/>
          <w:szCs w:val="24"/>
          <w:lang w:eastAsia="fr-FR"/>
        </w:rPr>
        <w:t>« </w:t>
      </w:r>
      <w:r w:rsidRPr="005243E7">
        <w:rPr>
          <w:rFonts w:ascii="Times New Roman" w:eastAsia="Times New Roman" w:hAnsi="Times New Roman"/>
          <w:color w:val="000000"/>
          <w:sz w:val="24"/>
          <w:szCs w:val="24"/>
          <w:lang w:eastAsia="fr-FR"/>
        </w:rPr>
        <w:t xml:space="preserve">Jeunesses et désobéissances dans la </w:t>
      </w:r>
      <w:r>
        <w:rPr>
          <w:rFonts w:ascii="Times New Roman" w:eastAsia="Times New Roman" w:hAnsi="Times New Roman"/>
          <w:color w:val="000000"/>
          <w:sz w:val="24"/>
          <w:szCs w:val="24"/>
          <w:lang w:eastAsia="fr-FR"/>
        </w:rPr>
        <w:t>guerre d’Algérie », in</w:t>
      </w:r>
      <w:r w:rsidRPr="005243E7">
        <w:rPr>
          <w:rFonts w:ascii="Times New Roman" w:eastAsia="Times New Roman" w:hAnsi="Times New Roman"/>
          <w:color w:val="000000"/>
          <w:sz w:val="24"/>
          <w:szCs w:val="24"/>
          <w:lang w:eastAsia="fr-FR"/>
        </w:rPr>
        <w:t xml:space="preserve"> Aïssa Kadri Moula Bouaziz et Tramor Quemeneur</w:t>
      </w:r>
      <w:r>
        <w:rPr>
          <w:rFonts w:ascii="Times New Roman" w:eastAsia="Times New Roman" w:hAnsi="Times New Roman"/>
          <w:color w:val="000000"/>
          <w:sz w:val="24"/>
          <w:szCs w:val="24"/>
          <w:lang w:eastAsia="fr-FR"/>
        </w:rPr>
        <w:t xml:space="preserve"> (</w:t>
      </w:r>
      <w:proofErr w:type="spellStart"/>
      <w:r>
        <w:rPr>
          <w:rFonts w:ascii="Times New Roman" w:eastAsia="Times New Roman" w:hAnsi="Times New Roman"/>
          <w:color w:val="000000"/>
          <w:sz w:val="24"/>
          <w:szCs w:val="24"/>
          <w:lang w:eastAsia="fr-FR"/>
        </w:rPr>
        <w:t>dir</w:t>
      </w:r>
      <w:proofErr w:type="spellEnd"/>
      <w:r>
        <w:rPr>
          <w:rFonts w:ascii="Times New Roman" w:eastAsia="Times New Roman" w:hAnsi="Times New Roman"/>
          <w:color w:val="000000"/>
          <w:sz w:val="24"/>
          <w:szCs w:val="24"/>
          <w:lang w:eastAsia="fr-FR"/>
        </w:rPr>
        <w:t>.)</w:t>
      </w:r>
      <w:r w:rsidRPr="005243E7">
        <w:rPr>
          <w:rFonts w:ascii="Times New Roman" w:eastAsia="Times New Roman" w:hAnsi="Times New Roman"/>
          <w:color w:val="000000"/>
          <w:sz w:val="24"/>
          <w:szCs w:val="24"/>
          <w:lang w:eastAsia="fr-FR"/>
        </w:rPr>
        <w:t xml:space="preserve">, </w:t>
      </w:r>
      <w:r w:rsidRPr="002B5605">
        <w:rPr>
          <w:rFonts w:ascii="Times New Roman" w:eastAsia="Times New Roman" w:hAnsi="Times New Roman"/>
          <w:i/>
          <w:color w:val="000000"/>
          <w:sz w:val="24"/>
          <w:szCs w:val="24"/>
          <w:lang w:eastAsia="fr-FR"/>
        </w:rPr>
        <w:t>La guerre d’Algérie revisitée. Nouvelles générations, nouveaux regards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Paris :</w:t>
      </w:r>
      <w:r w:rsidRPr="005243E7">
        <w:rPr>
          <w:rFonts w:ascii="Times New Roman" w:eastAsia="Times New Roman" w:hAnsi="Times New Roman"/>
          <w:color w:val="000000"/>
          <w:sz w:val="24"/>
          <w:szCs w:val="24"/>
          <w:lang w:eastAsia="fr-FR"/>
        </w:rPr>
        <w:t xml:space="preserve"> Karthala,</w:t>
      </w:r>
      <w:r w:rsidRPr="005243E7">
        <w:rPr>
          <w:rFonts w:ascii="Times New Roman" w:hAnsi="Times New Roman"/>
          <w:color w:val="0F1111"/>
          <w:sz w:val="24"/>
          <w:szCs w:val="24"/>
          <w:shd w:val="clear" w:color="auto" w:fill="FFFFFF"/>
        </w:rPr>
        <w:t xml:space="preserve"> 2015</w:t>
      </w:r>
      <w:r>
        <w:rPr>
          <w:rFonts w:ascii="Times New Roman" w:hAnsi="Times New Roman"/>
          <w:color w:val="0F1111"/>
          <w:sz w:val="24"/>
          <w:szCs w:val="24"/>
          <w:shd w:val="clear" w:color="auto" w:fill="FFFFFF"/>
        </w:rPr>
        <w:t>.</w:t>
      </w:r>
    </w:p>
    <w:p w14:paraId="7B7D68B9" w14:textId="77777777" w:rsidR="00BB4CA6" w:rsidRPr="005243E7" w:rsidRDefault="00BB4CA6" w:rsidP="00BB4CA6">
      <w:pPr>
        <w:pStyle w:val="Paragraphedeliste"/>
        <w:numPr>
          <w:ilvl w:val="0"/>
          <w:numId w:val="18"/>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Benjamin Stora, </w:t>
      </w:r>
      <w:r w:rsidRPr="004F6BDF">
        <w:rPr>
          <w:rFonts w:ascii="Times New Roman" w:eastAsia="Times New Roman" w:hAnsi="Times New Roman"/>
          <w:i/>
          <w:color w:val="000000"/>
          <w:sz w:val="24"/>
          <w:szCs w:val="24"/>
          <w:lang w:eastAsia="fr-FR"/>
        </w:rPr>
        <w:t>Appelés en Guerre d’Algérie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Gallimard, 1997</w:t>
      </w:r>
      <w:r>
        <w:rPr>
          <w:rFonts w:ascii="Times New Roman" w:eastAsia="Times New Roman" w:hAnsi="Times New Roman"/>
          <w:color w:val="000000"/>
          <w:sz w:val="24"/>
          <w:szCs w:val="24"/>
          <w:lang w:eastAsia="fr-FR"/>
        </w:rPr>
        <w:t>.</w:t>
      </w:r>
    </w:p>
    <w:p w14:paraId="152786F5" w14:textId="77777777" w:rsidR="00BB4CA6" w:rsidRDefault="00BB4CA6" w:rsidP="00BB4CA6">
      <w:pPr>
        <w:pStyle w:val="Titre1"/>
        <w:rPr>
          <w:rFonts w:ascii="Times New Roman" w:hAnsi="Times New Roman"/>
          <w:sz w:val="24"/>
          <w:szCs w:val="24"/>
          <w:lang w:eastAsia="fr-FR"/>
        </w:rPr>
      </w:pPr>
    </w:p>
    <w:p w14:paraId="28712153" w14:textId="77777777" w:rsidR="00BB4CA6" w:rsidRPr="005243E7" w:rsidRDefault="00BB4CA6" w:rsidP="00BB4CA6">
      <w:pPr>
        <w:pStyle w:val="Titre1"/>
        <w:rPr>
          <w:rFonts w:ascii="Times New Roman" w:hAnsi="Times New Roman"/>
          <w:sz w:val="24"/>
          <w:szCs w:val="24"/>
          <w:lang w:eastAsia="fr-FR"/>
        </w:rPr>
      </w:pPr>
      <w:r w:rsidRPr="005243E7">
        <w:rPr>
          <w:rFonts w:ascii="Times New Roman" w:hAnsi="Times New Roman"/>
          <w:sz w:val="24"/>
          <w:szCs w:val="24"/>
          <w:lang w:eastAsia="fr-FR"/>
        </w:rPr>
        <w:t>Parcours de vie, biographie</w:t>
      </w:r>
      <w:r>
        <w:rPr>
          <w:rFonts w:ascii="Times New Roman" w:hAnsi="Times New Roman"/>
          <w:sz w:val="24"/>
          <w:szCs w:val="24"/>
          <w:lang w:eastAsia="fr-FR"/>
        </w:rPr>
        <w:t>s </w:t>
      </w:r>
      <w:r w:rsidRPr="005243E7">
        <w:rPr>
          <w:rFonts w:ascii="Times New Roman" w:hAnsi="Times New Roman"/>
          <w:sz w:val="24"/>
          <w:szCs w:val="24"/>
          <w:lang w:eastAsia="fr-FR"/>
        </w:rPr>
        <w:t>: </w:t>
      </w:r>
    </w:p>
    <w:p w14:paraId="17182919"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lastRenderedPageBreak/>
        <w:t xml:space="preserve">Fatima </w:t>
      </w:r>
      <w:proofErr w:type="spellStart"/>
      <w:r w:rsidRPr="005243E7">
        <w:rPr>
          <w:rFonts w:ascii="Times New Roman" w:eastAsia="Times New Roman" w:hAnsi="Times New Roman"/>
          <w:color w:val="000000"/>
          <w:sz w:val="24"/>
          <w:szCs w:val="24"/>
          <w:lang w:eastAsia="fr-FR"/>
        </w:rPr>
        <w:t>Besnaci-Lancou</w:t>
      </w:r>
      <w:proofErr w:type="spellEnd"/>
      <w:r w:rsidRPr="005243E7">
        <w:rPr>
          <w:rFonts w:ascii="Times New Roman" w:eastAsia="Times New Roman" w:hAnsi="Times New Roman"/>
          <w:color w:val="000000"/>
          <w:sz w:val="24"/>
          <w:szCs w:val="24"/>
          <w:lang w:eastAsia="fr-FR"/>
        </w:rPr>
        <w:t xml:space="preserve">, </w:t>
      </w:r>
      <w:r w:rsidRPr="00C82950">
        <w:rPr>
          <w:rFonts w:ascii="Times New Roman" w:eastAsia="Times New Roman" w:hAnsi="Times New Roman"/>
          <w:i/>
          <w:color w:val="000000"/>
          <w:sz w:val="24"/>
          <w:szCs w:val="24"/>
          <w:lang w:eastAsia="fr-FR"/>
        </w:rPr>
        <w:t>Fille de harki</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Editions de l’Atelier</w:t>
      </w:r>
      <w:r>
        <w:rPr>
          <w:rFonts w:ascii="Times New Roman" w:eastAsia="Times New Roman" w:hAnsi="Times New Roman"/>
          <w:color w:val="000000"/>
          <w:sz w:val="24"/>
          <w:szCs w:val="24"/>
          <w:lang w:eastAsia="fr-FR"/>
        </w:rPr>
        <w:t>, 2003.</w:t>
      </w:r>
    </w:p>
    <w:p w14:paraId="14ED638D"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Virginie Buisson, </w:t>
      </w:r>
      <w:r w:rsidRPr="00FF3FC2">
        <w:rPr>
          <w:rFonts w:ascii="Times New Roman" w:eastAsia="Times New Roman" w:hAnsi="Times New Roman"/>
          <w:i/>
          <w:color w:val="000000"/>
          <w:sz w:val="24"/>
          <w:szCs w:val="24"/>
          <w:lang w:eastAsia="fr-FR"/>
        </w:rPr>
        <w:t>L’Algérie ou la mort des autres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Claix : </w:t>
      </w:r>
      <w:r w:rsidRPr="005243E7">
        <w:rPr>
          <w:rFonts w:ascii="Times New Roman" w:eastAsia="Times New Roman" w:hAnsi="Times New Roman"/>
          <w:color w:val="000000"/>
          <w:sz w:val="24"/>
          <w:szCs w:val="24"/>
          <w:lang w:eastAsia="fr-FR"/>
        </w:rPr>
        <w:t>La pensée sauvage</w:t>
      </w:r>
      <w:r>
        <w:rPr>
          <w:rFonts w:ascii="Times New Roman" w:eastAsia="Times New Roman" w:hAnsi="Times New Roman"/>
          <w:color w:val="000000"/>
          <w:sz w:val="24"/>
          <w:szCs w:val="24"/>
          <w:lang w:eastAsia="fr-FR"/>
        </w:rPr>
        <w:t>, 1978.</w:t>
      </w:r>
    </w:p>
    <w:p w14:paraId="7210C5ED"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Mouloud Feraoun, </w:t>
      </w:r>
      <w:r w:rsidRPr="00C82950">
        <w:rPr>
          <w:rFonts w:ascii="Times New Roman" w:eastAsia="Times New Roman" w:hAnsi="Times New Roman"/>
          <w:i/>
          <w:color w:val="000000"/>
          <w:sz w:val="24"/>
          <w:szCs w:val="24"/>
          <w:lang w:eastAsia="fr-FR"/>
        </w:rPr>
        <w:t>Journal 1955-1962</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Le Seuil</w:t>
      </w:r>
      <w:r>
        <w:rPr>
          <w:rFonts w:ascii="Times New Roman" w:eastAsia="Times New Roman" w:hAnsi="Times New Roman"/>
          <w:color w:val="000000"/>
          <w:sz w:val="24"/>
          <w:szCs w:val="24"/>
          <w:lang w:eastAsia="fr-FR"/>
        </w:rPr>
        <w:t>, 1962.</w:t>
      </w:r>
    </w:p>
    <w:p w14:paraId="08860DA9"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Saïd </w:t>
      </w:r>
      <w:proofErr w:type="spellStart"/>
      <w:r w:rsidRPr="005243E7">
        <w:rPr>
          <w:rFonts w:ascii="Times New Roman" w:eastAsia="Times New Roman" w:hAnsi="Times New Roman"/>
          <w:color w:val="000000"/>
          <w:sz w:val="24"/>
          <w:szCs w:val="24"/>
          <w:lang w:eastAsia="fr-FR"/>
        </w:rPr>
        <w:t>Ferdi</w:t>
      </w:r>
      <w:proofErr w:type="spellEnd"/>
      <w:r w:rsidRPr="005243E7">
        <w:rPr>
          <w:rFonts w:ascii="Times New Roman" w:eastAsia="Times New Roman" w:hAnsi="Times New Roman"/>
          <w:color w:val="000000"/>
          <w:sz w:val="24"/>
          <w:szCs w:val="24"/>
          <w:lang w:eastAsia="fr-FR"/>
        </w:rPr>
        <w:t xml:space="preserve">, </w:t>
      </w:r>
      <w:r w:rsidRPr="00103627">
        <w:rPr>
          <w:rFonts w:ascii="Times New Roman" w:eastAsia="Times New Roman" w:hAnsi="Times New Roman"/>
          <w:i/>
          <w:color w:val="000000"/>
          <w:sz w:val="24"/>
          <w:szCs w:val="24"/>
          <w:lang w:eastAsia="fr-FR"/>
        </w:rPr>
        <w:t>Un enfant dans la guerre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Paris : Le</w:t>
      </w:r>
      <w:r w:rsidRPr="005243E7">
        <w:rPr>
          <w:rFonts w:ascii="Times New Roman" w:eastAsia="Times New Roman" w:hAnsi="Times New Roman"/>
          <w:color w:val="000000"/>
          <w:sz w:val="24"/>
          <w:szCs w:val="24"/>
          <w:lang w:eastAsia="fr-FR"/>
        </w:rPr>
        <w:t xml:space="preserve"> Seuil</w:t>
      </w:r>
      <w:r>
        <w:rPr>
          <w:rFonts w:ascii="Times New Roman" w:eastAsia="Times New Roman" w:hAnsi="Times New Roman"/>
          <w:color w:val="000000"/>
          <w:sz w:val="24"/>
          <w:szCs w:val="24"/>
          <w:lang w:eastAsia="fr-FR"/>
        </w:rPr>
        <w:t>,</w:t>
      </w:r>
      <w:r w:rsidRPr="005243E7">
        <w:rPr>
          <w:rFonts w:ascii="Times New Roman" w:eastAsia="Times New Roman" w:hAnsi="Times New Roman"/>
          <w:color w:val="000000"/>
          <w:sz w:val="24"/>
          <w:szCs w:val="24"/>
          <w:lang w:eastAsia="fr-FR"/>
        </w:rPr>
        <w:t xml:space="preserve"> 1981</w:t>
      </w:r>
      <w:r>
        <w:rPr>
          <w:rFonts w:ascii="Times New Roman" w:eastAsia="Times New Roman" w:hAnsi="Times New Roman"/>
          <w:color w:val="000000"/>
          <w:sz w:val="24"/>
          <w:szCs w:val="24"/>
          <w:lang w:eastAsia="fr-FR"/>
        </w:rPr>
        <w:t>.</w:t>
      </w:r>
    </w:p>
    <w:p w14:paraId="19C6C9EA"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Anne Guillou, </w:t>
      </w:r>
      <w:r w:rsidRPr="00C82950">
        <w:rPr>
          <w:rFonts w:ascii="Times New Roman" w:eastAsia="Times New Roman" w:hAnsi="Times New Roman"/>
          <w:i/>
          <w:color w:val="000000"/>
          <w:sz w:val="24"/>
          <w:szCs w:val="24"/>
          <w:lang w:eastAsia="fr-FR"/>
        </w:rPr>
        <w:t>Une embuscade dans les Aurès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Morlaix : </w:t>
      </w:r>
      <w:proofErr w:type="spellStart"/>
      <w:r w:rsidRPr="005243E7">
        <w:rPr>
          <w:rFonts w:ascii="Times New Roman" w:eastAsia="Times New Roman" w:hAnsi="Times New Roman"/>
          <w:color w:val="000000"/>
          <w:sz w:val="24"/>
          <w:szCs w:val="24"/>
          <w:lang w:eastAsia="fr-FR"/>
        </w:rPr>
        <w:t>Skol</w:t>
      </w:r>
      <w:proofErr w:type="spellEnd"/>
      <w:r w:rsidRPr="005243E7">
        <w:rPr>
          <w:rFonts w:ascii="Times New Roman" w:eastAsia="Times New Roman" w:hAnsi="Times New Roman"/>
          <w:color w:val="000000"/>
          <w:sz w:val="24"/>
          <w:szCs w:val="24"/>
          <w:lang w:eastAsia="fr-FR"/>
        </w:rPr>
        <w:t xml:space="preserve"> </w:t>
      </w:r>
      <w:proofErr w:type="spellStart"/>
      <w:r w:rsidRPr="005243E7">
        <w:rPr>
          <w:rFonts w:ascii="Times New Roman" w:eastAsia="Times New Roman" w:hAnsi="Times New Roman"/>
          <w:color w:val="000000"/>
          <w:sz w:val="24"/>
          <w:szCs w:val="24"/>
          <w:lang w:eastAsia="fr-FR"/>
        </w:rPr>
        <w:t>Vreizh</w:t>
      </w:r>
      <w:proofErr w:type="spellEnd"/>
      <w:r>
        <w:rPr>
          <w:rFonts w:ascii="Times New Roman" w:eastAsia="Times New Roman" w:hAnsi="Times New Roman"/>
          <w:color w:val="000000"/>
          <w:sz w:val="24"/>
          <w:szCs w:val="24"/>
          <w:lang w:eastAsia="fr-FR"/>
        </w:rPr>
        <w:t>, 2018.</w:t>
      </w:r>
    </w:p>
    <w:p w14:paraId="7A3CCE5A"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Bachir Hadjadj, </w:t>
      </w:r>
      <w:r w:rsidRPr="00135E6D">
        <w:rPr>
          <w:rFonts w:ascii="Times New Roman" w:eastAsia="Times New Roman" w:hAnsi="Times New Roman"/>
          <w:i/>
          <w:color w:val="000000"/>
          <w:sz w:val="24"/>
          <w:szCs w:val="24"/>
          <w:lang w:eastAsia="fr-FR"/>
        </w:rPr>
        <w:t>Le serment à l’aïeul (Les voleurs de rêves). Cent cinquante ans d’histoire d’une famille algérienne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Paris : Albin Michel, 2007.</w:t>
      </w:r>
    </w:p>
    <w:p w14:paraId="09C54351"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proofErr w:type="spellStart"/>
      <w:r>
        <w:rPr>
          <w:rFonts w:ascii="Times New Roman" w:eastAsia="Times New Roman" w:hAnsi="Times New Roman"/>
          <w:color w:val="000000"/>
          <w:sz w:val="24"/>
          <w:szCs w:val="24"/>
          <w:lang w:eastAsia="fr-FR"/>
        </w:rPr>
        <w:t>Cle</w:t>
      </w:r>
      <w:r w:rsidRPr="005243E7">
        <w:rPr>
          <w:rFonts w:ascii="Times New Roman" w:eastAsia="Times New Roman" w:hAnsi="Times New Roman"/>
          <w:color w:val="000000"/>
          <w:sz w:val="24"/>
          <w:szCs w:val="24"/>
          <w:lang w:eastAsia="fr-FR"/>
        </w:rPr>
        <w:t>ment</w:t>
      </w:r>
      <w:proofErr w:type="spellEnd"/>
      <w:r w:rsidRPr="005243E7">
        <w:rPr>
          <w:rFonts w:ascii="Times New Roman" w:eastAsia="Times New Roman" w:hAnsi="Times New Roman"/>
          <w:color w:val="000000"/>
          <w:sz w:val="24"/>
          <w:szCs w:val="24"/>
          <w:lang w:eastAsia="fr-FR"/>
        </w:rPr>
        <w:t xml:space="preserve"> Moore</w:t>
      </w:r>
      <w:r w:rsidRPr="00135E6D">
        <w:rPr>
          <w:rFonts w:ascii="Times New Roman" w:eastAsia="Times New Roman" w:hAnsi="Times New Roman"/>
          <w:color w:val="000000"/>
          <w:sz w:val="24"/>
          <w:szCs w:val="24"/>
          <w:lang w:eastAsia="fr-FR"/>
        </w:rPr>
        <w:t xml:space="preserve"> </w:t>
      </w:r>
      <w:r w:rsidRPr="005243E7">
        <w:rPr>
          <w:rFonts w:ascii="Times New Roman" w:eastAsia="Times New Roman" w:hAnsi="Times New Roman"/>
          <w:color w:val="000000"/>
          <w:sz w:val="24"/>
          <w:szCs w:val="24"/>
          <w:lang w:eastAsia="fr-FR"/>
        </w:rPr>
        <w:t xml:space="preserve">Henry, </w:t>
      </w:r>
      <w:r w:rsidRPr="00135E6D">
        <w:rPr>
          <w:rFonts w:ascii="Times New Roman" w:eastAsia="Times New Roman" w:hAnsi="Times New Roman"/>
          <w:i/>
          <w:color w:val="000000"/>
          <w:sz w:val="24"/>
          <w:szCs w:val="24"/>
          <w:lang w:eastAsia="fr-FR"/>
        </w:rPr>
        <w:t>UGEMA. Union générale des étudiants musulmans algériens (1955-1962). Témoignages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Alger : </w:t>
      </w:r>
      <w:r w:rsidRPr="005243E7">
        <w:rPr>
          <w:rFonts w:ascii="Times New Roman" w:eastAsia="Times New Roman" w:hAnsi="Times New Roman"/>
          <w:color w:val="000000"/>
          <w:sz w:val="24"/>
          <w:szCs w:val="24"/>
          <w:lang w:eastAsia="fr-FR"/>
        </w:rPr>
        <w:t>Casbah éditions, 2010</w:t>
      </w:r>
      <w:r>
        <w:rPr>
          <w:rFonts w:ascii="Times New Roman" w:eastAsia="Times New Roman" w:hAnsi="Times New Roman"/>
          <w:color w:val="000000"/>
          <w:sz w:val="24"/>
          <w:szCs w:val="24"/>
          <w:lang w:eastAsia="fr-FR"/>
        </w:rPr>
        <w:t>.</w:t>
      </w:r>
    </w:p>
    <w:p w14:paraId="6FB42E33"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Jacques Higelin, </w:t>
      </w:r>
      <w:r w:rsidRPr="00135E6D">
        <w:rPr>
          <w:rFonts w:ascii="Times New Roman" w:eastAsia="Times New Roman" w:hAnsi="Times New Roman"/>
          <w:i/>
          <w:color w:val="000000"/>
          <w:sz w:val="24"/>
          <w:szCs w:val="24"/>
          <w:lang w:eastAsia="fr-FR"/>
        </w:rPr>
        <w:t>Lettres d’amour d’un soldat de vingt ans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Grasset</w:t>
      </w:r>
      <w:r>
        <w:rPr>
          <w:rFonts w:ascii="Times New Roman" w:eastAsia="Times New Roman" w:hAnsi="Times New Roman"/>
          <w:color w:val="000000"/>
          <w:sz w:val="24"/>
          <w:szCs w:val="24"/>
          <w:lang w:eastAsia="fr-FR"/>
        </w:rPr>
        <w:t>, 1987.</w:t>
      </w:r>
    </w:p>
    <w:p w14:paraId="6E5D4812"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Nancy Huston et Leïla </w:t>
      </w:r>
      <w:proofErr w:type="spellStart"/>
      <w:r w:rsidRPr="005243E7">
        <w:rPr>
          <w:rFonts w:ascii="Times New Roman" w:eastAsia="Times New Roman" w:hAnsi="Times New Roman"/>
          <w:color w:val="000000"/>
          <w:sz w:val="24"/>
          <w:szCs w:val="24"/>
          <w:lang w:eastAsia="fr-FR"/>
        </w:rPr>
        <w:t>Sebbar</w:t>
      </w:r>
      <w:proofErr w:type="spellEnd"/>
      <w:r w:rsidRPr="005243E7">
        <w:rPr>
          <w:rFonts w:ascii="Times New Roman" w:eastAsia="Times New Roman" w:hAnsi="Times New Roman"/>
          <w:color w:val="000000"/>
          <w:sz w:val="24"/>
          <w:szCs w:val="24"/>
          <w:lang w:eastAsia="fr-FR"/>
        </w:rPr>
        <w:t xml:space="preserve"> (textes recueillis par), </w:t>
      </w:r>
      <w:r w:rsidRPr="00135E6D">
        <w:rPr>
          <w:rFonts w:ascii="Times New Roman" w:eastAsia="Times New Roman" w:hAnsi="Times New Roman"/>
          <w:i/>
          <w:color w:val="000000"/>
          <w:sz w:val="24"/>
          <w:szCs w:val="24"/>
          <w:lang w:eastAsia="fr-FR"/>
        </w:rPr>
        <w:t>Une enfance d’ailleurs. 17 écrivains racontent</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Belfond, </w:t>
      </w:r>
      <w:r w:rsidRPr="005243E7">
        <w:rPr>
          <w:rFonts w:ascii="Times New Roman" w:eastAsia="Times New Roman" w:hAnsi="Times New Roman"/>
          <w:color w:val="000000"/>
          <w:sz w:val="24"/>
          <w:szCs w:val="24"/>
          <w:lang w:eastAsia="fr-FR"/>
        </w:rPr>
        <w:t>J’ai Lu</w:t>
      </w:r>
      <w:r>
        <w:rPr>
          <w:rFonts w:ascii="Times New Roman" w:eastAsia="Times New Roman" w:hAnsi="Times New Roman"/>
          <w:color w:val="000000"/>
          <w:sz w:val="24"/>
          <w:szCs w:val="24"/>
          <w:lang w:eastAsia="fr-FR"/>
        </w:rPr>
        <w:t>, 1993.</w:t>
      </w:r>
    </w:p>
    <w:p w14:paraId="0BA2C9F6"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M.</w:t>
      </w:r>
      <w:r>
        <w:rPr>
          <w:rFonts w:ascii="Times New Roman" w:eastAsia="Times New Roman" w:hAnsi="Times New Roman"/>
          <w:color w:val="000000"/>
          <w:sz w:val="24"/>
          <w:szCs w:val="24"/>
          <w:lang w:eastAsia="fr-FR"/>
        </w:rPr>
        <w:t xml:space="preserve"> </w:t>
      </w:r>
      <w:r w:rsidRPr="005243E7">
        <w:rPr>
          <w:rFonts w:ascii="Times New Roman" w:eastAsia="Times New Roman" w:hAnsi="Times New Roman"/>
          <w:color w:val="000000"/>
          <w:sz w:val="24"/>
          <w:szCs w:val="24"/>
          <w:lang w:eastAsia="fr-FR"/>
        </w:rPr>
        <w:t>A</w:t>
      </w:r>
      <w:r>
        <w:rPr>
          <w:rFonts w:ascii="Times New Roman" w:eastAsia="Times New Roman" w:hAnsi="Times New Roman"/>
          <w:color w:val="000000"/>
          <w:sz w:val="24"/>
          <w:szCs w:val="24"/>
          <w:lang w:eastAsia="fr-FR"/>
        </w:rPr>
        <w:t>.</w:t>
      </w:r>
      <w:r w:rsidRPr="005243E7">
        <w:rPr>
          <w:rFonts w:ascii="Times New Roman" w:eastAsia="Times New Roman" w:hAnsi="Times New Roman"/>
          <w:color w:val="000000"/>
          <w:sz w:val="24"/>
          <w:szCs w:val="24"/>
          <w:lang w:eastAsia="fr-FR"/>
        </w:rPr>
        <w:t xml:space="preserve"> </w:t>
      </w:r>
      <w:proofErr w:type="spellStart"/>
      <w:r w:rsidRPr="005243E7">
        <w:rPr>
          <w:rFonts w:ascii="Times New Roman" w:eastAsia="Times New Roman" w:hAnsi="Times New Roman"/>
          <w:color w:val="000000"/>
          <w:sz w:val="24"/>
          <w:szCs w:val="24"/>
          <w:lang w:eastAsia="fr-FR"/>
        </w:rPr>
        <w:t>Kheffache</w:t>
      </w:r>
      <w:proofErr w:type="spellEnd"/>
      <w:r w:rsidRPr="005243E7">
        <w:rPr>
          <w:rFonts w:ascii="Times New Roman" w:eastAsia="Times New Roman" w:hAnsi="Times New Roman"/>
          <w:color w:val="000000"/>
          <w:sz w:val="24"/>
          <w:szCs w:val="24"/>
          <w:lang w:eastAsia="fr-FR"/>
        </w:rPr>
        <w:t xml:space="preserve">, </w:t>
      </w:r>
      <w:r w:rsidRPr="00103627">
        <w:rPr>
          <w:rFonts w:ascii="Times New Roman" w:eastAsia="Times New Roman" w:hAnsi="Times New Roman"/>
          <w:i/>
          <w:color w:val="000000"/>
          <w:sz w:val="24"/>
          <w:szCs w:val="24"/>
          <w:lang w:eastAsia="fr-FR"/>
        </w:rPr>
        <w:t>Une enfance kabyle pendant la guerre d’Algérie de 1955 à 1958</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Paris :</w:t>
      </w:r>
      <w:r w:rsidRPr="005243E7">
        <w:rPr>
          <w:rFonts w:ascii="Times New Roman" w:eastAsia="Times New Roman" w:hAnsi="Times New Roman"/>
          <w:color w:val="000000"/>
          <w:sz w:val="24"/>
          <w:szCs w:val="24"/>
          <w:lang w:eastAsia="fr-FR"/>
        </w:rPr>
        <w:t xml:space="preserve"> </w:t>
      </w:r>
      <w:proofErr w:type="spellStart"/>
      <w:r w:rsidRPr="005243E7">
        <w:rPr>
          <w:rFonts w:ascii="Times New Roman" w:eastAsia="Times New Roman" w:hAnsi="Times New Roman"/>
          <w:color w:val="000000"/>
          <w:sz w:val="24"/>
          <w:szCs w:val="24"/>
          <w:lang w:eastAsia="fr-FR"/>
        </w:rPr>
        <w:t>L</w:t>
      </w:r>
      <w:r>
        <w:rPr>
          <w:rFonts w:ascii="Times New Roman" w:eastAsia="Times New Roman" w:hAnsi="Times New Roman"/>
          <w:color w:val="000000"/>
          <w:sz w:val="24"/>
          <w:szCs w:val="24"/>
          <w:lang w:eastAsia="fr-FR"/>
        </w:rPr>
        <w:t>’H</w:t>
      </w:r>
      <w:r w:rsidRPr="005243E7">
        <w:rPr>
          <w:rFonts w:ascii="Times New Roman" w:eastAsia="Times New Roman" w:hAnsi="Times New Roman"/>
          <w:color w:val="000000"/>
          <w:sz w:val="24"/>
          <w:szCs w:val="24"/>
          <w:lang w:eastAsia="fr-FR"/>
        </w:rPr>
        <w:t>armattan</w:t>
      </w:r>
      <w:proofErr w:type="spellEnd"/>
      <w:r>
        <w:rPr>
          <w:rFonts w:ascii="Times New Roman" w:eastAsia="Times New Roman" w:hAnsi="Times New Roman"/>
          <w:color w:val="000000"/>
          <w:sz w:val="24"/>
          <w:szCs w:val="24"/>
          <w:lang w:eastAsia="fr-FR"/>
        </w:rPr>
        <w:t>, 2005.</w:t>
      </w:r>
    </w:p>
    <w:p w14:paraId="7F2A99BC"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M.</w:t>
      </w:r>
      <w:r>
        <w:rPr>
          <w:rFonts w:ascii="Times New Roman" w:eastAsia="Times New Roman" w:hAnsi="Times New Roman"/>
          <w:color w:val="000000"/>
          <w:sz w:val="24"/>
          <w:szCs w:val="24"/>
          <w:lang w:eastAsia="fr-FR"/>
        </w:rPr>
        <w:t xml:space="preserve"> </w:t>
      </w:r>
      <w:r w:rsidRPr="005243E7">
        <w:rPr>
          <w:rFonts w:ascii="Times New Roman" w:eastAsia="Times New Roman" w:hAnsi="Times New Roman"/>
          <w:color w:val="000000"/>
          <w:sz w:val="24"/>
          <w:szCs w:val="24"/>
          <w:lang w:eastAsia="fr-FR"/>
        </w:rPr>
        <w:t>A</w:t>
      </w:r>
      <w:r>
        <w:rPr>
          <w:rFonts w:ascii="Times New Roman" w:eastAsia="Times New Roman" w:hAnsi="Times New Roman"/>
          <w:color w:val="000000"/>
          <w:sz w:val="24"/>
          <w:szCs w:val="24"/>
          <w:lang w:eastAsia="fr-FR"/>
        </w:rPr>
        <w:t>.</w:t>
      </w:r>
      <w:r w:rsidRPr="005243E7">
        <w:rPr>
          <w:rFonts w:ascii="Times New Roman" w:eastAsia="Times New Roman" w:hAnsi="Times New Roman"/>
          <w:color w:val="000000"/>
          <w:sz w:val="24"/>
          <w:szCs w:val="24"/>
          <w:lang w:eastAsia="fr-FR"/>
        </w:rPr>
        <w:t xml:space="preserve"> </w:t>
      </w:r>
      <w:proofErr w:type="spellStart"/>
      <w:r w:rsidRPr="005243E7">
        <w:rPr>
          <w:rFonts w:ascii="Times New Roman" w:eastAsia="Times New Roman" w:hAnsi="Times New Roman"/>
          <w:color w:val="000000"/>
          <w:sz w:val="24"/>
          <w:szCs w:val="24"/>
          <w:lang w:eastAsia="fr-FR"/>
        </w:rPr>
        <w:t>Kheffache</w:t>
      </w:r>
      <w:proofErr w:type="spellEnd"/>
      <w:r w:rsidRPr="005243E7">
        <w:rPr>
          <w:rFonts w:ascii="Times New Roman" w:eastAsia="Times New Roman" w:hAnsi="Times New Roman"/>
          <w:color w:val="000000"/>
          <w:sz w:val="24"/>
          <w:szCs w:val="24"/>
          <w:lang w:eastAsia="fr-FR"/>
        </w:rPr>
        <w:t xml:space="preserve">, </w:t>
      </w:r>
      <w:r w:rsidRPr="00103627">
        <w:rPr>
          <w:rFonts w:ascii="Times New Roman" w:eastAsia="Times New Roman" w:hAnsi="Times New Roman"/>
          <w:i/>
          <w:color w:val="000000"/>
          <w:sz w:val="24"/>
          <w:szCs w:val="24"/>
          <w:lang w:eastAsia="fr-FR"/>
        </w:rPr>
        <w:t>Une adolescence à Alger (1958-1962)</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proofErr w:type="spellStart"/>
      <w:r w:rsidRPr="005243E7">
        <w:rPr>
          <w:rFonts w:ascii="Times New Roman" w:eastAsia="Times New Roman" w:hAnsi="Times New Roman"/>
          <w:color w:val="000000"/>
          <w:sz w:val="24"/>
          <w:szCs w:val="24"/>
          <w:lang w:eastAsia="fr-FR"/>
        </w:rPr>
        <w:t>L</w:t>
      </w:r>
      <w:r>
        <w:rPr>
          <w:rFonts w:ascii="Times New Roman" w:eastAsia="Times New Roman" w:hAnsi="Times New Roman"/>
          <w:color w:val="000000"/>
          <w:sz w:val="24"/>
          <w:szCs w:val="24"/>
          <w:lang w:eastAsia="fr-FR"/>
        </w:rPr>
        <w:t>’Ha</w:t>
      </w:r>
      <w:r w:rsidRPr="005243E7">
        <w:rPr>
          <w:rFonts w:ascii="Times New Roman" w:eastAsia="Times New Roman" w:hAnsi="Times New Roman"/>
          <w:color w:val="000000"/>
          <w:sz w:val="24"/>
          <w:szCs w:val="24"/>
          <w:lang w:eastAsia="fr-FR"/>
        </w:rPr>
        <w:t>rmattan</w:t>
      </w:r>
      <w:proofErr w:type="spellEnd"/>
      <w:r>
        <w:rPr>
          <w:rFonts w:ascii="Times New Roman" w:eastAsia="Times New Roman" w:hAnsi="Times New Roman"/>
          <w:color w:val="000000"/>
          <w:sz w:val="24"/>
          <w:szCs w:val="24"/>
          <w:lang w:eastAsia="fr-FR"/>
        </w:rPr>
        <w:t>, 2005.</w:t>
      </w:r>
    </w:p>
    <w:p w14:paraId="2058CA6B"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Pr>
          <w:rFonts w:ascii="Times New Roman" w:eastAsia="Times New Roman" w:hAnsi="Times New Roman"/>
          <w:color w:val="000000"/>
          <w:sz w:val="24"/>
          <w:szCs w:val="24"/>
          <w:lang w:eastAsia="fr-FR"/>
        </w:rPr>
        <w:t>Aïssa Touati avec Ré</w:t>
      </w:r>
      <w:r w:rsidRPr="005243E7">
        <w:rPr>
          <w:rFonts w:ascii="Times New Roman" w:eastAsia="Times New Roman" w:hAnsi="Times New Roman"/>
          <w:color w:val="000000"/>
          <w:sz w:val="24"/>
          <w:szCs w:val="24"/>
          <w:lang w:eastAsia="fr-FR"/>
        </w:rPr>
        <w:t xml:space="preserve">gis </w:t>
      </w:r>
      <w:proofErr w:type="spellStart"/>
      <w:r w:rsidRPr="005243E7">
        <w:rPr>
          <w:rFonts w:ascii="Times New Roman" w:eastAsia="Times New Roman" w:hAnsi="Times New Roman"/>
          <w:color w:val="000000"/>
          <w:sz w:val="24"/>
          <w:szCs w:val="24"/>
          <w:lang w:eastAsia="fr-FR"/>
        </w:rPr>
        <w:t>Guyotat</w:t>
      </w:r>
      <w:proofErr w:type="spellEnd"/>
      <w:r w:rsidRPr="005243E7">
        <w:rPr>
          <w:rFonts w:ascii="Times New Roman" w:eastAsia="Times New Roman" w:hAnsi="Times New Roman"/>
          <w:color w:val="000000"/>
          <w:sz w:val="24"/>
          <w:szCs w:val="24"/>
          <w:lang w:eastAsia="fr-FR"/>
        </w:rPr>
        <w:t xml:space="preserve">, </w:t>
      </w:r>
      <w:r w:rsidRPr="00103627">
        <w:rPr>
          <w:rFonts w:ascii="Times New Roman" w:eastAsia="Times New Roman" w:hAnsi="Times New Roman"/>
          <w:i/>
          <w:color w:val="000000"/>
          <w:sz w:val="24"/>
          <w:szCs w:val="24"/>
          <w:lang w:eastAsia="fr-FR"/>
        </w:rPr>
        <w:t xml:space="preserve">La </w:t>
      </w:r>
      <w:proofErr w:type="spellStart"/>
      <w:r w:rsidRPr="00103627">
        <w:rPr>
          <w:rFonts w:ascii="Times New Roman" w:eastAsia="Times New Roman" w:hAnsi="Times New Roman"/>
          <w:i/>
          <w:color w:val="000000"/>
          <w:sz w:val="24"/>
          <w:szCs w:val="24"/>
          <w:lang w:eastAsia="fr-FR"/>
        </w:rPr>
        <w:t>Temesguida</w:t>
      </w:r>
      <w:proofErr w:type="spellEnd"/>
      <w:r w:rsidRPr="00103627">
        <w:rPr>
          <w:rFonts w:ascii="Times New Roman" w:eastAsia="Times New Roman" w:hAnsi="Times New Roman"/>
          <w:i/>
          <w:color w:val="000000"/>
          <w:sz w:val="24"/>
          <w:szCs w:val="24"/>
          <w:lang w:eastAsia="fr-FR"/>
        </w:rPr>
        <w:t>. Une enfance dans la guerre d’Algérie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Gallimard</w:t>
      </w:r>
      <w:r>
        <w:rPr>
          <w:rFonts w:ascii="Times New Roman" w:eastAsia="Times New Roman" w:hAnsi="Times New Roman"/>
          <w:color w:val="000000"/>
          <w:sz w:val="24"/>
          <w:szCs w:val="24"/>
          <w:lang w:eastAsia="fr-FR"/>
        </w:rPr>
        <w:t>, 2013.</w:t>
      </w:r>
    </w:p>
    <w:p w14:paraId="095A2DF0"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Germaine Till</w:t>
      </w:r>
      <w:r>
        <w:rPr>
          <w:rFonts w:ascii="Times New Roman" w:eastAsia="Times New Roman" w:hAnsi="Times New Roman"/>
          <w:color w:val="000000"/>
          <w:sz w:val="24"/>
          <w:szCs w:val="24"/>
          <w:lang w:eastAsia="fr-FR"/>
        </w:rPr>
        <w:t>i</w:t>
      </w:r>
      <w:r w:rsidRPr="005243E7">
        <w:rPr>
          <w:rFonts w:ascii="Times New Roman" w:eastAsia="Times New Roman" w:hAnsi="Times New Roman"/>
          <w:color w:val="000000"/>
          <w:sz w:val="24"/>
          <w:szCs w:val="24"/>
          <w:lang w:eastAsia="fr-FR"/>
        </w:rPr>
        <w:t xml:space="preserve">on, </w:t>
      </w:r>
      <w:r w:rsidRPr="00FF3FC2">
        <w:rPr>
          <w:rFonts w:ascii="Times New Roman" w:eastAsia="Times New Roman" w:hAnsi="Times New Roman"/>
          <w:i/>
          <w:color w:val="000000"/>
          <w:sz w:val="24"/>
          <w:szCs w:val="24"/>
          <w:lang w:eastAsia="fr-FR"/>
        </w:rPr>
        <w:t>Fragments de vie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Le Seuil</w:t>
      </w:r>
      <w:r>
        <w:rPr>
          <w:rFonts w:ascii="Times New Roman" w:eastAsia="Times New Roman" w:hAnsi="Times New Roman"/>
          <w:color w:val="000000"/>
          <w:sz w:val="24"/>
          <w:szCs w:val="24"/>
          <w:lang w:eastAsia="fr-FR"/>
        </w:rPr>
        <w:t>, 2000.</w:t>
      </w:r>
    </w:p>
    <w:p w14:paraId="63A0F31A" w14:textId="77777777" w:rsidR="00BB4CA6" w:rsidRPr="005243E7" w:rsidRDefault="00BB4CA6" w:rsidP="00BB4CA6">
      <w:pPr>
        <w:numPr>
          <w:ilvl w:val="0"/>
          <w:numId w:val="14"/>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Slimane </w:t>
      </w:r>
      <w:proofErr w:type="spellStart"/>
      <w:r w:rsidRPr="005243E7">
        <w:rPr>
          <w:rFonts w:ascii="Times New Roman" w:eastAsia="Times New Roman" w:hAnsi="Times New Roman"/>
          <w:color w:val="000000"/>
          <w:sz w:val="24"/>
          <w:szCs w:val="24"/>
          <w:lang w:eastAsia="fr-FR"/>
        </w:rPr>
        <w:t>Zeghidour</w:t>
      </w:r>
      <w:proofErr w:type="spellEnd"/>
      <w:r w:rsidRPr="005243E7">
        <w:rPr>
          <w:rFonts w:ascii="Times New Roman" w:eastAsia="Times New Roman" w:hAnsi="Times New Roman"/>
          <w:color w:val="000000"/>
          <w:sz w:val="24"/>
          <w:szCs w:val="24"/>
          <w:lang w:eastAsia="fr-FR"/>
        </w:rPr>
        <w:t xml:space="preserve">, </w:t>
      </w:r>
      <w:r w:rsidRPr="00103627">
        <w:rPr>
          <w:rFonts w:ascii="Times New Roman" w:eastAsia="Times New Roman" w:hAnsi="Times New Roman"/>
          <w:i/>
          <w:color w:val="000000"/>
          <w:sz w:val="24"/>
          <w:szCs w:val="24"/>
          <w:lang w:eastAsia="fr-FR"/>
        </w:rPr>
        <w:t>Sors, la route t’attend. Mon village en Kabylie 1954-1962</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Paris : Les Arènes, 2017.</w:t>
      </w:r>
    </w:p>
    <w:p w14:paraId="309B1F03" w14:textId="77777777" w:rsidR="00BB4CA6" w:rsidRPr="005243E7" w:rsidRDefault="00BB4CA6" w:rsidP="00BB4CA6">
      <w:pPr>
        <w:rPr>
          <w:rFonts w:ascii="Times New Roman" w:eastAsia="Times New Roman" w:hAnsi="Times New Roman"/>
          <w:sz w:val="24"/>
          <w:szCs w:val="24"/>
          <w:lang w:eastAsia="fr-FR"/>
        </w:rPr>
      </w:pPr>
    </w:p>
    <w:p w14:paraId="4A018583" w14:textId="77777777" w:rsidR="00BB4CA6" w:rsidRPr="005243E7" w:rsidRDefault="00BB4CA6" w:rsidP="00BB4CA6">
      <w:pPr>
        <w:pStyle w:val="Titre1"/>
        <w:rPr>
          <w:rFonts w:ascii="Times New Roman" w:hAnsi="Times New Roman"/>
          <w:sz w:val="24"/>
          <w:szCs w:val="24"/>
          <w:lang w:eastAsia="fr-FR"/>
        </w:rPr>
      </w:pPr>
      <w:r w:rsidRPr="005243E7">
        <w:rPr>
          <w:rFonts w:ascii="Times New Roman" w:hAnsi="Times New Roman"/>
          <w:sz w:val="24"/>
          <w:szCs w:val="24"/>
          <w:lang w:eastAsia="fr-FR"/>
        </w:rPr>
        <w:t>Romans</w:t>
      </w:r>
      <w:r>
        <w:rPr>
          <w:rFonts w:ascii="Times New Roman" w:hAnsi="Times New Roman"/>
          <w:sz w:val="24"/>
          <w:szCs w:val="24"/>
          <w:lang w:eastAsia="fr-FR"/>
        </w:rPr>
        <w:t xml:space="preserve"> et littérature jeunesse</w:t>
      </w:r>
      <w:r w:rsidRPr="005243E7">
        <w:rPr>
          <w:rFonts w:ascii="Times New Roman" w:hAnsi="Times New Roman"/>
          <w:sz w:val="24"/>
          <w:szCs w:val="24"/>
          <w:lang w:eastAsia="fr-FR"/>
        </w:rPr>
        <w:t xml:space="preserve"> : </w:t>
      </w:r>
    </w:p>
    <w:p w14:paraId="376BE11C" w14:textId="77777777" w:rsidR="00BB4CA6" w:rsidRPr="005243E7"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Pr>
          <w:rFonts w:ascii="Times New Roman" w:eastAsia="Times New Roman" w:hAnsi="Times New Roman"/>
          <w:color w:val="000000"/>
          <w:sz w:val="24"/>
          <w:szCs w:val="24"/>
          <w:lang w:eastAsia="fr-FR"/>
        </w:rPr>
        <w:t xml:space="preserve">Jeanne Benameur, </w:t>
      </w:r>
      <w:r w:rsidRPr="00FF3FC2">
        <w:rPr>
          <w:rFonts w:ascii="Times New Roman" w:eastAsia="Times New Roman" w:hAnsi="Times New Roman"/>
          <w:i/>
          <w:color w:val="000000"/>
          <w:sz w:val="24"/>
          <w:szCs w:val="24"/>
          <w:lang w:eastAsia="fr-FR"/>
        </w:rPr>
        <w:t>Ça t’apprendra à vivre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Arles : </w:t>
      </w:r>
      <w:r w:rsidRPr="005243E7">
        <w:rPr>
          <w:rFonts w:ascii="Times New Roman" w:eastAsia="Times New Roman" w:hAnsi="Times New Roman"/>
          <w:color w:val="000000"/>
          <w:sz w:val="24"/>
          <w:szCs w:val="24"/>
          <w:lang w:eastAsia="fr-FR"/>
        </w:rPr>
        <w:t>Babel</w:t>
      </w:r>
      <w:r>
        <w:rPr>
          <w:rFonts w:ascii="Times New Roman" w:eastAsia="Times New Roman" w:hAnsi="Times New Roman"/>
          <w:color w:val="000000"/>
          <w:sz w:val="24"/>
          <w:szCs w:val="24"/>
          <w:lang w:eastAsia="fr-FR"/>
        </w:rPr>
        <w:t>, 2003.</w:t>
      </w:r>
    </w:p>
    <w:p w14:paraId="40A7C5F0" w14:textId="77777777" w:rsidR="00BB4CA6" w:rsidRPr="005243E7"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Djilali </w:t>
      </w:r>
      <w:proofErr w:type="spellStart"/>
      <w:r w:rsidRPr="005243E7">
        <w:rPr>
          <w:rFonts w:ascii="Times New Roman" w:eastAsia="Times New Roman" w:hAnsi="Times New Roman"/>
          <w:color w:val="000000"/>
          <w:sz w:val="24"/>
          <w:szCs w:val="24"/>
          <w:lang w:eastAsia="fr-FR"/>
        </w:rPr>
        <w:t>Bencheikh</w:t>
      </w:r>
      <w:proofErr w:type="spellEnd"/>
      <w:r w:rsidRPr="005243E7">
        <w:rPr>
          <w:rFonts w:ascii="Times New Roman" w:eastAsia="Times New Roman" w:hAnsi="Times New Roman"/>
          <w:color w:val="000000"/>
          <w:sz w:val="24"/>
          <w:szCs w:val="24"/>
          <w:lang w:eastAsia="fr-FR"/>
        </w:rPr>
        <w:t xml:space="preserve">, </w:t>
      </w:r>
      <w:r w:rsidRPr="00EF5399">
        <w:rPr>
          <w:rFonts w:ascii="Times New Roman" w:eastAsia="Times New Roman" w:hAnsi="Times New Roman"/>
          <w:i/>
          <w:color w:val="000000"/>
          <w:sz w:val="24"/>
          <w:szCs w:val="24"/>
          <w:lang w:eastAsia="fr-FR"/>
        </w:rPr>
        <w:t>Mon frère ennemi</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Séguier, 1999</w:t>
      </w:r>
      <w:r>
        <w:rPr>
          <w:rFonts w:ascii="Times New Roman" w:eastAsia="Times New Roman" w:hAnsi="Times New Roman"/>
          <w:color w:val="000000"/>
          <w:sz w:val="24"/>
          <w:szCs w:val="24"/>
          <w:lang w:eastAsia="fr-FR"/>
        </w:rPr>
        <w:t>.</w:t>
      </w:r>
    </w:p>
    <w:p w14:paraId="7F616F0F" w14:textId="77777777" w:rsidR="00BB4CA6" w:rsidRPr="005243E7"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Assia Djebar, </w:t>
      </w:r>
      <w:r w:rsidRPr="00FF3FC2">
        <w:rPr>
          <w:rFonts w:ascii="Times New Roman" w:eastAsia="Times New Roman" w:hAnsi="Times New Roman"/>
          <w:i/>
          <w:color w:val="000000"/>
          <w:sz w:val="24"/>
          <w:szCs w:val="24"/>
          <w:lang w:eastAsia="fr-FR"/>
        </w:rPr>
        <w:t>Les alouettes naïves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Arles : Babel, 1997.</w:t>
      </w:r>
    </w:p>
    <w:p w14:paraId="57EEA1B6" w14:textId="77777777" w:rsidR="00BB4CA6" w:rsidRPr="005243E7"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Mouloud Feraoun, </w:t>
      </w:r>
      <w:r w:rsidRPr="00EF5399">
        <w:rPr>
          <w:rFonts w:ascii="Times New Roman" w:eastAsia="Times New Roman" w:hAnsi="Times New Roman"/>
          <w:i/>
          <w:color w:val="000000"/>
          <w:sz w:val="24"/>
          <w:szCs w:val="24"/>
          <w:lang w:eastAsia="fr-FR"/>
        </w:rPr>
        <w:t>Jours de Kabylie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Paris : Le</w:t>
      </w:r>
      <w:r w:rsidRPr="005243E7">
        <w:rPr>
          <w:rFonts w:ascii="Times New Roman" w:eastAsia="Times New Roman" w:hAnsi="Times New Roman"/>
          <w:color w:val="000000"/>
          <w:sz w:val="24"/>
          <w:szCs w:val="24"/>
          <w:lang w:eastAsia="fr-FR"/>
        </w:rPr>
        <w:t xml:space="preserve"> Seuil</w:t>
      </w:r>
      <w:r>
        <w:rPr>
          <w:rFonts w:ascii="Times New Roman" w:eastAsia="Times New Roman" w:hAnsi="Times New Roman"/>
          <w:color w:val="000000"/>
          <w:sz w:val="24"/>
          <w:szCs w:val="24"/>
          <w:lang w:eastAsia="fr-FR"/>
        </w:rPr>
        <w:t>, 2002 (1968).</w:t>
      </w:r>
    </w:p>
    <w:p w14:paraId="78BEA858" w14:textId="77777777" w:rsidR="00BB4CA6"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Yasmina Khadra, </w:t>
      </w:r>
      <w:r w:rsidRPr="00EF5399">
        <w:rPr>
          <w:rFonts w:ascii="Times New Roman" w:eastAsia="Times New Roman" w:hAnsi="Times New Roman"/>
          <w:i/>
          <w:color w:val="000000"/>
          <w:sz w:val="24"/>
          <w:szCs w:val="24"/>
          <w:lang w:eastAsia="fr-FR"/>
        </w:rPr>
        <w:t>Ce que le jour doit à la nuit</w:t>
      </w:r>
      <w:r>
        <w:rPr>
          <w:rFonts w:ascii="Times New Roman" w:eastAsia="Times New Roman" w:hAnsi="Times New Roman"/>
          <w:color w:val="000000"/>
          <w:sz w:val="24"/>
          <w:szCs w:val="24"/>
          <w:lang w:eastAsia="fr-FR"/>
        </w:rPr>
        <w:t>, Paris : Pocket, 2008.</w:t>
      </w:r>
    </w:p>
    <w:p w14:paraId="454D2105" w14:textId="77777777" w:rsidR="00BB4CA6" w:rsidRPr="005243E7"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Pr>
          <w:rFonts w:ascii="Times New Roman" w:eastAsia="Times New Roman" w:hAnsi="Times New Roman"/>
          <w:color w:val="000000"/>
          <w:sz w:val="24"/>
          <w:szCs w:val="24"/>
          <w:lang w:eastAsia="fr-FR"/>
        </w:rPr>
        <w:t xml:space="preserve">Boualem Sansal, </w:t>
      </w:r>
      <w:r w:rsidRPr="00EF5399">
        <w:rPr>
          <w:rFonts w:ascii="Times New Roman" w:eastAsia="Times New Roman" w:hAnsi="Times New Roman"/>
          <w:i/>
          <w:color w:val="000000"/>
          <w:sz w:val="24"/>
          <w:szCs w:val="24"/>
          <w:lang w:eastAsia="fr-FR"/>
        </w:rPr>
        <w:t>Rue Darwin</w:t>
      </w:r>
      <w:r>
        <w:rPr>
          <w:rFonts w:ascii="Times New Roman" w:eastAsia="Times New Roman" w:hAnsi="Times New Roman"/>
          <w:color w:val="000000"/>
          <w:sz w:val="24"/>
          <w:szCs w:val="24"/>
          <w:lang w:eastAsia="fr-FR"/>
        </w:rPr>
        <w:t>, Paris : Gallimard, 2011.</w:t>
      </w:r>
    </w:p>
    <w:p w14:paraId="3AF889C5" w14:textId="77777777" w:rsidR="00BB4CA6" w:rsidRPr="005243E7"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Akli </w:t>
      </w:r>
      <w:proofErr w:type="spellStart"/>
      <w:r w:rsidRPr="005243E7">
        <w:rPr>
          <w:rFonts w:ascii="Times New Roman" w:eastAsia="Times New Roman" w:hAnsi="Times New Roman"/>
          <w:color w:val="000000"/>
          <w:sz w:val="24"/>
          <w:szCs w:val="24"/>
          <w:lang w:eastAsia="fr-FR"/>
        </w:rPr>
        <w:t>Tadjer</w:t>
      </w:r>
      <w:proofErr w:type="spellEnd"/>
      <w:r w:rsidRPr="005243E7">
        <w:rPr>
          <w:rFonts w:ascii="Times New Roman" w:eastAsia="Times New Roman" w:hAnsi="Times New Roman"/>
          <w:color w:val="000000"/>
          <w:sz w:val="24"/>
          <w:szCs w:val="24"/>
          <w:lang w:eastAsia="fr-FR"/>
        </w:rPr>
        <w:t xml:space="preserve">, </w:t>
      </w:r>
      <w:r w:rsidRPr="00FF3FC2">
        <w:rPr>
          <w:rFonts w:ascii="Times New Roman" w:eastAsia="Times New Roman" w:hAnsi="Times New Roman"/>
          <w:i/>
          <w:color w:val="000000"/>
          <w:sz w:val="24"/>
          <w:szCs w:val="24"/>
          <w:lang w:eastAsia="fr-FR"/>
        </w:rPr>
        <w:t>Le Porteur de cartable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Paris : Pocket, 2003.</w:t>
      </w:r>
    </w:p>
    <w:p w14:paraId="6BCA12F2" w14:textId="77777777" w:rsidR="00BB4CA6" w:rsidRPr="005243E7" w:rsidRDefault="00BB4CA6" w:rsidP="00BB4CA6">
      <w:pPr>
        <w:numPr>
          <w:ilvl w:val="0"/>
          <w:numId w:val="15"/>
        </w:numPr>
        <w:jc w:val="both"/>
        <w:textAlignment w:val="baseline"/>
        <w:rPr>
          <w:rFonts w:ascii="Times New Roman" w:eastAsia="Times New Roman" w:hAnsi="Times New Roman"/>
          <w:color w:val="000000"/>
          <w:sz w:val="24"/>
          <w:szCs w:val="24"/>
          <w:lang w:eastAsia="fr-FR"/>
        </w:rPr>
      </w:pPr>
      <w:r w:rsidRPr="005243E7">
        <w:rPr>
          <w:rFonts w:ascii="Times New Roman" w:eastAsia="Times New Roman" w:hAnsi="Times New Roman"/>
          <w:color w:val="000000"/>
          <w:sz w:val="24"/>
          <w:szCs w:val="24"/>
          <w:lang w:eastAsia="fr-FR"/>
        </w:rPr>
        <w:t xml:space="preserve">Lucien Guy Touati, </w:t>
      </w:r>
      <w:r w:rsidRPr="00EF5399">
        <w:rPr>
          <w:rFonts w:ascii="Times New Roman" w:eastAsia="Times New Roman" w:hAnsi="Times New Roman"/>
          <w:i/>
          <w:color w:val="000000"/>
          <w:sz w:val="24"/>
          <w:szCs w:val="24"/>
          <w:lang w:eastAsia="fr-FR"/>
        </w:rPr>
        <w:t>Et puis je suis parti d’Oran</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Flammarion Jeunesse P</w:t>
      </w:r>
      <w:r>
        <w:rPr>
          <w:rFonts w:ascii="Times New Roman" w:eastAsia="Times New Roman" w:hAnsi="Times New Roman"/>
          <w:color w:val="000000"/>
          <w:sz w:val="24"/>
          <w:szCs w:val="24"/>
          <w:lang w:eastAsia="fr-FR"/>
        </w:rPr>
        <w:t>è</w:t>
      </w:r>
      <w:r w:rsidRPr="005243E7">
        <w:rPr>
          <w:rFonts w:ascii="Times New Roman" w:eastAsia="Times New Roman" w:hAnsi="Times New Roman"/>
          <w:color w:val="000000"/>
          <w:sz w:val="24"/>
          <w:szCs w:val="24"/>
          <w:lang w:eastAsia="fr-FR"/>
        </w:rPr>
        <w:t>re Castor, 2000</w:t>
      </w:r>
      <w:r>
        <w:rPr>
          <w:rFonts w:ascii="Times New Roman" w:eastAsia="Times New Roman" w:hAnsi="Times New Roman"/>
          <w:color w:val="000000"/>
          <w:sz w:val="24"/>
          <w:szCs w:val="24"/>
          <w:lang w:eastAsia="fr-FR"/>
        </w:rPr>
        <w:t>.</w:t>
      </w:r>
    </w:p>
    <w:p w14:paraId="4245B996" w14:textId="77777777" w:rsidR="00BB4CA6" w:rsidRPr="005243E7" w:rsidRDefault="00BB4CA6" w:rsidP="00BB4CA6">
      <w:pPr>
        <w:rPr>
          <w:rFonts w:ascii="Times New Roman" w:eastAsia="Times New Roman" w:hAnsi="Times New Roman"/>
          <w:sz w:val="24"/>
          <w:szCs w:val="24"/>
          <w:lang w:eastAsia="fr-FR"/>
        </w:rPr>
      </w:pPr>
    </w:p>
    <w:p w14:paraId="07ED8A16" w14:textId="77777777" w:rsidR="00BB4CA6" w:rsidRPr="005243E7" w:rsidRDefault="00BB4CA6" w:rsidP="00BB4CA6">
      <w:pPr>
        <w:pStyle w:val="Titre1"/>
        <w:rPr>
          <w:rFonts w:ascii="Times New Roman" w:hAnsi="Times New Roman"/>
          <w:sz w:val="24"/>
          <w:szCs w:val="24"/>
          <w:lang w:eastAsia="fr-FR"/>
        </w:rPr>
      </w:pPr>
      <w:r w:rsidRPr="005243E7">
        <w:rPr>
          <w:rFonts w:ascii="Times New Roman" w:hAnsi="Times New Roman"/>
          <w:sz w:val="24"/>
          <w:szCs w:val="24"/>
          <w:lang w:eastAsia="fr-FR"/>
        </w:rPr>
        <w:t>Bandes dessinées :</w:t>
      </w:r>
    </w:p>
    <w:p w14:paraId="3ED71242"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Farid </w:t>
      </w:r>
      <w:proofErr w:type="spellStart"/>
      <w:r w:rsidRPr="005243E7">
        <w:rPr>
          <w:rFonts w:ascii="Times New Roman" w:eastAsia="Times New Roman" w:hAnsi="Times New Roman"/>
          <w:color w:val="000000"/>
          <w:sz w:val="24"/>
          <w:szCs w:val="24"/>
          <w:lang w:eastAsia="fr-FR"/>
        </w:rPr>
        <w:t>Boudjellal</w:t>
      </w:r>
      <w:proofErr w:type="spellEnd"/>
      <w:r w:rsidRPr="005243E7">
        <w:rPr>
          <w:rFonts w:ascii="Times New Roman" w:eastAsia="Times New Roman" w:hAnsi="Times New Roman"/>
          <w:color w:val="000000"/>
          <w:sz w:val="24"/>
          <w:szCs w:val="24"/>
          <w:lang w:eastAsia="fr-FR"/>
        </w:rPr>
        <w:t xml:space="preserve">, </w:t>
      </w:r>
      <w:r w:rsidRPr="00EF5399">
        <w:rPr>
          <w:rFonts w:ascii="Times New Roman" w:eastAsia="Times New Roman" w:hAnsi="Times New Roman"/>
          <w:i/>
          <w:color w:val="000000"/>
          <w:sz w:val="24"/>
          <w:szCs w:val="24"/>
          <w:lang w:eastAsia="fr-FR"/>
        </w:rPr>
        <w:t>Petit Polio</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proofErr w:type="spellStart"/>
      <w:r w:rsidRPr="005243E7">
        <w:rPr>
          <w:rFonts w:ascii="Times New Roman" w:eastAsia="Times New Roman" w:hAnsi="Times New Roman"/>
          <w:color w:val="000000"/>
          <w:sz w:val="24"/>
          <w:szCs w:val="24"/>
          <w:lang w:eastAsia="fr-FR"/>
        </w:rPr>
        <w:t>Futuropolis</w:t>
      </w:r>
      <w:proofErr w:type="spellEnd"/>
      <w:r>
        <w:rPr>
          <w:rFonts w:ascii="Times New Roman" w:eastAsia="Times New Roman" w:hAnsi="Times New Roman"/>
          <w:color w:val="000000"/>
          <w:sz w:val="24"/>
          <w:szCs w:val="24"/>
          <w:lang w:eastAsia="fr-FR"/>
        </w:rPr>
        <w:t>, 2006.</w:t>
      </w:r>
    </w:p>
    <w:p w14:paraId="5BE44484"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sz w:val="24"/>
          <w:szCs w:val="24"/>
          <w:lang w:eastAsia="fr-FR"/>
        </w:rPr>
        <w:t xml:space="preserve">François Duprat, </w:t>
      </w:r>
      <w:r w:rsidRPr="00DD6D31">
        <w:rPr>
          <w:rFonts w:ascii="Times New Roman" w:eastAsia="Times New Roman" w:hAnsi="Times New Roman"/>
          <w:i/>
          <w:color w:val="000000"/>
          <w:sz w:val="24"/>
          <w:szCs w:val="24"/>
          <w:lang w:eastAsia="fr-FR"/>
        </w:rPr>
        <w:t>Mon cousin dans la mort</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Boite à bulles, 2014</w:t>
      </w:r>
      <w:r>
        <w:rPr>
          <w:rFonts w:ascii="Times New Roman" w:eastAsia="Times New Roman" w:hAnsi="Times New Roman"/>
          <w:color w:val="000000"/>
          <w:sz w:val="24"/>
          <w:szCs w:val="24"/>
          <w:lang w:eastAsia="fr-FR"/>
        </w:rPr>
        <w:t>.</w:t>
      </w:r>
    </w:p>
    <w:p w14:paraId="5F257449"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Jacques </w:t>
      </w:r>
      <w:proofErr w:type="spellStart"/>
      <w:r w:rsidRPr="005243E7">
        <w:rPr>
          <w:rFonts w:ascii="Times New Roman" w:eastAsia="Times New Roman" w:hAnsi="Times New Roman"/>
          <w:color w:val="000000"/>
          <w:sz w:val="24"/>
          <w:szCs w:val="24"/>
          <w:lang w:eastAsia="fr-FR"/>
        </w:rPr>
        <w:t>Ferrandez</w:t>
      </w:r>
      <w:proofErr w:type="spellEnd"/>
      <w:r w:rsidRPr="005243E7">
        <w:rPr>
          <w:rFonts w:ascii="Times New Roman" w:eastAsia="Times New Roman" w:hAnsi="Times New Roman"/>
          <w:color w:val="000000"/>
          <w:sz w:val="24"/>
          <w:szCs w:val="24"/>
          <w:lang w:eastAsia="fr-FR"/>
        </w:rPr>
        <w:t xml:space="preserve">, </w:t>
      </w:r>
      <w:r w:rsidRPr="00DD6D31">
        <w:rPr>
          <w:rFonts w:ascii="Times New Roman" w:eastAsia="Times New Roman" w:hAnsi="Times New Roman"/>
          <w:i/>
          <w:color w:val="000000"/>
          <w:sz w:val="24"/>
          <w:szCs w:val="24"/>
          <w:lang w:eastAsia="fr-FR"/>
        </w:rPr>
        <w:t>Carnets d’Orient</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 xml:space="preserve">Casterman, </w:t>
      </w:r>
      <w:r>
        <w:rPr>
          <w:rFonts w:ascii="Times New Roman" w:eastAsia="Times New Roman" w:hAnsi="Times New Roman"/>
          <w:color w:val="000000"/>
          <w:sz w:val="24"/>
          <w:szCs w:val="24"/>
          <w:lang w:eastAsia="fr-FR"/>
        </w:rPr>
        <w:t>1987-2009.</w:t>
      </w:r>
    </w:p>
    <w:p w14:paraId="3AEB09C8"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Désirée et Alain Frappier, </w:t>
      </w:r>
      <w:r w:rsidRPr="00EF5399">
        <w:rPr>
          <w:rFonts w:ascii="Times New Roman" w:eastAsia="Times New Roman" w:hAnsi="Times New Roman"/>
          <w:i/>
          <w:color w:val="000000"/>
          <w:sz w:val="24"/>
          <w:szCs w:val="24"/>
          <w:lang w:eastAsia="fr-FR"/>
        </w:rPr>
        <w:t>Dans l’ombre de Charonne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proofErr w:type="spellStart"/>
      <w:r w:rsidRPr="005243E7">
        <w:rPr>
          <w:rFonts w:ascii="Times New Roman" w:eastAsia="Times New Roman" w:hAnsi="Times New Roman"/>
          <w:color w:val="000000"/>
          <w:sz w:val="24"/>
          <w:szCs w:val="24"/>
          <w:lang w:eastAsia="fr-FR"/>
        </w:rPr>
        <w:t>Mauconduit</w:t>
      </w:r>
      <w:proofErr w:type="spellEnd"/>
      <w:r>
        <w:rPr>
          <w:rFonts w:ascii="Times New Roman" w:eastAsia="Times New Roman" w:hAnsi="Times New Roman"/>
          <w:color w:val="000000"/>
          <w:sz w:val="24"/>
          <w:szCs w:val="24"/>
          <w:lang w:eastAsia="fr-FR"/>
        </w:rPr>
        <w:t>, 2012.</w:t>
      </w:r>
    </w:p>
    <w:p w14:paraId="65E321C2"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Laurent Maffre, </w:t>
      </w:r>
      <w:r w:rsidRPr="00DD6D31">
        <w:rPr>
          <w:rFonts w:ascii="Times New Roman" w:eastAsia="Times New Roman" w:hAnsi="Times New Roman"/>
          <w:i/>
          <w:color w:val="000000"/>
          <w:sz w:val="24"/>
          <w:szCs w:val="24"/>
          <w:lang w:eastAsia="fr-FR"/>
        </w:rPr>
        <w:t>Demain, demain. Nanterre. Bidonville de La Folie. 1962-1966</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Arles : </w:t>
      </w:r>
      <w:r w:rsidRPr="005243E7">
        <w:rPr>
          <w:rFonts w:ascii="Times New Roman" w:eastAsia="Times New Roman" w:hAnsi="Times New Roman"/>
          <w:color w:val="000000"/>
          <w:sz w:val="24"/>
          <w:szCs w:val="24"/>
          <w:lang w:eastAsia="fr-FR"/>
        </w:rPr>
        <w:t>Actes Sud BD / Arte éditions</w:t>
      </w:r>
      <w:r>
        <w:rPr>
          <w:rFonts w:ascii="Times New Roman" w:eastAsia="Times New Roman" w:hAnsi="Times New Roman"/>
          <w:color w:val="000000"/>
          <w:sz w:val="24"/>
          <w:szCs w:val="24"/>
          <w:lang w:eastAsia="fr-FR"/>
        </w:rPr>
        <w:t>, 2012.</w:t>
      </w:r>
    </w:p>
    <w:p w14:paraId="55930317"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proofErr w:type="spellStart"/>
      <w:r w:rsidRPr="005243E7">
        <w:rPr>
          <w:rFonts w:ascii="Times New Roman" w:eastAsia="Times New Roman" w:hAnsi="Times New Roman"/>
          <w:color w:val="000000"/>
          <w:sz w:val="24"/>
          <w:szCs w:val="24"/>
          <w:lang w:eastAsia="fr-FR"/>
        </w:rPr>
        <w:t>Meralli</w:t>
      </w:r>
      <w:proofErr w:type="spellEnd"/>
      <w:r w:rsidRPr="005243E7">
        <w:rPr>
          <w:rFonts w:ascii="Times New Roman" w:eastAsia="Times New Roman" w:hAnsi="Times New Roman"/>
          <w:color w:val="000000"/>
          <w:sz w:val="24"/>
          <w:szCs w:val="24"/>
          <w:lang w:eastAsia="fr-FR"/>
        </w:rPr>
        <w:t xml:space="preserve"> et </w:t>
      </w:r>
      <w:proofErr w:type="spellStart"/>
      <w:r w:rsidRPr="005243E7">
        <w:rPr>
          <w:rFonts w:ascii="Times New Roman" w:eastAsia="Times New Roman" w:hAnsi="Times New Roman"/>
          <w:color w:val="000000"/>
          <w:sz w:val="24"/>
          <w:szCs w:val="24"/>
          <w:lang w:eastAsia="fr-FR"/>
        </w:rPr>
        <w:t>Deloupy</w:t>
      </w:r>
      <w:proofErr w:type="spellEnd"/>
      <w:r w:rsidRPr="005243E7">
        <w:rPr>
          <w:rFonts w:ascii="Times New Roman" w:eastAsia="Times New Roman" w:hAnsi="Times New Roman"/>
          <w:color w:val="000000"/>
          <w:sz w:val="24"/>
          <w:szCs w:val="24"/>
          <w:lang w:eastAsia="fr-FR"/>
        </w:rPr>
        <w:t xml:space="preserve">, </w:t>
      </w:r>
      <w:r w:rsidRPr="00EF5399">
        <w:rPr>
          <w:rFonts w:ascii="Times New Roman" w:eastAsia="Times New Roman" w:hAnsi="Times New Roman"/>
          <w:i/>
          <w:color w:val="000000"/>
          <w:sz w:val="24"/>
          <w:szCs w:val="24"/>
          <w:lang w:eastAsia="fr-FR"/>
        </w:rPr>
        <w:t>Appelés d’Algérie. 1954-1962</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proofErr w:type="spellStart"/>
      <w:r w:rsidRPr="005243E7">
        <w:rPr>
          <w:rFonts w:ascii="Times New Roman" w:eastAsia="Times New Roman" w:hAnsi="Times New Roman"/>
          <w:color w:val="000000"/>
          <w:sz w:val="24"/>
          <w:szCs w:val="24"/>
          <w:lang w:eastAsia="fr-FR"/>
        </w:rPr>
        <w:t>Marabulles</w:t>
      </w:r>
      <w:proofErr w:type="spellEnd"/>
      <w:r>
        <w:rPr>
          <w:rFonts w:ascii="Times New Roman" w:eastAsia="Times New Roman" w:hAnsi="Times New Roman"/>
          <w:color w:val="000000"/>
          <w:sz w:val="24"/>
          <w:szCs w:val="24"/>
          <w:lang w:eastAsia="fr-FR"/>
        </w:rPr>
        <w:t>, 2022.</w:t>
      </w:r>
    </w:p>
    <w:p w14:paraId="03EA6D9D"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proofErr w:type="spellStart"/>
      <w:r w:rsidRPr="005243E7">
        <w:rPr>
          <w:rFonts w:ascii="Times New Roman" w:eastAsia="Times New Roman" w:hAnsi="Times New Roman"/>
          <w:color w:val="000000"/>
          <w:sz w:val="24"/>
          <w:szCs w:val="24"/>
          <w:lang w:eastAsia="fr-FR"/>
        </w:rPr>
        <w:t>Pacosales</w:t>
      </w:r>
      <w:proofErr w:type="spellEnd"/>
      <w:r w:rsidRPr="005243E7">
        <w:rPr>
          <w:rFonts w:ascii="Times New Roman" w:eastAsia="Times New Roman" w:hAnsi="Times New Roman"/>
          <w:color w:val="000000"/>
          <w:sz w:val="24"/>
          <w:szCs w:val="24"/>
          <w:lang w:eastAsia="fr-FR"/>
        </w:rPr>
        <w:t xml:space="preserve">, Carlos </w:t>
      </w:r>
      <w:proofErr w:type="spellStart"/>
      <w:r w:rsidRPr="005243E7">
        <w:rPr>
          <w:rFonts w:ascii="Times New Roman" w:eastAsia="Times New Roman" w:hAnsi="Times New Roman"/>
          <w:color w:val="000000"/>
          <w:sz w:val="24"/>
          <w:szCs w:val="24"/>
          <w:lang w:eastAsia="fr-FR"/>
        </w:rPr>
        <w:t>Maiques</w:t>
      </w:r>
      <w:proofErr w:type="spellEnd"/>
      <w:r w:rsidRPr="005243E7">
        <w:rPr>
          <w:rFonts w:ascii="Times New Roman" w:eastAsia="Times New Roman" w:hAnsi="Times New Roman"/>
          <w:color w:val="000000"/>
          <w:sz w:val="24"/>
          <w:szCs w:val="24"/>
          <w:lang w:eastAsia="fr-FR"/>
        </w:rPr>
        <w:t xml:space="preserve">, Alain Bonet, </w:t>
      </w:r>
      <w:r w:rsidRPr="00DD6D31">
        <w:rPr>
          <w:rFonts w:ascii="Times New Roman" w:eastAsia="Times New Roman" w:hAnsi="Times New Roman"/>
          <w:i/>
          <w:color w:val="000000"/>
          <w:sz w:val="24"/>
          <w:szCs w:val="24"/>
          <w:lang w:eastAsia="fr-FR"/>
        </w:rPr>
        <w:t>Au Nord-Est d’Arzew. Une enfance algérienne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proofErr w:type="spellStart"/>
      <w:r w:rsidRPr="005243E7">
        <w:rPr>
          <w:rFonts w:ascii="Times New Roman" w:eastAsia="Times New Roman" w:hAnsi="Times New Roman"/>
          <w:color w:val="000000"/>
          <w:sz w:val="24"/>
          <w:szCs w:val="24"/>
          <w:lang w:eastAsia="fr-FR"/>
        </w:rPr>
        <w:t>Steinkis</w:t>
      </w:r>
      <w:proofErr w:type="spellEnd"/>
      <w:r>
        <w:rPr>
          <w:rFonts w:ascii="Times New Roman" w:eastAsia="Times New Roman" w:hAnsi="Times New Roman"/>
          <w:color w:val="000000"/>
          <w:sz w:val="24"/>
          <w:szCs w:val="24"/>
          <w:lang w:eastAsia="fr-FR"/>
        </w:rPr>
        <w:t>, 2014.</w:t>
      </w:r>
    </w:p>
    <w:p w14:paraId="537BD4DC"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Jeanne </w:t>
      </w:r>
      <w:proofErr w:type="spellStart"/>
      <w:r w:rsidRPr="005243E7">
        <w:rPr>
          <w:rFonts w:ascii="Times New Roman" w:eastAsia="Times New Roman" w:hAnsi="Times New Roman"/>
          <w:color w:val="000000"/>
          <w:sz w:val="24"/>
          <w:szCs w:val="24"/>
          <w:lang w:eastAsia="fr-FR"/>
        </w:rPr>
        <w:t>Puchol</w:t>
      </w:r>
      <w:proofErr w:type="spellEnd"/>
      <w:r w:rsidRPr="005243E7">
        <w:rPr>
          <w:rFonts w:ascii="Times New Roman" w:eastAsia="Times New Roman" w:hAnsi="Times New Roman"/>
          <w:color w:val="000000"/>
          <w:sz w:val="24"/>
          <w:szCs w:val="24"/>
          <w:lang w:eastAsia="fr-FR"/>
        </w:rPr>
        <w:t xml:space="preserve">, </w:t>
      </w:r>
      <w:r w:rsidRPr="00EF5399">
        <w:rPr>
          <w:rFonts w:ascii="Times New Roman" w:eastAsia="Times New Roman" w:hAnsi="Times New Roman"/>
          <w:i/>
          <w:color w:val="000000"/>
          <w:sz w:val="24"/>
          <w:szCs w:val="24"/>
          <w:lang w:eastAsia="fr-FR"/>
        </w:rPr>
        <w:t>Charonne - Bou Kadir. 1961-1962. Une enfance à la fin de la guerre d’Algérie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Paris : </w:t>
      </w:r>
      <w:r w:rsidRPr="005243E7">
        <w:rPr>
          <w:rFonts w:ascii="Times New Roman" w:eastAsia="Times New Roman" w:hAnsi="Times New Roman"/>
          <w:color w:val="000000"/>
          <w:sz w:val="24"/>
          <w:szCs w:val="24"/>
          <w:lang w:eastAsia="fr-FR"/>
        </w:rPr>
        <w:t>Editions Tirésias</w:t>
      </w:r>
      <w:r>
        <w:rPr>
          <w:rFonts w:ascii="Times New Roman" w:eastAsia="Times New Roman" w:hAnsi="Times New Roman"/>
          <w:color w:val="000000"/>
          <w:sz w:val="24"/>
          <w:szCs w:val="24"/>
          <w:lang w:eastAsia="fr-FR"/>
        </w:rPr>
        <w:t>, 2012.</w:t>
      </w:r>
    </w:p>
    <w:p w14:paraId="50A1D7EF" w14:textId="77777777" w:rsidR="00BB4CA6" w:rsidRDefault="00BB4CA6" w:rsidP="00BB4CA6">
      <w:pPr>
        <w:spacing w:after="240"/>
        <w:rPr>
          <w:rFonts w:ascii="Times New Roman" w:eastAsia="Times New Roman" w:hAnsi="Times New Roman"/>
          <w:sz w:val="24"/>
          <w:szCs w:val="24"/>
          <w:lang w:eastAsia="fr-FR"/>
        </w:rPr>
      </w:pPr>
    </w:p>
    <w:p w14:paraId="6BE5C7C2" w14:textId="77777777" w:rsidR="00BB4CA6" w:rsidRDefault="00BB4CA6" w:rsidP="00BB4CA6">
      <w:pPr>
        <w:spacing w:after="240"/>
        <w:rPr>
          <w:rFonts w:ascii="Times New Roman" w:eastAsia="Times New Roman" w:hAnsi="Times New Roman"/>
          <w:sz w:val="24"/>
          <w:szCs w:val="24"/>
          <w:lang w:eastAsia="fr-FR"/>
        </w:rPr>
      </w:pPr>
    </w:p>
    <w:p w14:paraId="692D58CE" w14:textId="77777777" w:rsidR="00BB4CA6" w:rsidRPr="005243E7" w:rsidRDefault="00BB4CA6" w:rsidP="00BB4CA6">
      <w:pPr>
        <w:pStyle w:val="Titre1"/>
        <w:rPr>
          <w:rFonts w:ascii="Times New Roman" w:hAnsi="Times New Roman"/>
          <w:sz w:val="24"/>
          <w:szCs w:val="24"/>
          <w:lang w:eastAsia="fr-FR"/>
        </w:rPr>
      </w:pPr>
      <w:r w:rsidRPr="005243E7">
        <w:rPr>
          <w:rFonts w:ascii="Times New Roman" w:hAnsi="Times New Roman"/>
          <w:sz w:val="24"/>
          <w:szCs w:val="24"/>
          <w:lang w:eastAsia="fr-FR"/>
        </w:rPr>
        <w:t>Filmographie</w:t>
      </w:r>
      <w:r>
        <w:rPr>
          <w:rFonts w:ascii="Times New Roman" w:hAnsi="Times New Roman"/>
          <w:sz w:val="24"/>
          <w:szCs w:val="24"/>
          <w:lang w:eastAsia="fr-FR"/>
        </w:rPr>
        <w:t xml:space="preserve"> (documentaires)</w:t>
      </w:r>
      <w:r w:rsidRPr="005243E7">
        <w:rPr>
          <w:rFonts w:ascii="Times New Roman" w:hAnsi="Times New Roman"/>
          <w:sz w:val="24"/>
          <w:szCs w:val="24"/>
          <w:lang w:eastAsia="fr-FR"/>
        </w:rPr>
        <w:t xml:space="preserve"> :</w:t>
      </w:r>
    </w:p>
    <w:p w14:paraId="0BB4D671" w14:textId="77777777" w:rsidR="00BB4CA6" w:rsidRDefault="00BB4CA6" w:rsidP="00BB4CA6">
      <w:pPr>
        <w:numPr>
          <w:ilvl w:val="0"/>
          <w:numId w:val="15"/>
        </w:numPr>
        <w:ind w:left="714" w:hanging="357"/>
        <w:rPr>
          <w:rFonts w:ascii="Times New Roman" w:eastAsia="Times New Roman" w:hAnsi="Times New Roman"/>
          <w:sz w:val="24"/>
          <w:szCs w:val="24"/>
          <w:lang w:eastAsia="fr-FR"/>
        </w:rPr>
      </w:pPr>
      <w:r>
        <w:rPr>
          <w:rFonts w:ascii="Times New Roman" w:eastAsia="Times New Roman" w:hAnsi="Times New Roman"/>
          <w:sz w:val="24"/>
          <w:szCs w:val="24"/>
          <w:lang w:eastAsia="fr-FR"/>
        </w:rPr>
        <w:lastRenderedPageBreak/>
        <w:t xml:space="preserve">Georges-Marc </w:t>
      </w:r>
      <w:proofErr w:type="spellStart"/>
      <w:r>
        <w:rPr>
          <w:rFonts w:ascii="Times New Roman" w:eastAsia="Times New Roman" w:hAnsi="Times New Roman"/>
          <w:sz w:val="24"/>
          <w:szCs w:val="24"/>
          <w:lang w:eastAsia="fr-FR"/>
        </w:rPr>
        <w:t>Benamou</w:t>
      </w:r>
      <w:proofErr w:type="spellEnd"/>
      <w:r>
        <w:rPr>
          <w:rFonts w:ascii="Times New Roman" w:eastAsia="Times New Roman" w:hAnsi="Times New Roman"/>
          <w:sz w:val="24"/>
          <w:szCs w:val="24"/>
          <w:lang w:eastAsia="fr-FR"/>
        </w:rPr>
        <w:t xml:space="preserve"> et Benjamin Stora, </w:t>
      </w:r>
      <w:r w:rsidRPr="00930E22">
        <w:rPr>
          <w:rFonts w:ascii="Times New Roman" w:eastAsia="Times New Roman" w:hAnsi="Times New Roman"/>
          <w:i/>
          <w:sz w:val="24"/>
          <w:szCs w:val="24"/>
          <w:lang w:eastAsia="fr-FR"/>
        </w:rPr>
        <w:t>C’était la guerre d’Algérie</w:t>
      </w:r>
      <w:r>
        <w:rPr>
          <w:rFonts w:ascii="Times New Roman" w:eastAsia="Times New Roman" w:hAnsi="Times New Roman"/>
          <w:sz w:val="24"/>
          <w:szCs w:val="24"/>
          <w:lang w:eastAsia="fr-FR"/>
        </w:rPr>
        <w:t>, France : Siècle production, 2022.</w:t>
      </w:r>
    </w:p>
    <w:p w14:paraId="33936D57" w14:textId="77777777" w:rsidR="00BB4CA6" w:rsidRDefault="00BB4CA6" w:rsidP="00BB4CA6">
      <w:pPr>
        <w:numPr>
          <w:ilvl w:val="0"/>
          <w:numId w:val="15"/>
        </w:numPr>
        <w:ind w:left="714" w:hanging="357"/>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Raphaëlle Branche et Rafael Lewandowski, </w:t>
      </w:r>
      <w:r w:rsidRPr="004A2505">
        <w:rPr>
          <w:rFonts w:ascii="Times New Roman" w:eastAsia="Times New Roman" w:hAnsi="Times New Roman"/>
          <w:i/>
          <w:sz w:val="24"/>
          <w:szCs w:val="24"/>
          <w:lang w:eastAsia="fr-FR"/>
        </w:rPr>
        <w:t>En guerre(s) pour l’Algérie</w:t>
      </w:r>
      <w:r>
        <w:rPr>
          <w:rFonts w:ascii="Times New Roman" w:eastAsia="Times New Roman" w:hAnsi="Times New Roman"/>
          <w:sz w:val="24"/>
          <w:szCs w:val="24"/>
          <w:lang w:eastAsia="fr-FR"/>
        </w:rPr>
        <w:t>, France / Allemagne : INA, Arte, 2022.</w:t>
      </w:r>
    </w:p>
    <w:p w14:paraId="39D6769A" w14:textId="77777777" w:rsidR="00BB4CA6" w:rsidRDefault="00BB4CA6" w:rsidP="00BB4CA6">
      <w:pPr>
        <w:numPr>
          <w:ilvl w:val="0"/>
          <w:numId w:val="15"/>
        </w:numPr>
        <w:ind w:left="714" w:hanging="357"/>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Thierry de Lestrade et Sylvie Gilman, </w:t>
      </w:r>
      <w:r w:rsidRPr="004A2505">
        <w:rPr>
          <w:rFonts w:ascii="Times New Roman" w:eastAsia="Times New Roman" w:hAnsi="Times New Roman"/>
          <w:i/>
          <w:sz w:val="24"/>
          <w:szCs w:val="24"/>
          <w:lang w:eastAsia="fr-FR"/>
        </w:rPr>
        <w:t>Algérie. La guerre des appelés</w:t>
      </w:r>
      <w:r>
        <w:rPr>
          <w:rFonts w:ascii="Times New Roman" w:eastAsia="Times New Roman" w:hAnsi="Times New Roman"/>
          <w:sz w:val="24"/>
          <w:szCs w:val="24"/>
          <w:lang w:eastAsia="fr-FR"/>
        </w:rPr>
        <w:t xml:space="preserve">, France : </w:t>
      </w:r>
      <w:proofErr w:type="spellStart"/>
      <w:r>
        <w:rPr>
          <w:rFonts w:ascii="Times New Roman" w:eastAsia="Times New Roman" w:hAnsi="Times New Roman"/>
          <w:sz w:val="24"/>
          <w:szCs w:val="24"/>
          <w:lang w:eastAsia="fr-FR"/>
        </w:rPr>
        <w:t>What’s</w:t>
      </w:r>
      <w:proofErr w:type="spellEnd"/>
      <w:r>
        <w:rPr>
          <w:rFonts w:ascii="Times New Roman" w:eastAsia="Times New Roman" w:hAnsi="Times New Roman"/>
          <w:sz w:val="24"/>
          <w:szCs w:val="24"/>
          <w:lang w:eastAsia="fr-FR"/>
        </w:rPr>
        <w:t xml:space="preserve"> Up production, France télévision, 2019.</w:t>
      </w:r>
    </w:p>
    <w:p w14:paraId="7390BD2C" w14:textId="77777777" w:rsidR="00BB4CA6" w:rsidRDefault="00BB4CA6" w:rsidP="00BB4CA6">
      <w:pPr>
        <w:numPr>
          <w:ilvl w:val="0"/>
          <w:numId w:val="15"/>
        </w:numPr>
        <w:ind w:left="714" w:hanging="357"/>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Bertrand Tavernier et Patrick </w:t>
      </w:r>
      <w:proofErr w:type="spellStart"/>
      <w:r>
        <w:rPr>
          <w:rFonts w:ascii="Times New Roman" w:eastAsia="Times New Roman" w:hAnsi="Times New Roman"/>
          <w:sz w:val="24"/>
          <w:szCs w:val="24"/>
          <w:lang w:eastAsia="fr-FR"/>
        </w:rPr>
        <w:t>Rotman</w:t>
      </w:r>
      <w:proofErr w:type="spellEnd"/>
      <w:r>
        <w:rPr>
          <w:rFonts w:ascii="Times New Roman" w:eastAsia="Times New Roman" w:hAnsi="Times New Roman"/>
          <w:sz w:val="24"/>
          <w:szCs w:val="24"/>
          <w:lang w:eastAsia="fr-FR"/>
        </w:rPr>
        <w:t xml:space="preserve">, </w:t>
      </w:r>
      <w:r w:rsidRPr="004A2505">
        <w:rPr>
          <w:rFonts w:ascii="Times New Roman" w:eastAsia="Times New Roman" w:hAnsi="Times New Roman"/>
          <w:i/>
          <w:sz w:val="24"/>
          <w:szCs w:val="24"/>
          <w:lang w:eastAsia="fr-FR"/>
        </w:rPr>
        <w:t>La guerre sans nom</w:t>
      </w:r>
      <w:r>
        <w:rPr>
          <w:rFonts w:ascii="Times New Roman" w:eastAsia="Times New Roman" w:hAnsi="Times New Roman"/>
          <w:sz w:val="24"/>
          <w:szCs w:val="24"/>
          <w:lang w:eastAsia="fr-FR"/>
        </w:rPr>
        <w:t xml:space="preserve">, France : GMT productions, Little </w:t>
      </w:r>
      <w:proofErr w:type="spellStart"/>
      <w:r>
        <w:rPr>
          <w:rFonts w:ascii="Times New Roman" w:eastAsia="Times New Roman" w:hAnsi="Times New Roman"/>
          <w:sz w:val="24"/>
          <w:szCs w:val="24"/>
          <w:lang w:eastAsia="fr-FR"/>
        </w:rPr>
        <w:t>bear</w:t>
      </w:r>
      <w:proofErr w:type="spellEnd"/>
      <w:r>
        <w:rPr>
          <w:rFonts w:ascii="Times New Roman" w:eastAsia="Times New Roman" w:hAnsi="Times New Roman"/>
          <w:sz w:val="24"/>
          <w:szCs w:val="24"/>
          <w:lang w:eastAsia="fr-FR"/>
        </w:rPr>
        <w:t xml:space="preserve"> production, 1991.</w:t>
      </w:r>
    </w:p>
    <w:p w14:paraId="12B628EA" w14:textId="77777777" w:rsidR="00BB4CA6" w:rsidRDefault="00BB4CA6" w:rsidP="00BB4CA6">
      <w:pPr>
        <w:rPr>
          <w:rFonts w:ascii="Times New Roman" w:hAnsi="Times New Roman"/>
          <w:b/>
          <w:color w:val="C00000"/>
          <w:sz w:val="24"/>
          <w:szCs w:val="24"/>
          <w:u w:val="single"/>
          <w:lang w:eastAsia="fr-FR"/>
        </w:rPr>
      </w:pPr>
    </w:p>
    <w:p w14:paraId="714C4A15" w14:textId="77777777" w:rsidR="00BB4CA6" w:rsidRPr="005243E7" w:rsidRDefault="00BB4CA6" w:rsidP="00BB4CA6">
      <w:pPr>
        <w:pStyle w:val="Titre1"/>
        <w:rPr>
          <w:rFonts w:ascii="Times New Roman" w:hAnsi="Times New Roman"/>
          <w:sz w:val="24"/>
          <w:szCs w:val="24"/>
          <w:lang w:eastAsia="fr-FR"/>
        </w:rPr>
      </w:pPr>
      <w:r w:rsidRPr="005243E7">
        <w:rPr>
          <w:rFonts w:ascii="Times New Roman" w:hAnsi="Times New Roman"/>
          <w:sz w:val="24"/>
          <w:szCs w:val="24"/>
          <w:lang w:eastAsia="fr-FR"/>
        </w:rPr>
        <w:t>Filmographie</w:t>
      </w:r>
      <w:r>
        <w:rPr>
          <w:rFonts w:ascii="Times New Roman" w:hAnsi="Times New Roman"/>
          <w:sz w:val="24"/>
          <w:szCs w:val="24"/>
          <w:lang w:eastAsia="fr-FR"/>
        </w:rPr>
        <w:t xml:space="preserve"> (fictions)</w:t>
      </w:r>
      <w:r w:rsidRPr="005243E7">
        <w:rPr>
          <w:rFonts w:ascii="Times New Roman" w:hAnsi="Times New Roman"/>
          <w:sz w:val="24"/>
          <w:szCs w:val="24"/>
          <w:lang w:eastAsia="fr-FR"/>
        </w:rPr>
        <w:t xml:space="preserve"> :</w:t>
      </w:r>
    </w:p>
    <w:p w14:paraId="16C306DC"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Alexandre Arcady, </w:t>
      </w:r>
      <w:r w:rsidRPr="00A42FD9">
        <w:rPr>
          <w:rFonts w:ascii="Times New Roman" w:eastAsia="Times New Roman" w:hAnsi="Times New Roman"/>
          <w:i/>
          <w:color w:val="000000"/>
          <w:sz w:val="24"/>
          <w:szCs w:val="24"/>
          <w:lang w:eastAsia="fr-FR"/>
        </w:rPr>
        <w:t>Le coup de sirocco</w:t>
      </w:r>
      <w:r>
        <w:rPr>
          <w:rFonts w:ascii="Times New Roman" w:eastAsia="Times New Roman" w:hAnsi="Times New Roman"/>
          <w:color w:val="000000"/>
          <w:sz w:val="24"/>
          <w:szCs w:val="24"/>
          <w:lang w:eastAsia="fr-FR"/>
        </w:rPr>
        <w:t xml:space="preserve">, France : Serge </w:t>
      </w:r>
      <w:proofErr w:type="spellStart"/>
      <w:r>
        <w:rPr>
          <w:rFonts w:ascii="Times New Roman" w:eastAsia="Times New Roman" w:hAnsi="Times New Roman"/>
          <w:color w:val="000000"/>
          <w:sz w:val="24"/>
          <w:szCs w:val="24"/>
          <w:lang w:eastAsia="fr-FR"/>
        </w:rPr>
        <w:t>Laski</w:t>
      </w:r>
      <w:proofErr w:type="spellEnd"/>
      <w:r>
        <w:rPr>
          <w:rFonts w:ascii="Times New Roman" w:eastAsia="Times New Roman" w:hAnsi="Times New Roman"/>
          <w:color w:val="000000"/>
          <w:sz w:val="24"/>
          <w:szCs w:val="24"/>
          <w:lang w:eastAsia="fr-FR"/>
        </w:rPr>
        <w:t>, 1979.</w:t>
      </w:r>
    </w:p>
    <w:p w14:paraId="52EAE9E2"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Lucas </w:t>
      </w:r>
      <w:proofErr w:type="spellStart"/>
      <w:r>
        <w:rPr>
          <w:rFonts w:ascii="Times New Roman" w:eastAsia="Times New Roman" w:hAnsi="Times New Roman"/>
          <w:sz w:val="24"/>
          <w:szCs w:val="24"/>
          <w:lang w:eastAsia="fr-FR"/>
        </w:rPr>
        <w:t>Belvaux</w:t>
      </w:r>
      <w:proofErr w:type="spellEnd"/>
      <w:r>
        <w:rPr>
          <w:rFonts w:ascii="Times New Roman" w:eastAsia="Times New Roman" w:hAnsi="Times New Roman"/>
          <w:sz w:val="24"/>
          <w:szCs w:val="24"/>
          <w:lang w:eastAsia="fr-FR"/>
        </w:rPr>
        <w:t xml:space="preserve">, </w:t>
      </w:r>
      <w:r w:rsidRPr="00536E11">
        <w:rPr>
          <w:rFonts w:ascii="Times New Roman" w:eastAsia="Times New Roman" w:hAnsi="Times New Roman"/>
          <w:i/>
          <w:sz w:val="24"/>
          <w:szCs w:val="24"/>
          <w:lang w:eastAsia="fr-FR"/>
        </w:rPr>
        <w:t>Des hommes</w:t>
      </w:r>
      <w:r>
        <w:rPr>
          <w:rFonts w:ascii="Times New Roman" w:eastAsia="Times New Roman" w:hAnsi="Times New Roman"/>
          <w:sz w:val="24"/>
          <w:szCs w:val="24"/>
          <w:lang w:eastAsia="fr-FR"/>
        </w:rPr>
        <w:t xml:space="preserve">, France / Belgique : </w:t>
      </w:r>
      <w:proofErr w:type="spellStart"/>
      <w:r>
        <w:rPr>
          <w:rFonts w:ascii="Times New Roman" w:eastAsia="Times New Roman" w:hAnsi="Times New Roman"/>
          <w:sz w:val="24"/>
          <w:szCs w:val="24"/>
          <w:lang w:eastAsia="fr-FR"/>
        </w:rPr>
        <w:t>Synecdoche</w:t>
      </w:r>
      <w:proofErr w:type="spellEnd"/>
      <w:r>
        <w:rPr>
          <w:rFonts w:ascii="Times New Roman" w:eastAsia="Times New Roman" w:hAnsi="Times New Roman"/>
          <w:sz w:val="24"/>
          <w:szCs w:val="24"/>
          <w:lang w:eastAsia="fr-FR"/>
        </w:rPr>
        <w:t>, 2021.</w:t>
      </w:r>
    </w:p>
    <w:p w14:paraId="191B5347"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Mehdi Charef, </w:t>
      </w:r>
      <w:r w:rsidRPr="00536E11">
        <w:rPr>
          <w:rFonts w:ascii="Times New Roman" w:eastAsia="Times New Roman" w:hAnsi="Times New Roman"/>
          <w:i/>
          <w:color w:val="000000"/>
          <w:sz w:val="24"/>
          <w:szCs w:val="24"/>
          <w:lang w:eastAsia="fr-FR"/>
        </w:rPr>
        <w:t>Cartouches gauloises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France, </w:t>
      </w:r>
      <w:r w:rsidRPr="00536E11">
        <w:rPr>
          <w:rFonts w:ascii="Times New Roman" w:eastAsia="Times New Roman" w:hAnsi="Times New Roman"/>
          <w:sz w:val="24"/>
          <w:szCs w:val="24"/>
        </w:rPr>
        <w:t>K.G. Productions,</w:t>
      </w:r>
      <w:r>
        <w:rPr>
          <w:rFonts w:eastAsia="Times New Roman"/>
        </w:rPr>
        <w:t xml:space="preserve"> </w:t>
      </w:r>
      <w:r w:rsidRPr="005243E7">
        <w:rPr>
          <w:rFonts w:ascii="Times New Roman" w:eastAsia="Times New Roman" w:hAnsi="Times New Roman"/>
          <w:color w:val="000000"/>
          <w:sz w:val="24"/>
          <w:szCs w:val="24"/>
          <w:lang w:eastAsia="fr-FR"/>
        </w:rPr>
        <w:t>2007</w:t>
      </w:r>
      <w:r>
        <w:rPr>
          <w:rFonts w:ascii="Times New Roman" w:eastAsia="Times New Roman" w:hAnsi="Times New Roman"/>
          <w:color w:val="000000"/>
          <w:sz w:val="24"/>
          <w:szCs w:val="24"/>
          <w:lang w:eastAsia="fr-FR"/>
        </w:rPr>
        <w:t>.</w:t>
      </w:r>
    </w:p>
    <w:p w14:paraId="48568BE8"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Jean-François Davy, </w:t>
      </w:r>
      <w:r w:rsidRPr="00536E11">
        <w:rPr>
          <w:rFonts w:ascii="Times New Roman" w:eastAsia="Times New Roman" w:hAnsi="Times New Roman"/>
          <w:i/>
          <w:color w:val="000000"/>
          <w:sz w:val="24"/>
          <w:szCs w:val="24"/>
          <w:lang w:eastAsia="fr-FR"/>
        </w:rPr>
        <w:t>Les aiguilles rouges</w:t>
      </w:r>
      <w:r>
        <w:rPr>
          <w:rFonts w:ascii="Times New Roman" w:eastAsia="Times New Roman" w:hAnsi="Times New Roman"/>
          <w:color w:val="000000"/>
          <w:sz w:val="24"/>
          <w:szCs w:val="24"/>
          <w:lang w:eastAsia="fr-FR"/>
        </w:rPr>
        <w:t xml:space="preserve">, France : </w:t>
      </w:r>
      <w:proofErr w:type="spellStart"/>
      <w:r>
        <w:rPr>
          <w:rFonts w:ascii="Times New Roman" w:eastAsia="Times New Roman" w:hAnsi="Times New Roman"/>
          <w:color w:val="000000"/>
          <w:sz w:val="24"/>
          <w:szCs w:val="24"/>
          <w:lang w:eastAsia="fr-FR"/>
        </w:rPr>
        <w:t>Opening</w:t>
      </w:r>
      <w:proofErr w:type="spellEnd"/>
      <w:r>
        <w:rPr>
          <w:rFonts w:ascii="Times New Roman" w:eastAsia="Times New Roman" w:hAnsi="Times New Roman"/>
          <w:color w:val="000000"/>
          <w:sz w:val="24"/>
          <w:szCs w:val="24"/>
          <w:lang w:eastAsia="fr-FR"/>
        </w:rPr>
        <w:t xml:space="preserve"> production, 2006.</w:t>
      </w:r>
    </w:p>
    <w:p w14:paraId="3B421734"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Jacques Demy, </w:t>
      </w:r>
      <w:r w:rsidRPr="00930E22">
        <w:rPr>
          <w:rFonts w:ascii="Times New Roman" w:eastAsia="Times New Roman" w:hAnsi="Times New Roman"/>
          <w:i/>
          <w:color w:val="000000"/>
          <w:sz w:val="24"/>
          <w:szCs w:val="24"/>
          <w:lang w:eastAsia="fr-FR"/>
        </w:rPr>
        <w:t>Les parapluies de Cherbourg</w:t>
      </w:r>
      <w:r>
        <w:rPr>
          <w:rFonts w:ascii="Times New Roman" w:eastAsia="Times New Roman" w:hAnsi="Times New Roman"/>
          <w:color w:val="000000"/>
          <w:sz w:val="24"/>
          <w:szCs w:val="24"/>
          <w:lang w:eastAsia="fr-FR"/>
        </w:rPr>
        <w:t>, France / RFA : Parc Film, Madeleine films, Beta films, 1964.</w:t>
      </w:r>
    </w:p>
    <w:p w14:paraId="7180EA26"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Nicole Garcia, </w:t>
      </w:r>
      <w:r w:rsidRPr="00930E22">
        <w:rPr>
          <w:rFonts w:ascii="Times New Roman" w:eastAsia="Times New Roman" w:hAnsi="Times New Roman"/>
          <w:i/>
          <w:color w:val="000000"/>
          <w:sz w:val="24"/>
          <w:szCs w:val="24"/>
          <w:lang w:eastAsia="fr-FR"/>
        </w:rPr>
        <w:t>Un balcon sur la mer</w:t>
      </w:r>
      <w:r>
        <w:rPr>
          <w:rFonts w:ascii="Times New Roman" w:eastAsia="Times New Roman" w:hAnsi="Times New Roman"/>
          <w:color w:val="000000"/>
          <w:sz w:val="24"/>
          <w:szCs w:val="24"/>
          <w:lang w:eastAsia="fr-FR"/>
        </w:rPr>
        <w:t xml:space="preserve">, France : </w:t>
      </w:r>
      <w:proofErr w:type="spellStart"/>
      <w:r>
        <w:rPr>
          <w:rFonts w:ascii="Times New Roman" w:eastAsia="Times New Roman" w:hAnsi="Times New Roman"/>
          <w:color w:val="000000"/>
          <w:sz w:val="24"/>
          <w:szCs w:val="24"/>
          <w:lang w:eastAsia="fr-FR"/>
        </w:rPr>
        <w:t>EuropaCorp</w:t>
      </w:r>
      <w:proofErr w:type="spellEnd"/>
      <w:r>
        <w:rPr>
          <w:rFonts w:ascii="Times New Roman" w:eastAsia="Times New Roman" w:hAnsi="Times New Roman"/>
          <w:color w:val="000000"/>
          <w:sz w:val="24"/>
          <w:szCs w:val="24"/>
          <w:lang w:eastAsia="fr-FR"/>
        </w:rPr>
        <w:t>, Les productions du Trésor, 2010.</w:t>
      </w:r>
    </w:p>
    <w:p w14:paraId="79A39FD9" w14:textId="77777777" w:rsidR="00BB4CA6" w:rsidRPr="00930E22" w:rsidRDefault="00BB4CA6" w:rsidP="00BB4CA6">
      <w:pPr>
        <w:pStyle w:val="Paragraphedeliste"/>
        <w:numPr>
          <w:ilvl w:val="0"/>
          <w:numId w:val="15"/>
        </w:numPr>
        <w:jc w:val="both"/>
        <w:rPr>
          <w:rFonts w:ascii="Times New Roman" w:eastAsia="Times New Roman" w:hAnsi="Times New Roman"/>
          <w:sz w:val="24"/>
          <w:szCs w:val="24"/>
          <w:lang w:eastAsia="fr-FR"/>
        </w:rPr>
      </w:pPr>
      <w:r>
        <w:rPr>
          <w:rFonts w:ascii="Times New Roman" w:eastAsia="Times New Roman" w:hAnsi="Times New Roman"/>
          <w:sz w:val="24"/>
          <w:szCs w:val="24"/>
          <w:lang w:eastAsia="fr-FR"/>
        </w:rPr>
        <w:t xml:space="preserve">Thomas Gilou, </w:t>
      </w:r>
      <w:r w:rsidRPr="00930E22">
        <w:rPr>
          <w:rFonts w:ascii="Times New Roman" w:eastAsia="Times New Roman" w:hAnsi="Times New Roman"/>
          <w:i/>
          <w:sz w:val="24"/>
          <w:szCs w:val="24"/>
          <w:lang w:eastAsia="fr-FR"/>
        </w:rPr>
        <w:t>Michou d’Auber</w:t>
      </w:r>
      <w:r>
        <w:rPr>
          <w:rFonts w:ascii="Times New Roman" w:eastAsia="Times New Roman" w:hAnsi="Times New Roman"/>
          <w:sz w:val="24"/>
          <w:szCs w:val="24"/>
          <w:lang w:eastAsia="fr-FR"/>
        </w:rPr>
        <w:t xml:space="preserve">, France : </w:t>
      </w:r>
      <w:proofErr w:type="spellStart"/>
      <w:r>
        <w:rPr>
          <w:rFonts w:ascii="Times New Roman" w:eastAsia="Times New Roman" w:hAnsi="Times New Roman"/>
          <w:sz w:val="24"/>
          <w:szCs w:val="24"/>
          <w:lang w:eastAsia="fr-FR"/>
        </w:rPr>
        <w:t>EuropaCorp</w:t>
      </w:r>
      <w:proofErr w:type="spellEnd"/>
      <w:r>
        <w:rPr>
          <w:rFonts w:ascii="Times New Roman" w:eastAsia="Times New Roman" w:hAnsi="Times New Roman"/>
          <w:sz w:val="24"/>
          <w:szCs w:val="24"/>
          <w:lang w:eastAsia="fr-FR"/>
        </w:rPr>
        <w:t>, 2005.</w:t>
      </w:r>
    </w:p>
    <w:p w14:paraId="15384557"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Diane </w:t>
      </w:r>
      <w:proofErr w:type="spellStart"/>
      <w:r w:rsidRPr="005243E7">
        <w:rPr>
          <w:rFonts w:ascii="Times New Roman" w:eastAsia="Times New Roman" w:hAnsi="Times New Roman"/>
          <w:color w:val="000000"/>
          <w:sz w:val="24"/>
          <w:szCs w:val="24"/>
          <w:lang w:eastAsia="fr-FR"/>
        </w:rPr>
        <w:t>Kurys</w:t>
      </w:r>
      <w:proofErr w:type="spellEnd"/>
      <w:r w:rsidRPr="005243E7">
        <w:rPr>
          <w:rFonts w:ascii="Times New Roman" w:eastAsia="Times New Roman" w:hAnsi="Times New Roman"/>
          <w:color w:val="000000"/>
          <w:sz w:val="24"/>
          <w:szCs w:val="24"/>
          <w:lang w:eastAsia="fr-FR"/>
        </w:rPr>
        <w:t xml:space="preserve">, </w:t>
      </w:r>
      <w:r w:rsidRPr="00536E11">
        <w:rPr>
          <w:rFonts w:ascii="Times New Roman" w:eastAsia="Times New Roman" w:hAnsi="Times New Roman"/>
          <w:i/>
          <w:color w:val="000000"/>
          <w:sz w:val="24"/>
          <w:szCs w:val="24"/>
          <w:lang w:eastAsia="fr-FR"/>
        </w:rPr>
        <w:t>Diabolo menthe</w:t>
      </w:r>
      <w:r>
        <w:rPr>
          <w:rFonts w:ascii="Times New Roman" w:eastAsia="Times New Roman" w:hAnsi="Times New Roman"/>
          <w:color w:val="000000"/>
          <w:sz w:val="24"/>
          <w:szCs w:val="24"/>
          <w:lang w:eastAsia="fr-FR"/>
        </w:rPr>
        <w:t>, France : Les films de l’Alma et Alexandre Films, 1977.</w:t>
      </w:r>
    </w:p>
    <w:p w14:paraId="2AC8D7AC"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Serge </w:t>
      </w:r>
      <w:proofErr w:type="spellStart"/>
      <w:r>
        <w:rPr>
          <w:rFonts w:ascii="Times New Roman" w:eastAsia="Times New Roman" w:hAnsi="Times New Roman"/>
          <w:color w:val="000000"/>
          <w:sz w:val="24"/>
          <w:szCs w:val="24"/>
          <w:lang w:eastAsia="fr-FR"/>
        </w:rPr>
        <w:t>Moat</w:t>
      </w:r>
      <w:r w:rsidRPr="005243E7">
        <w:rPr>
          <w:rFonts w:ascii="Times New Roman" w:eastAsia="Times New Roman" w:hAnsi="Times New Roman"/>
          <w:color w:val="000000"/>
          <w:sz w:val="24"/>
          <w:szCs w:val="24"/>
          <w:lang w:eastAsia="fr-FR"/>
        </w:rPr>
        <w:t>i</w:t>
      </w:r>
      <w:proofErr w:type="spellEnd"/>
      <w:r w:rsidRPr="005243E7">
        <w:rPr>
          <w:rFonts w:ascii="Times New Roman" w:eastAsia="Times New Roman" w:hAnsi="Times New Roman"/>
          <w:color w:val="000000"/>
          <w:sz w:val="24"/>
          <w:szCs w:val="24"/>
          <w:lang w:eastAsia="fr-FR"/>
        </w:rPr>
        <w:t xml:space="preserve">, </w:t>
      </w:r>
      <w:r w:rsidRPr="00A42FD9">
        <w:rPr>
          <w:rFonts w:ascii="Times New Roman" w:eastAsia="Times New Roman" w:hAnsi="Times New Roman"/>
          <w:i/>
          <w:color w:val="000000"/>
          <w:sz w:val="24"/>
          <w:szCs w:val="24"/>
          <w:lang w:eastAsia="fr-FR"/>
        </w:rPr>
        <w:t>L’été de tous les chagrins</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France : TF1, </w:t>
      </w:r>
      <w:r w:rsidRPr="005243E7">
        <w:rPr>
          <w:rFonts w:ascii="Times New Roman" w:eastAsia="Times New Roman" w:hAnsi="Times New Roman"/>
          <w:color w:val="000000"/>
          <w:sz w:val="24"/>
          <w:szCs w:val="24"/>
          <w:lang w:eastAsia="fr-FR"/>
        </w:rPr>
        <w:t>1989</w:t>
      </w:r>
      <w:r>
        <w:rPr>
          <w:rFonts w:ascii="Times New Roman" w:eastAsia="Times New Roman" w:hAnsi="Times New Roman"/>
          <w:color w:val="000000"/>
          <w:sz w:val="24"/>
          <w:szCs w:val="24"/>
          <w:lang w:eastAsia="fr-FR"/>
        </w:rPr>
        <w:t>.</w:t>
      </w:r>
    </w:p>
    <w:p w14:paraId="7606BCBE"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Gérard </w:t>
      </w:r>
      <w:proofErr w:type="spellStart"/>
      <w:r w:rsidRPr="005243E7">
        <w:rPr>
          <w:rFonts w:ascii="Times New Roman" w:eastAsia="Times New Roman" w:hAnsi="Times New Roman"/>
          <w:color w:val="000000"/>
          <w:sz w:val="24"/>
          <w:szCs w:val="24"/>
          <w:lang w:eastAsia="fr-FR"/>
        </w:rPr>
        <w:t>Mordillat</w:t>
      </w:r>
      <w:proofErr w:type="spellEnd"/>
      <w:r w:rsidRPr="005243E7">
        <w:rPr>
          <w:rFonts w:ascii="Times New Roman" w:eastAsia="Times New Roman" w:hAnsi="Times New Roman"/>
          <w:color w:val="000000"/>
          <w:sz w:val="24"/>
          <w:szCs w:val="24"/>
          <w:lang w:eastAsia="fr-FR"/>
        </w:rPr>
        <w:t xml:space="preserve">, </w:t>
      </w:r>
      <w:r w:rsidRPr="00A42FD9">
        <w:rPr>
          <w:rFonts w:ascii="Times New Roman" w:eastAsia="Times New Roman" w:hAnsi="Times New Roman"/>
          <w:i/>
          <w:color w:val="000000"/>
          <w:sz w:val="24"/>
          <w:szCs w:val="24"/>
          <w:lang w:eastAsia="fr-FR"/>
        </w:rPr>
        <w:t>Cher frangin</w:t>
      </w:r>
      <w:r>
        <w:rPr>
          <w:rFonts w:ascii="Times New Roman" w:eastAsia="Times New Roman" w:hAnsi="Times New Roman"/>
          <w:color w:val="000000"/>
          <w:sz w:val="24"/>
          <w:szCs w:val="24"/>
          <w:lang w:eastAsia="fr-FR"/>
        </w:rPr>
        <w:t>, France : Stéphan films, Productions Bleu Blanc Rouge, Lamy Films, 1989.</w:t>
      </w:r>
    </w:p>
    <w:p w14:paraId="7B83CE5D"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Olga Poliakoff et </w:t>
      </w:r>
      <w:r w:rsidRPr="005243E7">
        <w:rPr>
          <w:rFonts w:ascii="Times New Roman" w:eastAsia="Times New Roman" w:hAnsi="Times New Roman"/>
          <w:color w:val="000000"/>
          <w:sz w:val="24"/>
          <w:szCs w:val="24"/>
          <w:lang w:eastAsia="fr-FR"/>
        </w:rPr>
        <w:t xml:space="preserve">Yann Le Masson, </w:t>
      </w:r>
      <w:r w:rsidRPr="00536E11">
        <w:rPr>
          <w:rFonts w:ascii="Times New Roman" w:eastAsia="Times New Roman" w:hAnsi="Times New Roman"/>
          <w:i/>
          <w:color w:val="000000"/>
          <w:sz w:val="24"/>
          <w:szCs w:val="24"/>
          <w:lang w:eastAsia="fr-FR"/>
        </w:rPr>
        <w:t>J’ai huit ans</w:t>
      </w:r>
      <w:r>
        <w:rPr>
          <w:rFonts w:ascii="Times New Roman" w:eastAsia="Times New Roman" w:hAnsi="Times New Roman"/>
          <w:color w:val="000000"/>
          <w:sz w:val="24"/>
          <w:szCs w:val="24"/>
          <w:lang w:eastAsia="fr-FR"/>
        </w:rPr>
        <w:t>, Algérie, 1962.</w:t>
      </w:r>
    </w:p>
    <w:p w14:paraId="0A90C40B"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Jacques Rozier, </w:t>
      </w:r>
      <w:r w:rsidRPr="00A42FD9">
        <w:rPr>
          <w:rFonts w:ascii="Times New Roman" w:eastAsia="Times New Roman" w:hAnsi="Times New Roman"/>
          <w:i/>
          <w:color w:val="000000"/>
          <w:sz w:val="24"/>
          <w:szCs w:val="24"/>
          <w:lang w:eastAsia="fr-FR"/>
        </w:rPr>
        <w:t>Adieu Philippine</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France : Georges de Beauregard, </w:t>
      </w:r>
      <w:r w:rsidRPr="005243E7">
        <w:rPr>
          <w:rFonts w:ascii="Times New Roman" w:eastAsia="Times New Roman" w:hAnsi="Times New Roman"/>
          <w:color w:val="000000"/>
          <w:sz w:val="24"/>
          <w:szCs w:val="24"/>
          <w:lang w:eastAsia="fr-FR"/>
        </w:rPr>
        <w:t>1963</w:t>
      </w:r>
      <w:r>
        <w:rPr>
          <w:rFonts w:ascii="Times New Roman" w:eastAsia="Times New Roman" w:hAnsi="Times New Roman"/>
          <w:color w:val="000000"/>
          <w:sz w:val="24"/>
          <w:szCs w:val="24"/>
          <w:lang w:eastAsia="fr-FR"/>
        </w:rPr>
        <w:t>.</w:t>
      </w:r>
    </w:p>
    <w:p w14:paraId="6EBD9004"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Pr>
          <w:rFonts w:ascii="Times New Roman" w:eastAsia="Times New Roman" w:hAnsi="Times New Roman"/>
          <w:color w:val="000000"/>
          <w:sz w:val="24"/>
          <w:szCs w:val="24"/>
          <w:lang w:eastAsia="fr-FR"/>
        </w:rPr>
        <w:t xml:space="preserve">André Téchiné, </w:t>
      </w:r>
      <w:r w:rsidRPr="00536E11">
        <w:rPr>
          <w:rFonts w:ascii="Times New Roman" w:eastAsia="Times New Roman" w:hAnsi="Times New Roman"/>
          <w:i/>
          <w:color w:val="000000"/>
          <w:sz w:val="24"/>
          <w:szCs w:val="24"/>
          <w:lang w:eastAsia="fr-FR"/>
        </w:rPr>
        <w:t>Les roseaux sauvages</w:t>
      </w:r>
      <w:r>
        <w:rPr>
          <w:rFonts w:ascii="Times New Roman" w:eastAsia="Times New Roman" w:hAnsi="Times New Roman"/>
          <w:color w:val="000000"/>
          <w:sz w:val="24"/>
          <w:szCs w:val="24"/>
          <w:lang w:eastAsia="fr-FR"/>
        </w:rPr>
        <w:t>, France : Les films Alain Sarde, 1994.</w:t>
      </w:r>
    </w:p>
    <w:p w14:paraId="794AE83B"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René Vautier, </w:t>
      </w:r>
      <w:r w:rsidRPr="00A42FD9">
        <w:rPr>
          <w:rFonts w:ascii="Times New Roman" w:eastAsia="Times New Roman" w:hAnsi="Times New Roman"/>
          <w:i/>
          <w:color w:val="000000"/>
          <w:sz w:val="24"/>
          <w:szCs w:val="24"/>
          <w:lang w:eastAsia="fr-FR"/>
        </w:rPr>
        <w:t>Avoir vingt ans dans les Aurès</w:t>
      </w:r>
      <w:r>
        <w:rPr>
          <w:rFonts w:ascii="Times New Roman" w:eastAsia="Times New Roman" w:hAnsi="Times New Roman"/>
          <w:color w:val="000000"/>
          <w:sz w:val="24"/>
          <w:szCs w:val="24"/>
          <w:lang w:eastAsia="fr-FR"/>
        </w:rPr>
        <w:t>, France : UPCB, 1972.</w:t>
      </w:r>
    </w:p>
    <w:p w14:paraId="49BC0629" w14:textId="77777777" w:rsidR="00BB4CA6" w:rsidRPr="005243E7" w:rsidRDefault="00BB4CA6" w:rsidP="00BB4CA6">
      <w:pPr>
        <w:pStyle w:val="Paragraphedeliste"/>
        <w:numPr>
          <w:ilvl w:val="0"/>
          <w:numId w:val="15"/>
        </w:numPr>
        <w:jc w:val="both"/>
        <w:rPr>
          <w:rFonts w:ascii="Times New Roman" w:eastAsia="Times New Roman" w:hAnsi="Times New Roman"/>
          <w:sz w:val="24"/>
          <w:szCs w:val="24"/>
          <w:lang w:eastAsia="fr-FR"/>
        </w:rPr>
      </w:pPr>
      <w:r w:rsidRPr="005243E7">
        <w:rPr>
          <w:rFonts w:ascii="Times New Roman" w:eastAsia="Times New Roman" w:hAnsi="Times New Roman"/>
          <w:color w:val="000000"/>
          <w:sz w:val="24"/>
          <w:szCs w:val="24"/>
          <w:lang w:eastAsia="fr-FR"/>
        </w:rPr>
        <w:t xml:space="preserve">Mahmoud </w:t>
      </w:r>
      <w:proofErr w:type="spellStart"/>
      <w:r w:rsidRPr="005243E7">
        <w:rPr>
          <w:rFonts w:ascii="Times New Roman" w:eastAsia="Times New Roman" w:hAnsi="Times New Roman"/>
          <w:color w:val="000000"/>
          <w:sz w:val="24"/>
          <w:szCs w:val="24"/>
          <w:lang w:eastAsia="fr-FR"/>
        </w:rPr>
        <w:t>Zemmouri</w:t>
      </w:r>
      <w:proofErr w:type="spellEnd"/>
      <w:r w:rsidRPr="005243E7">
        <w:rPr>
          <w:rFonts w:ascii="Times New Roman" w:eastAsia="Times New Roman" w:hAnsi="Times New Roman"/>
          <w:color w:val="000000"/>
          <w:sz w:val="24"/>
          <w:szCs w:val="24"/>
          <w:lang w:eastAsia="fr-FR"/>
        </w:rPr>
        <w:t xml:space="preserve">, </w:t>
      </w:r>
      <w:r w:rsidRPr="00930E22">
        <w:rPr>
          <w:rFonts w:ascii="Times New Roman" w:eastAsia="Times New Roman" w:hAnsi="Times New Roman"/>
          <w:i/>
          <w:color w:val="000000"/>
          <w:sz w:val="24"/>
          <w:szCs w:val="24"/>
          <w:lang w:eastAsia="fr-FR"/>
        </w:rPr>
        <w:t>Les folles années du twist</w:t>
      </w:r>
      <w:r w:rsidRPr="005243E7">
        <w:rPr>
          <w:rFonts w:ascii="Times New Roman" w:eastAsia="Times New Roman" w:hAnsi="Times New Roman"/>
          <w:color w:val="000000"/>
          <w:sz w:val="24"/>
          <w:szCs w:val="24"/>
          <w:lang w:eastAsia="fr-FR"/>
        </w:rPr>
        <w:t xml:space="preserve">, </w:t>
      </w:r>
      <w:r>
        <w:rPr>
          <w:rFonts w:ascii="Times New Roman" w:eastAsia="Times New Roman" w:hAnsi="Times New Roman"/>
          <w:color w:val="000000"/>
          <w:sz w:val="24"/>
          <w:szCs w:val="24"/>
          <w:lang w:eastAsia="fr-FR"/>
        </w:rPr>
        <w:t xml:space="preserve">Algérie / France : ONCIC, Fennec productions, </w:t>
      </w:r>
      <w:r w:rsidRPr="005243E7">
        <w:rPr>
          <w:rFonts w:ascii="Times New Roman" w:eastAsia="Times New Roman" w:hAnsi="Times New Roman"/>
          <w:color w:val="000000"/>
          <w:sz w:val="24"/>
          <w:szCs w:val="24"/>
          <w:lang w:eastAsia="fr-FR"/>
        </w:rPr>
        <w:t>1985</w:t>
      </w:r>
      <w:r>
        <w:rPr>
          <w:rFonts w:ascii="Times New Roman" w:eastAsia="Times New Roman" w:hAnsi="Times New Roman"/>
          <w:color w:val="000000"/>
          <w:sz w:val="24"/>
          <w:szCs w:val="24"/>
          <w:lang w:eastAsia="fr-FR"/>
        </w:rPr>
        <w:t>.</w:t>
      </w:r>
    </w:p>
    <w:p w14:paraId="4D452DEF" w14:textId="77777777" w:rsidR="00BB4CA6" w:rsidRDefault="00BB4CA6" w:rsidP="00BB4CA6">
      <w:pPr>
        <w:rPr>
          <w:rFonts w:ascii="Times New Roman" w:eastAsia="Times New Roman" w:hAnsi="Times New Roman"/>
          <w:color w:val="000000"/>
          <w:sz w:val="24"/>
          <w:szCs w:val="24"/>
          <w:lang w:eastAsia="fr-FR"/>
        </w:rPr>
      </w:pPr>
    </w:p>
    <w:p w14:paraId="71FFF7E6" w14:textId="77777777" w:rsidR="00BB4CA6" w:rsidRPr="00930E22" w:rsidRDefault="00BB4CA6" w:rsidP="00BB4CA6">
      <w:pPr>
        <w:pStyle w:val="Titre1"/>
        <w:rPr>
          <w:rFonts w:ascii="Times New Roman" w:hAnsi="Times New Roman"/>
          <w:sz w:val="24"/>
          <w:szCs w:val="24"/>
          <w:lang w:eastAsia="fr-FR"/>
        </w:rPr>
      </w:pPr>
      <w:r w:rsidRPr="00930E22">
        <w:rPr>
          <w:rFonts w:ascii="Times New Roman" w:hAnsi="Times New Roman"/>
          <w:sz w:val="24"/>
          <w:szCs w:val="24"/>
          <w:lang w:eastAsia="fr-FR"/>
        </w:rPr>
        <w:t>Expositions</w:t>
      </w:r>
      <w:r>
        <w:rPr>
          <w:rFonts w:ascii="Times New Roman" w:hAnsi="Times New Roman"/>
          <w:sz w:val="24"/>
          <w:szCs w:val="24"/>
          <w:lang w:eastAsia="fr-FR"/>
        </w:rPr>
        <w:t> :</w:t>
      </w:r>
    </w:p>
    <w:p w14:paraId="03D616BD" w14:textId="77777777" w:rsidR="00BB4CA6" w:rsidRDefault="00BB4CA6" w:rsidP="00BB4CA6">
      <w:pPr>
        <w:numPr>
          <w:ilvl w:val="0"/>
          <w:numId w:val="15"/>
        </w:numPr>
        <w:rPr>
          <w:rFonts w:ascii="Times New Roman" w:eastAsia="Times New Roman" w:hAnsi="Times New Roman"/>
          <w:color w:val="000000"/>
          <w:sz w:val="24"/>
          <w:szCs w:val="24"/>
          <w:lang w:eastAsia="fr-FR"/>
        </w:rPr>
      </w:pPr>
      <w:r>
        <w:rPr>
          <w:rFonts w:ascii="Times New Roman" w:eastAsia="Times New Roman" w:hAnsi="Times New Roman"/>
          <w:color w:val="000000"/>
          <w:sz w:val="24"/>
          <w:szCs w:val="24"/>
          <w:lang w:eastAsia="fr-FR"/>
        </w:rPr>
        <w:t>Exposition du M</w:t>
      </w:r>
      <w:r w:rsidRPr="005243E7">
        <w:rPr>
          <w:rFonts w:ascii="Times New Roman" w:eastAsia="Times New Roman" w:hAnsi="Times New Roman"/>
          <w:color w:val="000000"/>
          <w:sz w:val="24"/>
          <w:szCs w:val="24"/>
          <w:lang w:eastAsia="fr-FR"/>
        </w:rPr>
        <w:t xml:space="preserve">usée </w:t>
      </w:r>
      <w:r>
        <w:rPr>
          <w:rFonts w:ascii="Times New Roman" w:eastAsia="Times New Roman" w:hAnsi="Times New Roman"/>
          <w:color w:val="000000"/>
          <w:sz w:val="24"/>
          <w:szCs w:val="24"/>
          <w:lang w:eastAsia="fr-FR"/>
        </w:rPr>
        <w:t>National de l’É</w:t>
      </w:r>
      <w:r w:rsidRPr="005243E7">
        <w:rPr>
          <w:rFonts w:ascii="Times New Roman" w:eastAsia="Times New Roman" w:hAnsi="Times New Roman"/>
          <w:color w:val="000000"/>
          <w:sz w:val="24"/>
          <w:szCs w:val="24"/>
          <w:lang w:eastAsia="fr-FR"/>
        </w:rPr>
        <w:t xml:space="preserve">ducation </w:t>
      </w:r>
      <w:r>
        <w:rPr>
          <w:rFonts w:ascii="Times New Roman" w:eastAsia="Times New Roman" w:hAnsi="Times New Roman"/>
          <w:color w:val="000000"/>
          <w:sz w:val="24"/>
          <w:szCs w:val="24"/>
          <w:lang w:eastAsia="fr-FR"/>
        </w:rPr>
        <w:t>(</w:t>
      </w:r>
      <w:r w:rsidRPr="005243E7">
        <w:rPr>
          <w:rFonts w:ascii="Times New Roman" w:eastAsia="Times New Roman" w:hAnsi="Times New Roman"/>
          <w:color w:val="000000"/>
          <w:sz w:val="24"/>
          <w:szCs w:val="24"/>
          <w:lang w:eastAsia="fr-FR"/>
        </w:rPr>
        <w:t>MUNAE</w:t>
      </w:r>
      <w:r>
        <w:rPr>
          <w:rFonts w:ascii="Times New Roman" w:eastAsia="Times New Roman" w:hAnsi="Times New Roman"/>
          <w:color w:val="000000"/>
          <w:sz w:val="24"/>
          <w:szCs w:val="24"/>
          <w:lang w:eastAsia="fr-FR"/>
        </w:rPr>
        <w:t>), en ligne.</w:t>
      </w:r>
    </w:p>
    <w:p w14:paraId="4732FE97" w14:textId="77777777" w:rsidR="00BB4CA6" w:rsidRDefault="00BB4CA6" w:rsidP="00BB4CA6">
      <w:pPr>
        <w:rPr>
          <w:rFonts w:ascii="Times New Roman" w:eastAsia="Times New Roman" w:hAnsi="Times New Roman"/>
          <w:color w:val="000000"/>
          <w:sz w:val="24"/>
          <w:szCs w:val="24"/>
          <w:lang w:eastAsia="fr-FR"/>
        </w:rPr>
      </w:pPr>
    </w:p>
    <w:p w14:paraId="0A5DCDF6" w14:textId="77777777" w:rsidR="00BB4CA6" w:rsidRDefault="00BB4CA6" w:rsidP="00BB4CA6">
      <w:pPr>
        <w:pStyle w:val="Titre1"/>
        <w:rPr>
          <w:lang w:eastAsia="fr-FR"/>
        </w:rPr>
      </w:pPr>
      <w:r>
        <w:rPr>
          <w:lang w:eastAsia="fr-FR"/>
        </w:rPr>
        <w:t>Sitographie :</w:t>
      </w:r>
    </w:p>
    <w:p w14:paraId="4BB30772" w14:textId="77777777" w:rsidR="00BB4CA6" w:rsidRPr="00F37935" w:rsidRDefault="00BB4CA6" w:rsidP="00BB4CA6">
      <w:pPr>
        <w:pStyle w:val="Paragraphedeliste"/>
        <w:numPr>
          <w:ilvl w:val="0"/>
          <w:numId w:val="15"/>
        </w:numPr>
        <w:rPr>
          <w:rFonts w:ascii="Times New Roman" w:eastAsia="Times New Roman" w:hAnsi="Times New Roman"/>
          <w:color w:val="000000"/>
          <w:sz w:val="24"/>
          <w:szCs w:val="24"/>
          <w:lang w:eastAsia="fr-FR"/>
        </w:rPr>
      </w:pPr>
      <w:proofErr w:type="gramStart"/>
      <w:r w:rsidRPr="00F37935">
        <w:rPr>
          <w:rFonts w:ascii="Times New Roman" w:eastAsia="Times New Roman" w:hAnsi="Times New Roman"/>
          <w:color w:val="000000"/>
          <w:sz w:val="24"/>
          <w:szCs w:val="24"/>
          <w:lang w:eastAsia="fr-FR"/>
        </w:rPr>
        <w:t>dossier</w:t>
      </w:r>
      <w:proofErr w:type="gramEnd"/>
      <w:r w:rsidRPr="00F37935">
        <w:rPr>
          <w:rFonts w:ascii="Times New Roman" w:eastAsia="Times New Roman" w:hAnsi="Times New Roman"/>
          <w:color w:val="000000"/>
          <w:sz w:val="24"/>
          <w:szCs w:val="24"/>
          <w:lang w:eastAsia="fr-FR"/>
        </w:rPr>
        <w:t xml:space="preserve"> pédagogique </w:t>
      </w:r>
      <w:r>
        <w:rPr>
          <w:rFonts w:ascii="Times New Roman" w:eastAsia="Times New Roman" w:hAnsi="Times New Roman"/>
          <w:color w:val="000000"/>
          <w:sz w:val="24"/>
          <w:szCs w:val="24"/>
          <w:lang w:eastAsia="fr-FR"/>
        </w:rPr>
        <w:t xml:space="preserve">sur </w:t>
      </w:r>
      <w:r w:rsidRPr="00F37935">
        <w:rPr>
          <w:rFonts w:ascii="Times New Roman" w:eastAsia="Times New Roman" w:hAnsi="Times New Roman"/>
          <w:color w:val="000000"/>
          <w:sz w:val="24"/>
          <w:szCs w:val="24"/>
          <w:lang w:eastAsia="fr-FR"/>
        </w:rPr>
        <w:t>le site de la Cinémathèque de Bretagne : </w:t>
      </w:r>
      <w:hyperlink r:id="rId40" w:tgtFrame="_blank" w:history="1">
        <w:r w:rsidRPr="00F37935">
          <w:rPr>
            <w:rStyle w:val="Lienhypertexte"/>
            <w:rFonts w:ascii="Times New Roman" w:hAnsi="Times New Roman"/>
            <w:sz w:val="24"/>
            <w:szCs w:val="24"/>
            <w:lang w:eastAsia="fr-FR"/>
          </w:rPr>
          <w:t>https://www.cinematheque-bretagne.bzh/autour-des-films-dossier-p%C3%A9dagogique-1219-38-0-0.html</w:t>
        </w:r>
      </w:hyperlink>
    </w:p>
    <w:p w14:paraId="2E317948" w14:textId="77777777" w:rsidR="006D4B43" w:rsidRPr="005243E7" w:rsidRDefault="006D4B43" w:rsidP="006D4B43">
      <w:pPr>
        <w:rPr>
          <w:rFonts w:ascii="Times New Roman" w:eastAsia="Times New Roman" w:hAnsi="Times New Roman"/>
          <w:sz w:val="24"/>
          <w:szCs w:val="24"/>
          <w:lang w:eastAsia="fr-FR"/>
        </w:rPr>
      </w:pPr>
    </w:p>
    <w:p w14:paraId="3B0682F8" w14:textId="77777777" w:rsidR="006D4B43" w:rsidRDefault="006D4B43">
      <w:pPr>
        <w:rPr>
          <w:rFonts w:eastAsia="Times New Roman"/>
          <w:b/>
          <w:color w:val="323E4F"/>
          <w:spacing w:val="5"/>
          <w:kern w:val="28"/>
          <w:sz w:val="32"/>
          <w:szCs w:val="52"/>
        </w:rPr>
      </w:pPr>
      <w:r>
        <w:br w:type="page"/>
      </w:r>
    </w:p>
    <w:p w14:paraId="03DB2656" w14:textId="7FA51729" w:rsidR="00B35F92" w:rsidRDefault="00FA3843" w:rsidP="00B35F92">
      <w:pPr>
        <w:pStyle w:val="Titre"/>
      </w:pPr>
      <w:r>
        <w:lastRenderedPageBreak/>
        <w:t xml:space="preserve">ARCHIVE / </w:t>
      </w:r>
      <w:r w:rsidR="00B35F92">
        <w:t xml:space="preserve">Sujet </w:t>
      </w:r>
      <w:r w:rsidR="00C609BD" w:rsidRPr="00FA3843">
        <w:rPr>
          <w:highlight w:val="yellow"/>
        </w:rPr>
        <w:t>2023</w:t>
      </w:r>
      <w:r w:rsidR="00B35F92">
        <w:t xml:space="preserve"> / épreuve écrite / Collège</w:t>
      </w:r>
    </w:p>
    <w:p w14:paraId="095A543D" w14:textId="77777777" w:rsidR="00B35F92" w:rsidRDefault="00B35F92" w:rsidP="00B35F92">
      <w:r>
        <w:t>Durée : deux heures</w:t>
      </w:r>
    </w:p>
    <w:p w14:paraId="695E54F7" w14:textId="77777777" w:rsidR="00B35F92" w:rsidRDefault="00B35F92" w:rsidP="00B35F92">
      <w:r>
        <w:t>Date : entre le lundi 15 mai et le mercredi 31 mai 2023</w:t>
      </w:r>
    </w:p>
    <w:p w14:paraId="62EE7965" w14:textId="77777777" w:rsidR="00B35F92" w:rsidRDefault="00B35F92" w:rsidP="00B35F92"/>
    <w:p w14:paraId="71B40695" w14:textId="77777777" w:rsidR="00B35F92" w:rsidRDefault="00B35F92" w:rsidP="00B35F92">
      <w:r>
        <w:t>Sujet : Jeunesses en guerre d’Algérie</w:t>
      </w:r>
    </w:p>
    <w:p w14:paraId="226D7BBD" w14:textId="77777777" w:rsidR="00B35F92" w:rsidRDefault="00B35F92" w:rsidP="00B35F92">
      <w:r>
        <w:t>Consigne : A l’aide des documents et de vos connaissances, vous présenterez les différentes formes par lesquelles la guerre d’Algérie impacte les jeunesses.</w:t>
      </w:r>
    </w:p>
    <w:p w14:paraId="5D30D401" w14:textId="77777777" w:rsidR="00B35F92" w:rsidRDefault="00B35F92" w:rsidP="00B35F92"/>
    <w:p w14:paraId="35421C1B" w14:textId="77777777" w:rsidR="00B35F92" w:rsidRDefault="00B35F92" w:rsidP="00B35F92">
      <w:pPr>
        <w:rPr>
          <w:b/>
        </w:rPr>
      </w:pPr>
      <w:r>
        <w:rPr>
          <w:b/>
        </w:rPr>
        <w:t>Document 1 :</w:t>
      </w:r>
    </w:p>
    <w:p w14:paraId="443D074F" w14:textId="77777777" w:rsidR="00B35F92" w:rsidRDefault="00B35F92" w:rsidP="00B35F92">
      <w:pPr>
        <w:jc w:val="both"/>
      </w:pPr>
      <w:r>
        <w:t xml:space="preserve">J’étais là pour ouvrir une école à l’intérieur de la SAS </w:t>
      </w:r>
      <w:r>
        <w:sym w:font="Symbol" w:char="F05B"/>
      </w:r>
      <w:r>
        <w:t>Section administrative spécialisée, institution mise en place par l’armée et chargée notamment de la scolarisation et des soins en faveur de la population algérienne</w:t>
      </w:r>
      <w:r>
        <w:sym w:font="Symbol" w:char="F05D"/>
      </w:r>
      <w:r>
        <w:t xml:space="preserve"> et accueillir les enfants non scolarisés, leur apprendre à lire, écrire et compter en français, je n’étais pas là pour obtenir du renseignement. De juillet 1960 à décembre 1961, je fis la classe pratiquement sans interruption : pas de jeudi ni vacances, les élèves avaient une telle soif d’apprendre et nous avions pris tellement de retard. Les effectifs évoluèrent de 30 à 60 puis 90 élèves, de 6 à 12 ans, dont trois enfants français du couple de secrétaires de mairie (Les </w:t>
      </w:r>
      <w:proofErr w:type="spellStart"/>
      <w:r>
        <w:t>Dureng</w:t>
      </w:r>
      <w:proofErr w:type="spellEnd"/>
      <w:r>
        <w:t xml:space="preserve">) et le fils du sergent Faure. Avec le surnombre, on me nomma un aide, jeune algérien appelé qui avait été scolarisé, Ali </w:t>
      </w:r>
      <w:proofErr w:type="spellStart"/>
      <w:r>
        <w:t>Rahmani</w:t>
      </w:r>
      <w:proofErr w:type="spellEnd"/>
      <w:r>
        <w:t xml:space="preserve">. La plupart des élèves étaient des enfants de harkis ou autres habitants du bled. Mon collègue </w:t>
      </w:r>
      <w:proofErr w:type="spellStart"/>
      <w:r>
        <w:t>Chachoua</w:t>
      </w:r>
      <w:proofErr w:type="spellEnd"/>
      <w:r>
        <w:t xml:space="preserve"> </w:t>
      </w:r>
      <w:proofErr w:type="spellStart"/>
      <w:r>
        <w:t>Kuider</w:t>
      </w:r>
      <w:proofErr w:type="spellEnd"/>
      <w:r>
        <w:t>, instituteur normalien algérien prenait les grands dans une école construite en dehors du poste militaire, près de la mairie. Un bâtiment en parpaing et en cours de construction me fut affecté pour en faire l’école et me loger.</w:t>
      </w:r>
    </w:p>
    <w:p w14:paraId="744E30D2" w14:textId="77777777" w:rsidR="00B35F92" w:rsidRDefault="00B35F92" w:rsidP="00B35F92">
      <w:pPr>
        <w:jc w:val="both"/>
      </w:pPr>
      <w:r>
        <w:t xml:space="preserve">Témoignage de Jean Poussin, jeune militaire appelé en Algérie qui devient instituteur dans une SAS, cité </w:t>
      </w:r>
      <w:r>
        <w:rPr>
          <w:i/>
        </w:rPr>
        <w:t>in</w:t>
      </w:r>
      <w:r>
        <w:t xml:space="preserve"> Benjamin Stora et Tramor Quemeneur, </w:t>
      </w:r>
      <w:r>
        <w:rPr>
          <w:i/>
        </w:rPr>
        <w:t>Algérie 54-62. Lettres, carnets et récits des Français et des Algériens dans la guerre</w:t>
      </w:r>
      <w:r>
        <w:t>, Les Arènes, 2010.</w:t>
      </w:r>
    </w:p>
    <w:p w14:paraId="76B3E14C" w14:textId="77777777" w:rsidR="00B35F92" w:rsidRDefault="00B35F92" w:rsidP="00B35F92"/>
    <w:p w14:paraId="6DD707EF" w14:textId="77777777" w:rsidR="00B35F92" w:rsidRDefault="00B35F92" w:rsidP="00B35F92">
      <w:pPr>
        <w:rPr>
          <w:b/>
        </w:rPr>
      </w:pPr>
      <w:r>
        <w:rPr>
          <w:b/>
        </w:rPr>
        <w:t>Document 2 :</w:t>
      </w:r>
    </w:p>
    <w:p w14:paraId="6D58483E" w14:textId="77777777" w:rsidR="00B35F92" w:rsidRDefault="00B35F92" w:rsidP="00B35F92">
      <w:pPr>
        <w:jc w:val="both"/>
      </w:pPr>
      <w:r>
        <w:t xml:space="preserve">En 1954, dans la population musulmane, les illettrés en français atteignaient la proportion de 94 % des hommes et 98 % des femmes, et les enfants algériens allaient en classe dans la proportion </w:t>
      </w:r>
      <w:proofErr w:type="gramStart"/>
      <w:r>
        <w:t>de un</w:t>
      </w:r>
      <w:proofErr w:type="gramEnd"/>
      <w:r>
        <w:t xml:space="preserve"> sur quatre. Mais, attention, ce pourcentage correspondait à la totalité des enfants – garçons et filles, Musulmans et non-Musulmans. En réalité un petit garçon musulman sur cinq allait en classe et une petite fille musulmane sur seize. Ces chiffres honteux étaient eux-mêmes inexacts – comme le sont toutes les statistiques </w:t>
      </w:r>
      <w:proofErr w:type="gramStart"/>
      <w:r>
        <w:t>qu’on analyse pas</w:t>
      </w:r>
      <w:proofErr w:type="gramEnd"/>
      <w:r>
        <w:t xml:space="preserve"> – car, en Algérie, plus encore qu’un problème « Musulman – non-Musulman » ou « colon-indigène », c’était le problème « ville-campagne » qui tendait à s’imposer : la scolarisation totale des enfants de toutes confessions allait être atteinte dans les villes (dans la commune d’Alger, treize enfants musulmans sur dix-huit), tandis que dans les campagnes elle constituait un rêve inaccessible. (Dans telle commune, il y a place dans les écoles pour un enfant sur cinquante ; ailleurs, pour un enfant sur soixante-dix).</w:t>
      </w:r>
    </w:p>
    <w:p w14:paraId="6ED86C6E" w14:textId="77777777" w:rsidR="00B35F92" w:rsidRDefault="00B35F92" w:rsidP="00B35F92">
      <w:r>
        <w:t xml:space="preserve">Germaine Tillion, </w:t>
      </w:r>
      <w:r>
        <w:rPr>
          <w:i/>
        </w:rPr>
        <w:t>L’Algérie en 1957</w:t>
      </w:r>
      <w:r>
        <w:t>, Editions de Minuit, 1957.</w:t>
      </w:r>
    </w:p>
    <w:p w14:paraId="7FC4A62D" w14:textId="77777777" w:rsidR="00B35F92" w:rsidRDefault="00B35F92" w:rsidP="00B35F92"/>
    <w:p w14:paraId="3628140B" w14:textId="77777777" w:rsidR="00B35F92" w:rsidRDefault="00B35F92" w:rsidP="00B35F92">
      <w:pPr>
        <w:rPr>
          <w:b/>
        </w:rPr>
      </w:pPr>
      <w:r>
        <w:rPr>
          <w:b/>
        </w:rPr>
        <w:t>Document 3 :</w:t>
      </w:r>
    </w:p>
    <w:p w14:paraId="3A95C20A" w14:textId="77777777" w:rsidR="00B35F92" w:rsidRDefault="00B35F92" w:rsidP="00B35F92">
      <w:pPr>
        <w:jc w:val="both"/>
      </w:pPr>
      <w:r>
        <w:t xml:space="preserve">Je suis née en 1954, dans la ferme de montagne de mon grand-père paternel. En 1957, menacés par les combattants de l’ALN </w:t>
      </w:r>
      <w:r>
        <w:sym w:font="Symbol" w:char="F05B"/>
      </w:r>
      <w:r>
        <w:t>Armée de libération nationale</w:t>
      </w:r>
      <w:r>
        <w:sym w:font="Symbol" w:char="F05D"/>
      </w:r>
      <w:r>
        <w:t xml:space="preserve"> la nuit, et par les militaires français le jour, nous avons dû quitter la ferme pour aller vivre dans le village de </w:t>
      </w:r>
      <w:proofErr w:type="spellStart"/>
      <w:r>
        <w:t>Novi</w:t>
      </w:r>
      <w:proofErr w:type="spellEnd"/>
      <w:r>
        <w:t xml:space="preserve">, non loin de là. </w:t>
      </w:r>
      <w:r>
        <w:sym w:font="Symbol" w:char="F05B"/>
      </w:r>
      <w:r>
        <w:t>…</w:t>
      </w:r>
      <w:r>
        <w:sym w:font="Symbol" w:char="F05D"/>
      </w:r>
      <w:r>
        <w:t xml:space="preserve"> Lorsque j’ai eu cinq ans et demi, mon grand-père m’a inscrite à l’école. Il avait une vraie ambition pour ses petits-enfants et ses projets passaient par l’instruction, aussi bien pour les garçons que pour les filles. J’ai appris à lire et </w:t>
      </w:r>
      <w:proofErr w:type="spellStart"/>
      <w:r>
        <w:t>àécrire</w:t>
      </w:r>
      <w:proofErr w:type="spellEnd"/>
      <w:r>
        <w:t xml:space="preserve"> à l’école de filles du village. Nous étions une majorité d’enfants arabes ou berbères comme moi, avec quelques petites filles françaises dont Martine, assise à mes côtés. Apprendre le français offrait une vraie source de plaisir. Je me souviens encore de madame Montagne, notre institutrice.</w:t>
      </w:r>
    </w:p>
    <w:p w14:paraId="1E41BD85" w14:textId="77777777" w:rsidR="00B35F92" w:rsidRDefault="00B35F92" w:rsidP="00B35F92">
      <w:proofErr w:type="spellStart"/>
      <w:r>
        <w:t>Fatime</w:t>
      </w:r>
      <w:proofErr w:type="spellEnd"/>
      <w:r>
        <w:t xml:space="preserve"> </w:t>
      </w:r>
      <w:proofErr w:type="spellStart"/>
      <w:r>
        <w:t>Besnaci-Lancou</w:t>
      </w:r>
      <w:proofErr w:type="spellEnd"/>
      <w:r>
        <w:t xml:space="preserve">, </w:t>
      </w:r>
      <w:r>
        <w:rPr>
          <w:i/>
        </w:rPr>
        <w:t>Fille de harki</w:t>
      </w:r>
      <w:r>
        <w:t>, Editions de l’Atelier, 2003.</w:t>
      </w:r>
    </w:p>
    <w:p w14:paraId="5B106085" w14:textId="77777777" w:rsidR="00B35F92" w:rsidRDefault="00B35F92">
      <w:r>
        <w:br w:type="page"/>
      </w:r>
    </w:p>
    <w:p w14:paraId="1E53B9EA" w14:textId="4B6B9509" w:rsidR="00B35F92" w:rsidRDefault="00FA3843" w:rsidP="00B35F92">
      <w:pPr>
        <w:pStyle w:val="Titre"/>
      </w:pPr>
      <w:r>
        <w:lastRenderedPageBreak/>
        <w:t xml:space="preserve">ARCHIVE / </w:t>
      </w:r>
      <w:r w:rsidR="00B35F92">
        <w:t xml:space="preserve">Sujet </w:t>
      </w:r>
      <w:r w:rsidR="00C609BD" w:rsidRPr="00FA3843">
        <w:rPr>
          <w:highlight w:val="yellow"/>
        </w:rPr>
        <w:t>2023</w:t>
      </w:r>
      <w:r w:rsidR="00B35F92">
        <w:t xml:space="preserve"> / épreuve écrite / lycée</w:t>
      </w:r>
    </w:p>
    <w:p w14:paraId="0D10198E" w14:textId="77777777" w:rsidR="00B35F92" w:rsidRDefault="00B35F92" w:rsidP="00B35F92">
      <w:r>
        <w:t>Durée : deux heures</w:t>
      </w:r>
    </w:p>
    <w:p w14:paraId="3DB1245E" w14:textId="77777777" w:rsidR="00B35F92" w:rsidRDefault="00B35F92" w:rsidP="00B35F92">
      <w:r>
        <w:t>Date : entre le lundi 15 mai et le mercredi 31 mai 2023</w:t>
      </w:r>
    </w:p>
    <w:p w14:paraId="4FCD0470" w14:textId="77777777" w:rsidR="00B35F92" w:rsidRDefault="00B35F92" w:rsidP="00B35F92"/>
    <w:p w14:paraId="073011CF" w14:textId="77777777" w:rsidR="00B35F92" w:rsidRDefault="00B35F92" w:rsidP="00B35F92">
      <w:r>
        <w:t>Sujet : Jeunesses en guerre d’Algérie</w:t>
      </w:r>
    </w:p>
    <w:p w14:paraId="5A27F2DC" w14:textId="77777777" w:rsidR="00B35F92" w:rsidRDefault="00B35F92" w:rsidP="00B35F92">
      <w:r>
        <w:t xml:space="preserve">Consigne : A l’aide des documents et de vos connaissances, </w:t>
      </w:r>
      <w:r w:rsidR="00A41C9C">
        <w:t>vous expliquerez la complexité de la guerre d’Algérie à travers les différentes jeunesses que vous avez étudiées.</w:t>
      </w:r>
    </w:p>
    <w:p w14:paraId="499CD8C2" w14:textId="77777777" w:rsidR="00B35F92" w:rsidRDefault="00B35F92" w:rsidP="00B35F92"/>
    <w:p w14:paraId="21346777" w14:textId="77777777" w:rsidR="00B35F92" w:rsidRDefault="00B35F92" w:rsidP="00B35F92">
      <w:pPr>
        <w:jc w:val="both"/>
        <w:rPr>
          <w:sz w:val="24"/>
          <w:szCs w:val="24"/>
          <w:lang w:eastAsia="hi-IN"/>
        </w:rPr>
      </w:pPr>
    </w:p>
    <w:p w14:paraId="727203AA" w14:textId="77777777" w:rsidR="00B35F92" w:rsidRDefault="00B35F92" w:rsidP="00B35F92">
      <w:pPr>
        <w:jc w:val="both"/>
        <w:rPr>
          <w:b/>
        </w:rPr>
      </w:pPr>
      <w:r>
        <w:rPr>
          <w:b/>
        </w:rPr>
        <w:t>Document 1 :</w:t>
      </w:r>
    </w:p>
    <w:p w14:paraId="1B037CE2" w14:textId="77777777" w:rsidR="00B35F92" w:rsidRDefault="00B35F92" w:rsidP="00B35F92">
      <w:pPr>
        <w:jc w:val="both"/>
      </w:pPr>
      <w:r>
        <w:sym w:font="Symbol" w:char="F05B"/>
      </w:r>
      <w:r>
        <w:t>…</w:t>
      </w:r>
      <w:r>
        <w:sym w:font="Symbol" w:char="F05D"/>
      </w:r>
      <w:r>
        <w:t xml:space="preserve"> En juin 1956, tonton </w:t>
      </w:r>
      <w:proofErr w:type="spellStart"/>
      <w:r>
        <w:t>Khali</w:t>
      </w:r>
      <w:proofErr w:type="spellEnd"/>
      <w:r>
        <w:t xml:space="preserve">, le plus jeune frère de Maman, avait été désigné pour assassiner le bourreau de la prison civile.  Il avait dû récupérer une arme dans la Casbah et m’avait donné rendez-vous sur les hauteurs de la ville pour la faire passer au point de contrôle. Les femmes étaient en effet moins contrôlées que les hommes, systématiquement soupçonnés. </w:t>
      </w:r>
      <w:r>
        <w:sym w:font="Symbol" w:char="F05B"/>
      </w:r>
      <w:r>
        <w:t>…</w:t>
      </w:r>
      <w:r>
        <w:sym w:font="Symbol" w:char="F05D"/>
      </w:r>
      <w:r>
        <w:t xml:space="preserve"> Adossé à un mur, un peu plus loin, mon oncle ne me quitte pas des yeux. Tous les muscles de son visage et de son corps sont tendus, je le sens prêt à intervenir.</w:t>
      </w:r>
    </w:p>
    <w:p w14:paraId="6FDAA1C5" w14:textId="77777777" w:rsidR="00B35F92" w:rsidRDefault="00B35F92" w:rsidP="00B35F92">
      <w:pPr>
        <w:jc w:val="both"/>
      </w:pPr>
      <w:r>
        <w:t>Dans un angle de la ruelle, quelque vingt mètres plus loin, il a descendu le bourreau qu’il devait abattre, m’a tendu l’arme fumante et a disparu. Ç’a été terrible : un coup sourd, le sang qui gicle, le corps qui s’affale lentement sur la chaussée… Ça s’est déroulé en un éclair ; mon oncle, tireur d’élite, n’a même pas eu besoin de viser.</w:t>
      </w:r>
    </w:p>
    <w:p w14:paraId="317D0132" w14:textId="77777777" w:rsidR="00B35F92" w:rsidRDefault="00B35F92" w:rsidP="00B35F92">
      <w:pPr>
        <w:jc w:val="both"/>
      </w:pPr>
      <w:r>
        <w:t>C’est à cet instant précis que je me suis sentie profondément et irréversiblement impliquée dans la guerre. Rien ni personne ne pouvait plus m’en sortir. J’avais vu de mes propres yeux comment on supprime une vie. C’était impressionnant et perturbant (à l’époque, je ne savais pas encore ce que c’était la torture). Je suis rentrée à la maison où je suis restée éveillée toute la nuit. Ça s’est passé en juin 1956.</w:t>
      </w:r>
    </w:p>
    <w:p w14:paraId="23A3B41B" w14:textId="77777777" w:rsidR="00B35F92" w:rsidRDefault="00B35F92" w:rsidP="00B35F92">
      <w:pPr>
        <w:jc w:val="both"/>
      </w:pPr>
      <w:r>
        <w:t xml:space="preserve">Louisette Ighilahriz, </w:t>
      </w:r>
      <w:r>
        <w:rPr>
          <w:i/>
        </w:rPr>
        <w:t>Algérienne</w:t>
      </w:r>
      <w:r>
        <w:t xml:space="preserve">, récit recueilli par Anne </w:t>
      </w:r>
      <w:proofErr w:type="spellStart"/>
      <w:r>
        <w:t>Nivat</w:t>
      </w:r>
      <w:proofErr w:type="spellEnd"/>
      <w:r>
        <w:t>, Fayard / Calmann-Lévy, 2001.</w:t>
      </w:r>
    </w:p>
    <w:p w14:paraId="5A413A96" w14:textId="77777777" w:rsidR="00B35F92" w:rsidRDefault="00B35F92" w:rsidP="00B35F92">
      <w:pPr>
        <w:tabs>
          <w:tab w:val="left" w:pos="560"/>
          <w:tab w:val="left" w:pos="916"/>
          <w:tab w:val="left" w:pos="1120"/>
          <w:tab w:val="left" w:pos="1680"/>
          <w:tab w:val="left" w:pos="1832"/>
          <w:tab w:val="left" w:pos="2240"/>
          <w:tab w:val="left" w:pos="2748"/>
          <w:tab w:val="left" w:pos="2800"/>
          <w:tab w:val="left" w:pos="3360"/>
          <w:tab w:val="left" w:pos="3664"/>
          <w:tab w:val="left" w:pos="3920"/>
          <w:tab w:val="left" w:pos="4480"/>
          <w:tab w:val="left" w:pos="4580"/>
          <w:tab w:val="left" w:pos="5040"/>
          <w:tab w:val="left" w:pos="5496"/>
          <w:tab w:val="left" w:pos="5600"/>
          <w:tab w:val="left" w:pos="6160"/>
          <w:tab w:val="left" w:pos="6412"/>
          <w:tab w:val="left" w:pos="6720"/>
          <w:tab w:val="left" w:pos="7328"/>
          <w:tab w:val="left" w:pos="8244"/>
          <w:tab w:val="left" w:pos="9160"/>
          <w:tab w:val="left" w:pos="10076"/>
          <w:tab w:val="left" w:pos="10992"/>
          <w:tab w:val="left" w:pos="11908"/>
          <w:tab w:val="left" w:pos="12824"/>
          <w:tab w:val="left" w:pos="13740"/>
          <w:tab w:val="left" w:pos="14656"/>
        </w:tabs>
        <w:jc w:val="both"/>
      </w:pPr>
    </w:p>
    <w:p w14:paraId="137170F9" w14:textId="77777777" w:rsidR="00B35F92" w:rsidRDefault="00B35F92" w:rsidP="00B35F92">
      <w:pPr>
        <w:tabs>
          <w:tab w:val="left" w:pos="560"/>
          <w:tab w:val="left" w:pos="916"/>
          <w:tab w:val="left" w:pos="1120"/>
          <w:tab w:val="left" w:pos="1680"/>
          <w:tab w:val="left" w:pos="1832"/>
          <w:tab w:val="left" w:pos="2240"/>
          <w:tab w:val="left" w:pos="2748"/>
          <w:tab w:val="left" w:pos="2800"/>
          <w:tab w:val="left" w:pos="3360"/>
          <w:tab w:val="left" w:pos="3664"/>
          <w:tab w:val="left" w:pos="3920"/>
          <w:tab w:val="left" w:pos="4480"/>
          <w:tab w:val="left" w:pos="4580"/>
          <w:tab w:val="left" w:pos="5040"/>
          <w:tab w:val="left" w:pos="5496"/>
          <w:tab w:val="left" w:pos="5600"/>
          <w:tab w:val="left" w:pos="6160"/>
          <w:tab w:val="left" w:pos="6412"/>
          <w:tab w:val="left" w:pos="6720"/>
          <w:tab w:val="left" w:pos="7328"/>
          <w:tab w:val="left" w:pos="8244"/>
          <w:tab w:val="left" w:pos="9160"/>
          <w:tab w:val="left" w:pos="10076"/>
          <w:tab w:val="left" w:pos="10992"/>
          <w:tab w:val="left" w:pos="11908"/>
          <w:tab w:val="left" w:pos="12824"/>
          <w:tab w:val="left" w:pos="13740"/>
          <w:tab w:val="left" w:pos="14656"/>
        </w:tabs>
        <w:jc w:val="both"/>
      </w:pPr>
    </w:p>
    <w:p w14:paraId="0207CA31" w14:textId="77777777" w:rsidR="00B35F92" w:rsidRDefault="00B35F92" w:rsidP="00B35F92">
      <w:pPr>
        <w:tabs>
          <w:tab w:val="left" w:pos="560"/>
          <w:tab w:val="left" w:pos="916"/>
          <w:tab w:val="left" w:pos="1120"/>
          <w:tab w:val="left" w:pos="1680"/>
          <w:tab w:val="left" w:pos="1832"/>
          <w:tab w:val="left" w:pos="2240"/>
          <w:tab w:val="left" w:pos="2748"/>
          <w:tab w:val="left" w:pos="2800"/>
          <w:tab w:val="left" w:pos="3360"/>
          <w:tab w:val="left" w:pos="3664"/>
          <w:tab w:val="left" w:pos="3920"/>
          <w:tab w:val="left" w:pos="4480"/>
          <w:tab w:val="left" w:pos="4580"/>
          <w:tab w:val="left" w:pos="5040"/>
          <w:tab w:val="left" w:pos="5496"/>
          <w:tab w:val="left" w:pos="5600"/>
          <w:tab w:val="left" w:pos="6160"/>
          <w:tab w:val="left" w:pos="6412"/>
          <w:tab w:val="left" w:pos="6720"/>
          <w:tab w:val="left" w:pos="7328"/>
          <w:tab w:val="left" w:pos="8244"/>
          <w:tab w:val="left" w:pos="9160"/>
          <w:tab w:val="left" w:pos="10076"/>
          <w:tab w:val="left" w:pos="10992"/>
          <w:tab w:val="left" w:pos="11908"/>
          <w:tab w:val="left" w:pos="12824"/>
          <w:tab w:val="left" w:pos="13740"/>
          <w:tab w:val="left" w:pos="14656"/>
        </w:tabs>
        <w:jc w:val="both"/>
        <w:rPr>
          <w:b/>
        </w:rPr>
      </w:pPr>
      <w:r>
        <w:rPr>
          <w:b/>
        </w:rPr>
        <w:t>Document 2 :</w:t>
      </w:r>
    </w:p>
    <w:p w14:paraId="7FE46315" w14:textId="77777777" w:rsidR="00B35F92" w:rsidRDefault="00B35F92" w:rsidP="00B35F92">
      <w:pPr>
        <w:tabs>
          <w:tab w:val="left" w:pos="560"/>
          <w:tab w:val="left" w:pos="916"/>
          <w:tab w:val="left" w:pos="1120"/>
          <w:tab w:val="left" w:pos="1680"/>
          <w:tab w:val="left" w:pos="1832"/>
          <w:tab w:val="left" w:pos="2240"/>
          <w:tab w:val="left" w:pos="2748"/>
          <w:tab w:val="left" w:pos="2800"/>
          <w:tab w:val="left" w:pos="3360"/>
          <w:tab w:val="left" w:pos="3664"/>
          <w:tab w:val="left" w:pos="3920"/>
          <w:tab w:val="left" w:pos="4480"/>
          <w:tab w:val="left" w:pos="4580"/>
          <w:tab w:val="left" w:pos="5040"/>
          <w:tab w:val="left" w:pos="5496"/>
          <w:tab w:val="left" w:pos="5600"/>
          <w:tab w:val="left" w:pos="6160"/>
          <w:tab w:val="left" w:pos="6412"/>
          <w:tab w:val="left" w:pos="6720"/>
          <w:tab w:val="left" w:pos="7328"/>
          <w:tab w:val="left" w:pos="8244"/>
          <w:tab w:val="left" w:pos="9160"/>
          <w:tab w:val="left" w:pos="10076"/>
          <w:tab w:val="left" w:pos="10992"/>
          <w:tab w:val="left" w:pos="11908"/>
          <w:tab w:val="left" w:pos="12824"/>
          <w:tab w:val="left" w:pos="13740"/>
          <w:tab w:val="left" w:pos="14656"/>
        </w:tabs>
        <w:jc w:val="both"/>
      </w:pPr>
      <w:r>
        <w:t xml:space="preserve">Nous avons aménagé l’entrée et la pièce principale pour nos surprises-parties : petit bar équipé, chaises, vieux fauteuils, électrophone, disques, lumières tamisées ; enfin, tout ce qu’il faut pour danser. Quelques individus, plus ou moins rencontrés dans notre bar habituel, se sont invités, malgré nous. </w:t>
      </w:r>
    </w:p>
    <w:p w14:paraId="77BA200D" w14:textId="77777777" w:rsidR="00B35F92" w:rsidRDefault="00B35F92" w:rsidP="00B35F92">
      <w:pPr>
        <w:tabs>
          <w:tab w:val="left" w:pos="560"/>
          <w:tab w:val="left" w:pos="916"/>
          <w:tab w:val="left" w:pos="1120"/>
          <w:tab w:val="left" w:pos="1680"/>
          <w:tab w:val="left" w:pos="1832"/>
          <w:tab w:val="left" w:pos="2240"/>
          <w:tab w:val="left" w:pos="2748"/>
          <w:tab w:val="left" w:pos="2800"/>
          <w:tab w:val="left" w:pos="3360"/>
          <w:tab w:val="left" w:pos="3664"/>
          <w:tab w:val="left" w:pos="3920"/>
          <w:tab w:val="left" w:pos="4480"/>
          <w:tab w:val="left" w:pos="4580"/>
          <w:tab w:val="left" w:pos="5040"/>
          <w:tab w:val="left" w:pos="5496"/>
          <w:tab w:val="left" w:pos="5600"/>
          <w:tab w:val="left" w:pos="6160"/>
          <w:tab w:val="left" w:pos="6412"/>
          <w:tab w:val="left" w:pos="6720"/>
          <w:tab w:val="left" w:pos="7328"/>
          <w:tab w:val="left" w:pos="8244"/>
          <w:tab w:val="left" w:pos="9160"/>
          <w:tab w:val="left" w:pos="10076"/>
          <w:tab w:val="left" w:pos="10992"/>
          <w:tab w:val="left" w:pos="11908"/>
          <w:tab w:val="left" w:pos="12824"/>
          <w:tab w:val="left" w:pos="13740"/>
          <w:tab w:val="left" w:pos="14656"/>
        </w:tabs>
        <w:jc w:val="both"/>
      </w:pPr>
      <w:r>
        <w:t xml:space="preserve">Ils ont notre âge ou sont un peu plus vieux. Ce sont des membres actifs de l’OAS. </w:t>
      </w:r>
      <w:r>
        <w:sym w:font="Symbol" w:char="F05B"/>
      </w:r>
      <w:r>
        <w:t>…</w:t>
      </w:r>
      <w:r>
        <w:sym w:font="Symbol" w:char="F05D"/>
      </w:r>
      <w:r>
        <w:t xml:space="preserve"> Avec Jacques, nous rencontrons alors Bob, le chef du groupe, pour lui expliquer notre volonté de participer au combat de l’OAS, après l’assassinat de notre copain. Nous sommes acceptés tous les deux et amenés à effectuer différentes petites missions. Je suis chargé de prendre livraison de tracts, de les distribuer rapidement. Je déplace des armes dès que des perquisitions sont connues ou prévisibles, je porte divers courriers, je livre des tenues militaires. </w:t>
      </w:r>
    </w:p>
    <w:p w14:paraId="3A6C9A91" w14:textId="77777777" w:rsidR="00B35F92" w:rsidRDefault="00B35F92" w:rsidP="00B35F92">
      <w:pPr>
        <w:tabs>
          <w:tab w:val="left" w:pos="560"/>
          <w:tab w:val="left" w:pos="916"/>
          <w:tab w:val="left" w:pos="1120"/>
          <w:tab w:val="left" w:pos="1680"/>
          <w:tab w:val="left" w:pos="1832"/>
          <w:tab w:val="left" w:pos="2240"/>
          <w:tab w:val="left" w:pos="2748"/>
          <w:tab w:val="left" w:pos="2800"/>
          <w:tab w:val="left" w:pos="3360"/>
          <w:tab w:val="left" w:pos="3664"/>
          <w:tab w:val="left" w:pos="3920"/>
          <w:tab w:val="left" w:pos="4480"/>
          <w:tab w:val="left" w:pos="4580"/>
          <w:tab w:val="left" w:pos="5040"/>
          <w:tab w:val="left" w:pos="5496"/>
          <w:tab w:val="left" w:pos="5600"/>
          <w:tab w:val="left" w:pos="6160"/>
          <w:tab w:val="left" w:pos="6412"/>
          <w:tab w:val="left" w:pos="6720"/>
          <w:tab w:val="left" w:pos="7328"/>
          <w:tab w:val="left" w:pos="8244"/>
          <w:tab w:val="left" w:pos="9160"/>
          <w:tab w:val="left" w:pos="10076"/>
          <w:tab w:val="left" w:pos="10992"/>
          <w:tab w:val="left" w:pos="11908"/>
          <w:tab w:val="left" w:pos="12824"/>
          <w:tab w:val="left" w:pos="13740"/>
          <w:tab w:val="left" w:pos="14656"/>
        </w:tabs>
        <w:jc w:val="both"/>
      </w:pPr>
      <w:r>
        <w:t>(…) Quelques semaines plus tard, Bob nous dit que des voitures passeront nous prendre le lendemain matin à 5 heures, un peu avant la levée du couvre-feu. Il nous demande également si nous savons nous servir d’une arme de poing, sans aucune autre explication. Jacques et moi mentons et répondons : « Oui, oui... ».</w:t>
      </w:r>
    </w:p>
    <w:p w14:paraId="737292A6" w14:textId="77777777" w:rsidR="00B35F92" w:rsidRDefault="00B35F92" w:rsidP="00B35F92">
      <w:pPr>
        <w:jc w:val="both"/>
      </w:pPr>
      <w:r>
        <w:t xml:space="preserve">À 4 heures 45 du matin, je me lève et m’habille silencieusement dans le noir pour ne pas réveiller ma mère. Peine perdue. La salle à manger s’allume, et ma mère en chemise de nuit se dresse devant moi et fait barrage devant la porte donnant sur l’escalier pour m’empêcher de sortir. </w:t>
      </w:r>
      <w:r>
        <w:sym w:font="Symbol" w:char="F05B"/>
      </w:r>
      <w:r>
        <w:t>…</w:t>
      </w:r>
      <w:r>
        <w:sym w:font="Symbol" w:char="F05D"/>
      </w:r>
      <w:r>
        <w:t xml:space="preserve">  Sans le réveil de ma mère, je serais certainement descendu, ne pouvant que me conformer à mon engagement. </w:t>
      </w:r>
      <w:r>
        <w:sym w:font="Symbol" w:char="F05B"/>
      </w:r>
      <w:r>
        <w:t>…</w:t>
      </w:r>
      <w:r>
        <w:sym w:font="Symbol" w:char="F05D"/>
      </w:r>
      <w:r>
        <w:t xml:space="preserve"> En début d’après-midi, je lis </w:t>
      </w:r>
      <w:r>
        <w:rPr>
          <w:i/>
        </w:rPr>
        <w:t>L’Écho du soir</w:t>
      </w:r>
      <w:r>
        <w:t>. À Gambetta, proche faubourg d’Oran, un commando de l’OAS a abattu plusieurs ouvriers musulmans devant l’entrée de l’usine où ils devaient travailler, ce matin vers 6 heures.</w:t>
      </w:r>
    </w:p>
    <w:p w14:paraId="0D70F2AD" w14:textId="77777777" w:rsidR="00B35F92" w:rsidRDefault="00B35F92" w:rsidP="00B35F92">
      <w:pPr>
        <w:jc w:val="both"/>
      </w:pPr>
      <w:r>
        <w:t xml:space="preserve">André Harrar, </w:t>
      </w:r>
      <w:r>
        <w:rPr>
          <w:i/>
        </w:rPr>
        <w:t>J’avais 20 ans en Algérie française. 1960-1962</w:t>
      </w:r>
      <w:r>
        <w:t>, Safed Editions, 2005.</w:t>
      </w:r>
    </w:p>
    <w:p w14:paraId="411AA0CD" w14:textId="77777777" w:rsidR="00B35F92" w:rsidRDefault="00B35F92" w:rsidP="00B35F92"/>
    <w:p w14:paraId="3597BD07" w14:textId="77777777" w:rsidR="00B35F92" w:rsidRDefault="00B35F92" w:rsidP="00B35F92">
      <w:r>
        <w:rPr>
          <w:rFonts w:eastAsiaTheme="minorEastAsia"/>
          <w:lang w:eastAsia="fr-FR"/>
        </w:rPr>
        <w:br w:type="page"/>
      </w:r>
    </w:p>
    <w:p w14:paraId="193B863E" w14:textId="77777777" w:rsidR="00B35F92" w:rsidRDefault="00B35F92" w:rsidP="00B35F92">
      <w:pPr>
        <w:rPr>
          <w:b/>
        </w:rPr>
      </w:pPr>
      <w:r>
        <w:rPr>
          <w:b/>
        </w:rPr>
        <w:lastRenderedPageBreak/>
        <w:t>Document 3 :</w:t>
      </w:r>
    </w:p>
    <w:p w14:paraId="1B99C40E" w14:textId="77777777" w:rsidR="00B35F92" w:rsidRDefault="00B35F92" w:rsidP="00B35F92">
      <w:r>
        <w:rPr>
          <w:noProof/>
          <w:lang w:eastAsia="fr-FR"/>
        </w:rPr>
        <w:drawing>
          <wp:inline distT="0" distB="0" distL="0" distR="0" wp14:anchorId="5A1B185E" wp14:editId="5C82AF08">
            <wp:extent cx="5494655" cy="8509000"/>
            <wp:effectExtent l="0" t="0" r="0" b="6350"/>
            <wp:docPr id="20" name="Image 20" descr="Macintosh HD:Users:tquemeneur:Documents:recherche:Travaux:Elysée:Ombre Charonne su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Macintosh HD:Users:tquemeneur:Documents:recherche:Travaux:Elysée:Ombre Charonne suite.jpg"/>
                    <pic:cNvPicPr>
                      <a:picLocks noChangeAspect="1" noChangeArrowheads="1"/>
                    </pic:cNvPicPr>
                  </pic:nvPicPr>
                  <pic:blipFill>
                    <a:blip r:embed="rId41" cstate="screen">
                      <a:extLst>
                        <a:ext uri="{28A0092B-C50C-407E-A947-70E740481C1C}">
                          <a14:useLocalDpi xmlns:a14="http://schemas.microsoft.com/office/drawing/2010/main"/>
                        </a:ext>
                      </a:extLst>
                    </a:blip>
                    <a:srcRect/>
                    <a:stretch>
                      <a:fillRect/>
                    </a:stretch>
                  </pic:blipFill>
                  <pic:spPr bwMode="auto">
                    <a:xfrm>
                      <a:off x="0" y="0"/>
                      <a:ext cx="5494655" cy="8509000"/>
                    </a:xfrm>
                    <a:prstGeom prst="rect">
                      <a:avLst/>
                    </a:prstGeom>
                    <a:noFill/>
                    <a:ln>
                      <a:noFill/>
                    </a:ln>
                  </pic:spPr>
                </pic:pic>
              </a:graphicData>
            </a:graphic>
          </wp:inline>
        </w:drawing>
      </w:r>
    </w:p>
    <w:p w14:paraId="75030428" w14:textId="77777777" w:rsidR="00B35F92" w:rsidRDefault="00B35F92" w:rsidP="00B35F92">
      <w:r>
        <w:rPr>
          <w:noProof/>
          <w:lang w:eastAsia="fr-FR"/>
        </w:rPr>
        <w:lastRenderedPageBreak/>
        <w:drawing>
          <wp:inline distT="0" distB="0" distL="0" distR="0" wp14:anchorId="1C819A6E" wp14:editId="330E1D3E">
            <wp:extent cx="5748655" cy="8500745"/>
            <wp:effectExtent l="0" t="0" r="4445" b="0"/>
            <wp:docPr id="19" name="Image 19" descr="Macintosh HD:Users:tquemeneur:Documents:recherche:Travaux:Elysée:Ombre Charonne sui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Macintosh HD:Users:tquemeneur:Documents:recherche:Travaux:Elysée:Ombre Charonne suite 1.jpg"/>
                    <pic:cNvPicPr>
                      <a:picLocks noChangeAspect="1" noChangeArrowheads="1"/>
                    </pic:cNvPicPr>
                  </pic:nvPicPr>
                  <pic:blipFill>
                    <a:blip r:embed="rId42" cstate="screen">
                      <a:extLst>
                        <a:ext uri="{28A0092B-C50C-407E-A947-70E740481C1C}">
                          <a14:useLocalDpi xmlns:a14="http://schemas.microsoft.com/office/drawing/2010/main"/>
                        </a:ext>
                      </a:extLst>
                    </a:blip>
                    <a:srcRect/>
                    <a:stretch>
                      <a:fillRect/>
                    </a:stretch>
                  </pic:blipFill>
                  <pic:spPr bwMode="auto">
                    <a:xfrm>
                      <a:off x="0" y="0"/>
                      <a:ext cx="5748655" cy="8500745"/>
                    </a:xfrm>
                    <a:prstGeom prst="rect">
                      <a:avLst/>
                    </a:prstGeom>
                    <a:noFill/>
                    <a:ln>
                      <a:noFill/>
                    </a:ln>
                  </pic:spPr>
                </pic:pic>
              </a:graphicData>
            </a:graphic>
          </wp:inline>
        </w:drawing>
      </w:r>
      <w:r>
        <w:rPr>
          <w:noProof/>
          <w:lang w:eastAsia="fr-FR"/>
        </w:rPr>
        <w:lastRenderedPageBreak/>
        <w:drawing>
          <wp:inline distT="0" distB="0" distL="0" distR="0" wp14:anchorId="3F849E9A" wp14:editId="5DC553EF">
            <wp:extent cx="5757545" cy="8653145"/>
            <wp:effectExtent l="0" t="0" r="0" b="0"/>
            <wp:docPr id="18" name="Image 18" descr="Macintosh HD:Users:tquemeneur:Documents:recherche:Travaux:Elysée:Ombre Charonne sui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Macintosh HD:Users:tquemeneur:Documents:recherche:Travaux:Elysée:Ombre Charonne suite 2.jpg"/>
                    <pic:cNvPicPr>
                      <a:picLocks noChangeAspect="1" noChangeArrowheads="1"/>
                    </pic:cNvPicPr>
                  </pic:nvPicPr>
                  <pic:blipFill>
                    <a:blip r:embed="rId43" cstate="screen">
                      <a:extLst>
                        <a:ext uri="{28A0092B-C50C-407E-A947-70E740481C1C}">
                          <a14:useLocalDpi xmlns:a14="http://schemas.microsoft.com/office/drawing/2010/main"/>
                        </a:ext>
                      </a:extLst>
                    </a:blip>
                    <a:srcRect/>
                    <a:stretch>
                      <a:fillRect/>
                    </a:stretch>
                  </pic:blipFill>
                  <pic:spPr bwMode="auto">
                    <a:xfrm>
                      <a:off x="0" y="0"/>
                      <a:ext cx="5757545" cy="8653145"/>
                    </a:xfrm>
                    <a:prstGeom prst="rect">
                      <a:avLst/>
                    </a:prstGeom>
                    <a:noFill/>
                    <a:ln>
                      <a:noFill/>
                    </a:ln>
                  </pic:spPr>
                </pic:pic>
              </a:graphicData>
            </a:graphic>
          </wp:inline>
        </w:drawing>
      </w:r>
      <w:r>
        <w:t xml:space="preserve">Désirée et Alain Frappier, </w:t>
      </w:r>
      <w:r>
        <w:rPr>
          <w:i/>
        </w:rPr>
        <w:t>Dans l’ombre de Charonne</w:t>
      </w:r>
      <w:r>
        <w:t xml:space="preserve">, Editions </w:t>
      </w:r>
      <w:proofErr w:type="spellStart"/>
      <w:r>
        <w:t>Mauconduit</w:t>
      </w:r>
      <w:proofErr w:type="spellEnd"/>
      <w:r>
        <w:t>, 2012.</w:t>
      </w:r>
    </w:p>
    <w:p w14:paraId="0FC35FC8" w14:textId="77777777" w:rsidR="00B35F92" w:rsidRDefault="00B35F92" w:rsidP="00B35F92">
      <w:r>
        <w:br w:type="page"/>
      </w:r>
    </w:p>
    <w:p w14:paraId="4AE0E324" w14:textId="787DCAFC" w:rsidR="000E4BBD" w:rsidRDefault="000E4BBD" w:rsidP="000E4BBD">
      <w:pPr>
        <w:pStyle w:val="Titre"/>
        <w:jc w:val="center"/>
      </w:pPr>
      <w:proofErr w:type="spellStart"/>
      <w:r>
        <w:lastRenderedPageBreak/>
        <w:t>Procès Verbal</w:t>
      </w:r>
      <w:proofErr w:type="spellEnd"/>
    </w:p>
    <w:p w14:paraId="3076B9D1" w14:textId="77777777" w:rsidR="000E4BBD" w:rsidRDefault="000E4BBD" w:rsidP="000E4BBD">
      <w:pPr>
        <w:pStyle w:val="Titre"/>
        <w:jc w:val="center"/>
      </w:pPr>
      <w:r>
        <w:t xml:space="preserve">Jury du concours sur l’histoire de la colonisation </w:t>
      </w:r>
    </w:p>
    <w:p w14:paraId="55C34351" w14:textId="77777777" w:rsidR="000E4BBD" w:rsidRDefault="000E4BBD" w:rsidP="000E4BBD">
      <w:pPr>
        <w:pStyle w:val="Titre"/>
        <w:jc w:val="center"/>
      </w:pPr>
      <w:proofErr w:type="gramStart"/>
      <w:r>
        <w:t>et</w:t>
      </w:r>
      <w:proofErr w:type="gramEnd"/>
      <w:r>
        <w:t xml:space="preserve"> de la guerre d’Algérie</w:t>
      </w:r>
    </w:p>
    <w:p w14:paraId="3EFA63B3" w14:textId="77777777" w:rsidR="000E4BBD" w:rsidRDefault="000E4BBD" w:rsidP="000E4BBD">
      <w:pPr>
        <w:pStyle w:val="Titre"/>
        <w:jc w:val="center"/>
      </w:pPr>
      <w:r>
        <w:t>Session 2023 : « Jeunesses en guerre d’Algérie »</w:t>
      </w:r>
    </w:p>
    <w:p w14:paraId="26CFABBC" w14:textId="77777777" w:rsidR="000E4BBD" w:rsidRDefault="000E4BBD" w:rsidP="000E4BBD"/>
    <w:p w14:paraId="07FC1FBF" w14:textId="77777777" w:rsidR="000E4BBD" w:rsidRDefault="000E4BBD" w:rsidP="000E4BBD">
      <w:r>
        <w:t>A l’Institut du Monde Arabe</w:t>
      </w:r>
    </w:p>
    <w:p w14:paraId="6E5A8AB2" w14:textId="77777777" w:rsidR="000E4BBD" w:rsidRDefault="000E4BBD" w:rsidP="000E4BBD">
      <w:r>
        <w:t>Le lundi 12 juin 2023</w:t>
      </w:r>
    </w:p>
    <w:p w14:paraId="2287C43B" w14:textId="77777777" w:rsidR="000E4BBD" w:rsidRDefault="000E4BBD" w:rsidP="000E4BBD"/>
    <w:p w14:paraId="4D7FBEC2" w14:textId="77777777" w:rsidR="000E4BBD" w:rsidRDefault="000E4BBD" w:rsidP="000E4BBD">
      <w:r>
        <w:t>Une charte des membres du jury a été signée. Cette charte rappelle la probité, les valeurs éthiques et pédagogiques du jury du concours.</w:t>
      </w:r>
    </w:p>
    <w:p w14:paraId="38C60293" w14:textId="77777777" w:rsidR="000E4BBD" w:rsidRDefault="000E4BBD" w:rsidP="000E4BBD"/>
    <w:p w14:paraId="1F5DA309" w14:textId="77777777" w:rsidR="000E4BBD" w:rsidRDefault="000E4BBD" w:rsidP="000E4BBD">
      <w:pPr>
        <w:pStyle w:val="Titre1"/>
      </w:pPr>
      <w:r>
        <w:t>Proclamation des résultats :</w:t>
      </w:r>
    </w:p>
    <w:p w14:paraId="66445DBE" w14:textId="77777777" w:rsidR="000E4BBD" w:rsidRPr="00610B82" w:rsidRDefault="000E4BBD" w:rsidP="000E4BBD">
      <w:pPr>
        <w:pStyle w:val="Titre1"/>
      </w:pPr>
      <w:r w:rsidRPr="00610B82">
        <w:t>Le jury souhaite féliciter chacun</w:t>
      </w:r>
      <w:r>
        <w:t xml:space="preserve"> et chacune</w:t>
      </w:r>
      <w:r w:rsidRPr="00610B82">
        <w:t xml:space="preserve"> des élèves, des classes, des professeurs et des chefs d’établissement ayant participé au concours : un diplôme de participation sera ainsi remis afin de valoriser le travail effectué.</w:t>
      </w:r>
    </w:p>
    <w:p w14:paraId="67CD3B2E" w14:textId="77777777" w:rsidR="000E4BBD" w:rsidRDefault="000E4BBD" w:rsidP="000E4BBD"/>
    <w:p w14:paraId="476448E6" w14:textId="77777777" w:rsidR="000E4BBD" w:rsidRDefault="000E4BBD" w:rsidP="000E4BBD">
      <w:pPr>
        <w:pStyle w:val="Titre"/>
      </w:pPr>
      <w:r>
        <w:t xml:space="preserve">Catégorie Œuvres collectives </w:t>
      </w:r>
    </w:p>
    <w:p w14:paraId="6D4D7CB0" w14:textId="77777777" w:rsidR="000E4BBD" w:rsidRPr="006C3024" w:rsidRDefault="000E4BBD" w:rsidP="000E4BBD">
      <w:pPr>
        <w:pStyle w:val="Titre1"/>
        <w:rPr>
          <w:sz w:val="28"/>
          <w:szCs w:val="28"/>
        </w:rPr>
      </w:pPr>
      <w:r w:rsidRPr="006C3024">
        <w:rPr>
          <w:sz w:val="28"/>
          <w:szCs w:val="28"/>
        </w:rPr>
        <w:t>Dans la catégorie Œuvre Collective Collège, le jury proclame :</w:t>
      </w:r>
    </w:p>
    <w:p w14:paraId="50B563AC" w14:textId="77777777" w:rsidR="000E4BBD" w:rsidRDefault="000E4BBD" w:rsidP="000E4BBD">
      <w:pPr>
        <w:pStyle w:val="Titre3"/>
      </w:pPr>
      <w:r>
        <w:t>1</w:t>
      </w:r>
      <w:r w:rsidRPr="00625781">
        <w:rPr>
          <w:vertAlign w:val="superscript"/>
        </w:rPr>
        <w:t>er</w:t>
      </w:r>
      <w:r>
        <w:t xml:space="preserve"> Prix : Collège Jacques Callot, Académie de Nancy</w:t>
      </w:r>
    </w:p>
    <w:p w14:paraId="59BDA183" w14:textId="77777777" w:rsidR="000E4BBD" w:rsidRDefault="000E4BBD" w:rsidP="000E4BBD"/>
    <w:p w14:paraId="5AEA0B3C" w14:textId="77777777" w:rsidR="000E4BBD" w:rsidRDefault="000E4BBD" w:rsidP="000E4BBD">
      <w:r>
        <w:t>Elèves de la classe de 4</w:t>
      </w:r>
      <w:r w:rsidRPr="004C6D56">
        <w:rPr>
          <w:vertAlign w:val="superscript"/>
        </w:rPr>
        <w:t>e</w:t>
      </w:r>
      <w:r>
        <w:t xml:space="preserve"> 3 : AZIMOVA </w:t>
      </w:r>
      <w:proofErr w:type="spellStart"/>
      <w:r>
        <w:t>Aycha</w:t>
      </w:r>
      <w:proofErr w:type="spellEnd"/>
      <w:r>
        <w:t xml:space="preserve">, BENDRIMIA Anas, BEYUKI </w:t>
      </w:r>
      <w:r>
        <w:tab/>
        <w:t xml:space="preserve">Souleymane, CHAVECHOVA Anna, COLAK Ibrahim, COULANGE Cameron, DELAVEAU Lina, EL FOUNI Yanis, EL HASSANI Fatima-Zahra, EL OUNI Zidane, FADILI Moussa, FAGOT Robin, GOLFIER Gabriel, GÜNDÜZ Philippe, HEISSAT Lily, HEMNIENE Belhadj, HEUDIARD Robin, JEREMIE </w:t>
      </w:r>
      <w:proofErr w:type="spellStart"/>
      <w:r>
        <w:t>Layana</w:t>
      </w:r>
      <w:proofErr w:type="spellEnd"/>
      <w:r>
        <w:t xml:space="preserve">, JURION Timéo, KHEMIDA Mohamed, LEBON Clémence, LEMARQUIS Solène, MALGLAIVE CASPAR Tiphanie, MENAI Imen-Lina, MICHEL </w:t>
      </w:r>
      <w:proofErr w:type="spellStart"/>
      <w:r>
        <w:t>Chama</w:t>
      </w:r>
      <w:proofErr w:type="spellEnd"/>
      <w:r>
        <w:t xml:space="preserve">, OUSGHIR </w:t>
      </w:r>
      <w:proofErr w:type="spellStart"/>
      <w:r>
        <w:t>Sohayb</w:t>
      </w:r>
      <w:proofErr w:type="spellEnd"/>
      <w:r>
        <w:t xml:space="preserve">, PAPELIER Blanche, POTOKU </w:t>
      </w:r>
      <w:proofErr w:type="spellStart"/>
      <w:r>
        <w:t>Esma</w:t>
      </w:r>
      <w:proofErr w:type="spellEnd"/>
      <w:r>
        <w:t xml:space="preserve">, ROBERT Noam, SHIEKH ELSOUK Ahmad, </w:t>
      </w:r>
    </w:p>
    <w:p w14:paraId="5FBDE52C" w14:textId="77777777" w:rsidR="000E4BBD" w:rsidRDefault="000E4BBD" w:rsidP="000E4BBD"/>
    <w:p w14:paraId="130DA3CD" w14:textId="77777777" w:rsidR="000E4BBD" w:rsidRDefault="000E4BBD" w:rsidP="000E4BBD">
      <w:r>
        <w:t>Professeur : M. Frédéric GEORGE</w:t>
      </w:r>
    </w:p>
    <w:p w14:paraId="0D51A8A5" w14:textId="77777777" w:rsidR="000E4BBD" w:rsidRDefault="000E4BBD" w:rsidP="000E4BBD">
      <w:r>
        <w:t>Principal : M. Pascal LECLERC</w:t>
      </w:r>
    </w:p>
    <w:p w14:paraId="10BF8C20" w14:textId="77777777" w:rsidR="000E4BBD" w:rsidRDefault="000E4BBD" w:rsidP="000E4BBD">
      <w:r>
        <w:t>Principale adjointe : Mme Emilie KAZAN</w:t>
      </w:r>
    </w:p>
    <w:p w14:paraId="1F6F545C" w14:textId="77777777" w:rsidR="000E4BBD" w:rsidRDefault="000E4BBD" w:rsidP="000E4BBD"/>
    <w:p w14:paraId="0D0411C3" w14:textId="77777777" w:rsidR="000E4BBD" w:rsidRDefault="000E4BBD" w:rsidP="000E4BBD">
      <w:pPr>
        <w:pStyle w:val="Titre3"/>
      </w:pPr>
    </w:p>
    <w:p w14:paraId="702A0C20" w14:textId="77777777" w:rsidR="000E4BBD" w:rsidRDefault="000E4BBD" w:rsidP="000E4BBD">
      <w:pPr>
        <w:pStyle w:val="Titre3"/>
      </w:pPr>
    </w:p>
    <w:p w14:paraId="182020DD" w14:textId="77777777" w:rsidR="000E4BBD" w:rsidRDefault="000E4BBD" w:rsidP="000E4BBD">
      <w:pPr>
        <w:pStyle w:val="Titre3"/>
      </w:pPr>
    </w:p>
    <w:p w14:paraId="23996DDE" w14:textId="77777777" w:rsidR="000E4BBD" w:rsidRDefault="000E4BBD" w:rsidP="000E4BBD">
      <w:pPr>
        <w:pStyle w:val="Titre3"/>
      </w:pPr>
    </w:p>
    <w:p w14:paraId="50189E3C" w14:textId="77777777" w:rsidR="000E4BBD" w:rsidRDefault="000E4BBD" w:rsidP="000E4BBD">
      <w:pPr>
        <w:pStyle w:val="Titre3"/>
      </w:pPr>
    </w:p>
    <w:p w14:paraId="5B7B53AA" w14:textId="77777777" w:rsidR="000E4BBD" w:rsidRDefault="000E4BBD" w:rsidP="000E4BBD">
      <w:pPr>
        <w:pStyle w:val="Titre3"/>
      </w:pPr>
    </w:p>
    <w:p w14:paraId="254581DE" w14:textId="77777777" w:rsidR="000E4BBD" w:rsidRDefault="000E4BBD" w:rsidP="000E4BBD">
      <w:pPr>
        <w:pStyle w:val="Titre3"/>
      </w:pPr>
      <w:r>
        <w:lastRenderedPageBreak/>
        <w:t>2</w:t>
      </w:r>
      <w:r w:rsidRPr="00BA7FF9">
        <w:rPr>
          <w:vertAlign w:val="superscript"/>
        </w:rPr>
        <w:t>e</w:t>
      </w:r>
      <w:r>
        <w:t xml:space="preserve"> Prix pour l’analyse du tableau « Grand Tableau antifasciste collectif » : Collège Mario </w:t>
      </w:r>
      <w:proofErr w:type="spellStart"/>
      <w:r>
        <w:t>Beulaygue</w:t>
      </w:r>
      <w:proofErr w:type="spellEnd"/>
      <w:r>
        <w:t>, Académie de Toulouse</w:t>
      </w:r>
    </w:p>
    <w:p w14:paraId="7693E4B5" w14:textId="77777777" w:rsidR="000E4BBD" w:rsidRDefault="000E4BBD" w:rsidP="000E4BBD"/>
    <w:p w14:paraId="22B9E366" w14:textId="77777777" w:rsidR="000E4BBD" w:rsidRDefault="000E4BBD" w:rsidP="000E4BBD">
      <w:r>
        <w:t>Elève des classes de 3</w:t>
      </w:r>
      <w:r w:rsidRPr="00BA7FF9">
        <w:rPr>
          <w:vertAlign w:val="superscript"/>
        </w:rPr>
        <w:t>e</w:t>
      </w:r>
      <w:r>
        <w:t>1 et 3</w:t>
      </w:r>
      <w:r w:rsidRPr="00BA7FF9">
        <w:rPr>
          <w:vertAlign w:val="superscript"/>
        </w:rPr>
        <w:t>e</w:t>
      </w:r>
      <w:r>
        <w:t xml:space="preserve">2 : </w:t>
      </w:r>
      <w:proofErr w:type="spellStart"/>
      <w:r>
        <w:t>Balicco</w:t>
      </w:r>
      <w:proofErr w:type="spellEnd"/>
      <w:r>
        <w:tab/>
        <w:t xml:space="preserve">Manon, </w:t>
      </w:r>
      <w:proofErr w:type="spellStart"/>
      <w:r>
        <w:t>Boggio</w:t>
      </w:r>
      <w:proofErr w:type="spellEnd"/>
      <w:r>
        <w:tab/>
        <w:t xml:space="preserve">Anaïs, </w:t>
      </w:r>
      <w:proofErr w:type="spellStart"/>
      <w:r>
        <w:t>Bonnans</w:t>
      </w:r>
      <w:proofErr w:type="spellEnd"/>
      <w:r>
        <w:tab/>
      </w:r>
      <w:proofErr w:type="spellStart"/>
      <w:r>
        <w:t>Hanaé</w:t>
      </w:r>
      <w:proofErr w:type="spellEnd"/>
      <w:r>
        <w:t xml:space="preserve">, </w:t>
      </w:r>
      <w:proofErr w:type="spellStart"/>
      <w:r>
        <w:t>Borao</w:t>
      </w:r>
      <w:proofErr w:type="spellEnd"/>
      <w:r>
        <w:t xml:space="preserve"> Mathias, </w:t>
      </w:r>
      <w:proofErr w:type="spellStart"/>
      <w:r>
        <w:t>Bosselut</w:t>
      </w:r>
      <w:proofErr w:type="spellEnd"/>
      <w:r>
        <w:t xml:space="preserve"> </w:t>
      </w:r>
      <w:proofErr w:type="spellStart"/>
      <w:r>
        <w:t>Terens</w:t>
      </w:r>
      <w:proofErr w:type="spellEnd"/>
      <w:r>
        <w:t xml:space="preserve">, </w:t>
      </w:r>
      <w:proofErr w:type="spellStart"/>
      <w:r>
        <w:t>Bramardi</w:t>
      </w:r>
      <w:proofErr w:type="spellEnd"/>
      <w:r>
        <w:t xml:space="preserve"> </w:t>
      </w:r>
      <w:proofErr w:type="spellStart"/>
      <w:r>
        <w:t>Giovanny</w:t>
      </w:r>
      <w:proofErr w:type="spellEnd"/>
      <w:r>
        <w:t xml:space="preserve">, </w:t>
      </w:r>
      <w:proofErr w:type="spellStart"/>
      <w:r>
        <w:t>Carbou</w:t>
      </w:r>
      <w:proofErr w:type="spellEnd"/>
      <w:r>
        <w:t xml:space="preserve"> Nathan, </w:t>
      </w:r>
      <w:proofErr w:type="spellStart"/>
      <w:r>
        <w:t>Debèves</w:t>
      </w:r>
      <w:proofErr w:type="spellEnd"/>
      <w:r>
        <w:t xml:space="preserve"> Léa, Franco Eloïse, Hochart Clara, Legrand Hayden,</w:t>
      </w:r>
    </w:p>
    <w:p w14:paraId="50558C68" w14:textId="77777777" w:rsidR="000E4BBD" w:rsidRDefault="000E4BBD" w:rsidP="000E4BBD">
      <w:r>
        <w:t>Pires-</w:t>
      </w:r>
      <w:proofErr w:type="spellStart"/>
      <w:r>
        <w:t>Bozom</w:t>
      </w:r>
      <w:proofErr w:type="spellEnd"/>
      <w:r>
        <w:t xml:space="preserve"> Anna Roberta, Rémy Samantha, Roux Willy, </w:t>
      </w:r>
      <w:proofErr w:type="spellStart"/>
      <w:r>
        <w:t>Ruaux</w:t>
      </w:r>
      <w:proofErr w:type="spellEnd"/>
      <w:r>
        <w:tab/>
        <w:t xml:space="preserve"> </w:t>
      </w:r>
      <w:proofErr w:type="spellStart"/>
      <w:r>
        <w:t>Tyméo</w:t>
      </w:r>
      <w:proofErr w:type="spellEnd"/>
      <w:r>
        <w:t xml:space="preserve">, </w:t>
      </w:r>
      <w:proofErr w:type="spellStart"/>
      <w:r>
        <w:t>Sicre</w:t>
      </w:r>
      <w:proofErr w:type="spellEnd"/>
      <w:r>
        <w:t xml:space="preserve"> Enzo, </w:t>
      </w:r>
      <w:proofErr w:type="spellStart"/>
      <w:r>
        <w:t>Vlach</w:t>
      </w:r>
      <w:proofErr w:type="spellEnd"/>
      <w:r>
        <w:t xml:space="preserve"> Yanis, </w:t>
      </w:r>
      <w:proofErr w:type="spellStart"/>
      <w:r>
        <w:t>Allembrand</w:t>
      </w:r>
      <w:proofErr w:type="spellEnd"/>
      <w:r>
        <w:t xml:space="preserve"> Andréa, Alonzo-</w:t>
      </w:r>
      <w:proofErr w:type="spellStart"/>
      <w:r>
        <w:t>durand</w:t>
      </w:r>
      <w:proofErr w:type="spellEnd"/>
      <w:r>
        <w:tab/>
        <w:t xml:space="preserve">Mathis, </w:t>
      </w:r>
      <w:proofErr w:type="spellStart"/>
      <w:r>
        <w:t>Boncour</w:t>
      </w:r>
      <w:proofErr w:type="spellEnd"/>
      <w:r>
        <w:t xml:space="preserve"> Lise, Calvet Enzo, </w:t>
      </w:r>
      <w:proofErr w:type="spellStart"/>
      <w:r>
        <w:t>Cattie</w:t>
      </w:r>
      <w:proofErr w:type="spellEnd"/>
      <w:r>
        <w:t xml:space="preserve">-Deprez </w:t>
      </w:r>
      <w:proofErr w:type="spellStart"/>
      <w:r>
        <w:t>Argüll</w:t>
      </w:r>
      <w:proofErr w:type="spellEnd"/>
      <w:r>
        <w:t xml:space="preserve">, </w:t>
      </w:r>
      <w:proofErr w:type="spellStart"/>
      <w:r>
        <w:t>Ghilardi</w:t>
      </w:r>
      <w:proofErr w:type="spellEnd"/>
      <w:r>
        <w:t xml:space="preserve"> Noa, Giusti Maïa, </w:t>
      </w:r>
      <w:proofErr w:type="spellStart"/>
      <w:r>
        <w:t>Henrich</w:t>
      </w:r>
      <w:proofErr w:type="spellEnd"/>
      <w:r>
        <w:tab/>
        <w:t xml:space="preserve"> Martin, Laverdure Aloïs, </w:t>
      </w:r>
      <w:proofErr w:type="spellStart"/>
      <w:r>
        <w:t>Mitjana-Filleau</w:t>
      </w:r>
      <w:proofErr w:type="spellEnd"/>
      <w:r>
        <w:t xml:space="preserve"> Gaspard, Rayssac Rémi, </w:t>
      </w:r>
      <w:proofErr w:type="spellStart"/>
      <w:r>
        <w:t>Rouzaud</w:t>
      </w:r>
      <w:proofErr w:type="spellEnd"/>
      <w:r>
        <w:t xml:space="preserve"> Jade, </w:t>
      </w:r>
      <w:proofErr w:type="spellStart"/>
      <w:r>
        <w:t>Sandroni</w:t>
      </w:r>
      <w:proofErr w:type="spellEnd"/>
      <w:r>
        <w:t xml:space="preserve"> Léandre, Simon Lino, Simon-</w:t>
      </w:r>
      <w:proofErr w:type="spellStart"/>
      <w:r>
        <w:t>Secraoui</w:t>
      </w:r>
      <w:proofErr w:type="spellEnd"/>
      <w:r>
        <w:t xml:space="preserve"> Elohim, Watson Anouk, </w:t>
      </w:r>
    </w:p>
    <w:p w14:paraId="7CF84F23" w14:textId="77777777" w:rsidR="000E4BBD" w:rsidRDefault="000E4BBD" w:rsidP="000E4BBD"/>
    <w:p w14:paraId="5D00FE5B" w14:textId="77777777" w:rsidR="000E4BBD" w:rsidRDefault="000E4BBD" w:rsidP="000E4BBD">
      <w:r>
        <w:t>Professeure de Lettres : Mme CALDIROLA</w:t>
      </w:r>
    </w:p>
    <w:p w14:paraId="0A2AC0A7" w14:textId="77777777" w:rsidR="000E4BBD" w:rsidRDefault="000E4BBD" w:rsidP="000E4BBD">
      <w:r>
        <w:t>Chef de projet : M. Valentin ANDREO</w:t>
      </w:r>
    </w:p>
    <w:p w14:paraId="252D871C" w14:textId="77777777" w:rsidR="000E4BBD" w:rsidRDefault="000E4BBD" w:rsidP="000E4BBD">
      <w:r>
        <w:t>Principale : Mme GRAND</w:t>
      </w:r>
    </w:p>
    <w:p w14:paraId="5EA4F8BD" w14:textId="77777777" w:rsidR="000E4BBD" w:rsidRDefault="000E4BBD" w:rsidP="000E4BBD"/>
    <w:p w14:paraId="79E75402" w14:textId="77777777" w:rsidR="000E4BBD" w:rsidRPr="006C3024" w:rsidRDefault="000E4BBD" w:rsidP="000E4BBD">
      <w:pPr>
        <w:pStyle w:val="Titre2"/>
        <w:rPr>
          <w:sz w:val="28"/>
          <w:szCs w:val="28"/>
        </w:rPr>
      </w:pPr>
      <w:r w:rsidRPr="006C3024">
        <w:rPr>
          <w:sz w:val="28"/>
          <w:szCs w:val="28"/>
        </w:rPr>
        <w:t>Prix Spécial</w:t>
      </w:r>
    </w:p>
    <w:p w14:paraId="3A8EB967" w14:textId="77777777" w:rsidR="000E4BBD" w:rsidRDefault="000E4BBD" w:rsidP="000E4BBD">
      <w:pPr>
        <w:pStyle w:val="Titre3"/>
      </w:pPr>
      <w:r>
        <w:t>Prix Spécial du Jury : Classe de CP / CE1 de l’école primaire d’Ax les Thermes, Académie de Toulouse</w:t>
      </w:r>
    </w:p>
    <w:p w14:paraId="106B74D2" w14:textId="77777777" w:rsidR="000E4BBD" w:rsidRDefault="000E4BBD" w:rsidP="000E4BBD">
      <w:r>
        <w:t xml:space="preserve">Elève de CP / CE1 : BAPT-MORESQUI Diego, </w:t>
      </w:r>
      <w:proofErr w:type="gramStart"/>
      <w:r>
        <w:t>BELINGHERI  Livia</w:t>
      </w:r>
      <w:proofErr w:type="gramEnd"/>
      <w:r>
        <w:t xml:space="preserve">, BERENGUER KORZENIOSWKA Victor, CAMPOS  Arthur, DAMEY Abraham, LEMAIRE Lydie, PAUCHET </w:t>
      </w:r>
      <w:proofErr w:type="spellStart"/>
      <w:r>
        <w:t>Alyona</w:t>
      </w:r>
      <w:proofErr w:type="spellEnd"/>
      <w:r>
        <w:t xml:space="preserve">, PICHERIT Rose, RAUZY Paul, RINALDI-DUPONT Marceau, ROTROU Liam, SCHMITT </w:t>
      </w:r>
      <w:proofErr w:type="spellStart"/>
      <w:r>
        <w:t>Elza</w:t>
      </w:r>
      <w:proofErr w:type="spellEnd"/>
      <w:r>
        <w:t xml:space="preserve">, SMIDERLE Tiago, TUDON Tiago, TOURNEMIRE  Ezéquiel, ALLART Anouk, BUTEZ Melvin, COUT-GONCALVES </w:t>
      </w:r>
      <w:proofErr w:type="spellStart"/>
      <w:r>
        <w:t>Maëly</w:t>
      </w:r>
      <w:proofErr w:type="spellEnd"/>
      <w:r>
        <w:t xml:space="preserve">, DE ROSSI  Enzo, BARBOSA-LEMOINE Annabelle, LUCBERT Yohan, </w:t>
      </w:r>
    </w:p>
    <w:p w14:paraId="056D4BF3" w14:textId="77777777" w:rsidR="000E4BBD" w:rsidRDefault="000E4BBD" w:rsidP="000E4BBD"/>
    <w:p w14:paraId="4D074A78" w14:textId="77777777" w:rsidR="000E4BBD" w:rsidRDefault="000E4BBD" w:rsidP="000E4BBD">
      <w:r>
        <w:t xml:space="preserve">Professeure des écoles : Mme Emmanuelle </w:t>
      </w:r>
      <w:proofErr w:type="spellStart"/>
      <w:r>
        <w:t>Plé</w:t>
      </w:r>
      <w:proofErr w:type="spellEnd"/>
    </w:p>
    <w:p w14:paraId="2BC0C958" w14:textId="77777777" w:rsidR="000E4BBD" w:rsidRDefault="000E4BBD" w:rsidP="000E4BBD">
      <w:r>
        <w:t>Chef de projet : M. Valentin ANDREO</w:t>
      </w:r>
    </w:p>
    <w:p w14:paraId="1DF8F017" w14:textId="77777777" w:rsidR="000E4BBD" w:rsidRDefault="000E4BBD" w:rsidP="000E4BBD">
      <w:r>
        <w:t xml:space="preserve">Directrice de l’école : Mme Emmanuelle </w:t>
      </w:r>
      <w:proofErr w:type="spellStart"/>
      <w:r>
        <w:t>Plé</w:t>
      </w:r>
      <w:proofErr w:type="spellEnd"/>
    </w:p>
    <w:p w14:paraId="721F61E4" w14:textId="77777777" w:rsidR="000E4BBD" w:rsidRPr="00A20A3C" w:rsidRDefault="000E4BBD" w:rsidP="000E4BBD">
      <w:pPr>
        <w:pStyle w:val="Titre1"/>
        <w:rPr>
          <w:sz w:val="28"/>
          <w:szCs w:val="28"/>
        </w:rPr>
      </w:pPr>
      <w:r w:rsidRPr="00A20A3C">
        <w:rPr>
          <w:sz w:val="28"/>
          <w:szCs w:val="28"/>
        </w:rPr>
        <w:t>Dans la catégorie œuvre collective lycée Histoire Tronc Commun, le jury proclame :</w:t>
      </w:r>
    </w:p>
    <w:p w14:paraId="38FB693B" w14:textId="77777777" w:rsidR="000E4BBD" w:rsidRDefault="000E4BBD" w:rsidP="000E4BBD">
      <w:pPr>
        <w:pStyle w:val="Titre3"/>
      </w:pPr>
      <w:r>
        <w:t>1</w:t>
      </w:r>
      <w:r w:rsidRPr="00E14E10">
        <w:rPr>
          <w:vertAlign w:val="superscript"/>
        </w:rPr>
        <w:t>er</w:t>
      </w:r>
      <w:r>
        <w:t xml:space="preserve"> prix : Lycée Les Pierres Vives, Académie de Versailles</w:t>
      </w:r>
    </w:p>
    <w:p w14:paraId="2000CA96" w14:textId="77777777" w:rsidR="000E4BBD" w:rsidRDefault="000E4BBD" w:rsidP="000E4BBD"/>
    <w:p w14:paraId="5968A146" w14:textId="77777777" w:rsidR="000E4BBD" w:rsidRDefault="000E4BBD" w:rsidP="000E4BBD">
      <w:r>
        <w:t>Elèves :</w:t>
      </w:r>
      <w:r w:rsidRPr="00DC7199">
        <w:t xml:space="preserve"> </w:t>
      </w:r>
      <w:r>
        <w:t xml:space="preserve">Affilé Corentin, </w:t>
      </w:r>
      <w:proofErr w:type="spellStart"/>
      <w:r>
        <w:t>Bassir</w:t>
      </w:r>
      <w:proofErr w:type="spellEnd"/>
      <w:r>
        <w:t xml:space="preserve"> Maël, Bruley Antoine, </w:t>
      </w:r>
      <w:proofErr w:type="spellStart"/>
      <w:r>
        <w:t>Cherid</w:t>
      </w:r>
      <w:proofErr w:type="spellEnd"/>
      <w:r>
        <w:t xml:space="preserve"> Yanis, </w:t>
      </w:r>
      <w:proofErr w:type="spellStart"/>
      <w:r>
        <w:t>Crissot</w:t>
      </w:r>
      <w:proofErr w:type="spellEnd"/>
      <w:r>
        <w:t xml:space="preserve"> Martin, De Sa Barbosa-</w:t>
      </w:r>
      <w:proofErr w:type="spellStart"/>
      <w:r>
        <w:t>Viotto</w:t>
      </w:r>
      <w:proofErr w:type="spellEnd"/>
      <w:r>
        <w:t xml:space="preserve"> Tristan, </w:t>
      </w:r>
      <w:proofErr w:type="spellStart"/>
      <w:r>
        <w:t>Demeester</w:t>
      </w:r>
      <w:proofErr w:type="spellEnd"/>
      <w:r>
        <w:t>-Cluzel Robin, Dissert Lucie, Dubois-</w:t>
      </w:r>
      <w:proofErr w:type="spellStart"/>
      <w:r>
        <w:t>Loya</w:t>
      </w:r>
      <w:proofErr w:type="spellEnd"/>
      <w:r>
        <w:t xml:space="preserve"> Juliette, </w:t>
      </w:r>
      <w:proofErr w:type="spellStart"/>
      <w:r>
        <w:t>Fache</w:t>
      </w:r>
      <w:proofErr w:type="spellEnd"/>
      <w:r>
        <w:t xml:space="preserve"> Solène, </w:t>
      </w:r>
      <w:proofErr w:type="spellStart"/>
      <w:r>
        <w:t>Gaouar</w:t>
      </w:r>
      <w:proofErr w:type="spellEnd"/>
      <w:r>
        <w:t xml:space="preserve"> </w:t>
      </w:r>
      <w:proofErr w:type="spellStart"/>
      <w:r>
        <w:t>Lilya</w:t>
      </w:r>
      <w:proofErr w:type="spellEnd"/>
      <w:r>
        <w:t xml:space="preserve">, </w:t>
      </w:r>
      <w:proofErr w:type="spellStart"/>
      <w:r>
        <w:t>Geneau</w:t>
      </w:r>
      <w:proofErr w:type="spellEnd"/>
      <w:r>
        <w:t xml:space="preserve"> Arthur, Girardeau Côme, Gosselin Léandre, Goyette Arthur, </w:t>
      </w:r>
      <w:proofErr w:type="spellStart"/>
      <w:r>
        <w:t>Javois</w:t>
      </w:r>
      <w:proofErr w:type="spellEnd"/>
      <w:r>
        <w:t xml:space="preserve"> Kiara, </w:t>
      </w:r>
      <w:proofErr w:type="spellStart"/>
      <w:r>
        <w:t>Laponche</w:t>
      </w:r>
      <w:proofErr w:type="spellEnd"/>
      <w:r>
        <w:t xml:space="preserve"> Clémence, Le </w:t>
      </w:r>
      <w:proofErr w:type="spellStart"/>
      <w:r>
        <w:t>Corguillé</w:t>
      </w:r>
      <w:proofErr w:type="spellEnd"/>
      <w:r>
        <w:t xml:space="preserve"> Louise, Leblanc </w:t>
      </w:r>
      <w:r>
        <w:tab/>
        <w:t xml:space="preserve">Émilie, </w:t>
      </w:r>
      <w:proofErr w:type="spellStart"/>
      <w:r>
        <w:t>Magtoto</w:t>
      </w:r>
      <w:proofErr w:type="spellEnd"/>
      <w:r>
        <w:t xml:space="preserve"> Aimée, Mansouri Jenna, </w:t>
      </w:r>
      <w:proofErr w:type="spellStart"/>
      <w:r>
        <w:t>Perdriau</w:t>
      </w:r>
      <w:proofErr w:type="spellEnd"/>
      <w:r>
        <w:t xml:space="preserve"> Corentin, </w:t>
      </w:r>
      <w:proofErr w:type="spellStart"/>
      <w:r>
        <w:t>Pessey</w:t>
      </w:r>
      <w:proofErr w:type="spellEnd"/>
      <w:r>
        <w:t xml:space="preserve"> Pauline, Pierre Clément, </w:t>
      </w:r>
    </w:p>
    <w:p w14:paraId="1DFFF0E5" w14:textId="77777777" w:rsidR="000E4BBD" w:rsidRDefault="000E4BBD" w:rsidP="000E4BBD">
      <w:proofErr w:type="spellStart"/>
      <w:r>
        <w:t>Pintado</w:t>
      </w:r>
      <w:proofErr w:type="spellEnd"/>
      <w:r>
        <w:t xml:space="preserve"> Chavez Samanta, Prim Grégoire, </w:t>
      </w:r>
      <w:proofErr w:type="spellStart"/>
      <w:r>
        <w:t>Raulin</w:t>
      </w:r>
      <w:proofErr w:type="spellEnd"/>
      <w:r>
        <w:t>-Foissac</w:t>
      </w:r>
      <w:r>
        <w:tab/>
        <w:t xml:space="preserve">Mathilde, Rousseau Nathan, Sallé Enora, Sarfati Alban, </w:t>
      </w:r>
      <w:proofErr w:type="spellStart"/>
      <w:r>
        <w:t>Soubelet</w:t>
      </w:r>
      <w:proofErr w:type="spellEnd"/>
      <w:r>
        <w:t xml:space="preserve"> Elisabeth, </w:t>
      </w:r>
      <w:proofErr w:type="spellStart"/>
      <w:r>
        <w:t>Uzun</w:t>
      </w:r>
      <w:proofErr w:type="spellEnd"/>
      <w:r>
        <w:t xml:space="preserve"> Cécile, Vacca Camille, </w:t>
      </w:r>
      <w:proofErr w:type="spellStart"/>
      <w:r>
        <w:t>Valeix</w:t>
      </w:r>
      <w:proofErr w:type="spellEnd"/>
      <w:r>
        <w:t xml:space="preserve"> Lisa, Vasseur Arthur</w:t>
      </w:r>
    </w:p>
    <w:p w14:paraId="7EC93B55" w14:textId="77777777" w:rsidR="000E4BBD" w:rsidRDefault="000E4BBD" w:rsidP="000E4BBD"/>
    <w:p w14:paraId="08F62A49" w14:textId="77777777" w:rsidR="000E4BBD" w:rsidRDefault="000E4BBD" w:rsidP="000E4BBD">
      <w:r>
        <w:t>Professeur : Mme Amandine BELLON</w:t>
      </w:r>
    </w:p>
    <w:p w14:paraId="66C0F67A" w14:textId="77777777" w:rsidR="000E4BBD" w:rsidRPr="00A7690D" w:rsidRDefault="000E4BBD" w:rsidP="000E4BBD">
      <w:r>
        <w:t xml:space="preserve">Proviseur : M. </w:t>
      </w:r>
      <w:r w:rsidRPr="00A7690D">
        <w:t>Bruno Callet-Raval</w:t>
      </w:r>
    </w:p>
    <w:p w14:paraId="13BC9CDC" w14:textId="77777777" w:rsidR="000E4BBD" w:rsidRDefault="000E4BBD" w:rsidP="000E4BBD"/>
    <w:p w14:paraId="45DA6509" w14:textId="77777777" w:rsidR="000E4BBD" w:rsidRDefault="000E4BBD" w:rsidP="000E4BBD">
      <w:pPr>
        <w:pStyle w:val="Titre3"/>
      </w:pPr>
    </w:p>
    <w:p w14:paraId="6662DE30" w14:textId="77777777" w:rsidR="000E4BBD" w:rsidRDefault="000E4BBD" w:rsidP="000E4BBD">
      <w:pPr>
        <w:pStyle w:val="Titre3"/>
      </w:pPr>
    </w:p>
    <w:p w14:paraId="79F2C20F" w14:textId="77777777" w:rsidR="000E4BBD" w:rsidRDefault="000E4BBD" w:rsidP="000E4BBD">
      <w:pPr>
        <w:pStyle w:val="Titre3"/>
      </w:pPr>
    </w:p>
    <w:p w14:paraId="710BA57E" w14:textId="77777777" w:rsidR="000E4BBD" w:rsidRDefault="000E4BBD" w:rsidP="000E4BBD">
      <w:pPr>
        <w:pStyle w:val="Titre3"/>
      </w:pPr>
    </w:p>
    <w:p w14:paraId="66D8D047" w14:textId="77777777" w:rsidR="000E4BBD" w:rsidRDefault="000E4BBD" w:rsidP="000E4BBD">
      <w:pPr>
        <w:pStyle w:val="Titre3"/>
      </w:pPr>
      <w:r>
        <w:lastRenderedPageBreak/>
        <w:t>2</w:t>
      </w:r>
      <w:r w:rsidRPr="00A7690D">
        <w:rPr>
          <w:vertAlign w:val="superscript"/>
        </w:rPr>
        <w:t>e</w:t>
      </w:r>
      <w:r>
        <w:t xml:space="preserve"> Prix : Lycée Notre Dames les Oiseaux, Académie de Versailles</w:t>
      </w:r>
    </w:p>
    <w:p w14:paraId="26BB173A" w14:textId="77777777" w:rsidR="000E4BBD" w:rsidRDefault="000E4BBD" w:rsidP="000E4BBD"/>
    <w:p w14:paraId="7276C0F8" w14:textId="77777777" w:rsidR="000E4BBD" w:rsidRDefault="000E4BBD" w:rsidP="000E4BBD">
      <w:r>
        <w:t xml:space="preserve">Elèves : DANFAGA </w:t>
      </w:r>
      <w:proofErr w:type="spellStart"/>
      <w:r>
        <w:t>Nah-Bamakan</w:t>
      </w:r>
      <w:proofErr w:type="spellEnd"/>
      <w:r>
        <w:t>, OUYAHIA Lisa, PULIERO Mélusine, ROBILLARD Axel</w:t>
      </w:r>
    </w:p>
    <w:p w14:paraId="50D5CD13" w14:textId="77777777" w:rsidR="000E4BBD" w:rsidRDefault="000E4BBD" w:rsidP="000E4BBD"/>
    <w:p w14:paraId="352929CB" w14:textId="77777777" w:rsidR="000E4BBD" w:rsidRDefault="000E4BBD" w:rsidP="000E4BBD">
      <w:r>
        <w:t>Professeur : Mme Sophie KERIGNARD</w:t>
      </w:r>
    </w:p>
    <w:p w14:paraId="07352D10" w14:textId="77777777" w:rsidR="000E4BBD" w:rsidRDefault="000E4BBD" w:rsidP="000E4BBD">
      <w:r>
        <w:t>Proviseur : M. Guillaume LESAGE</w:t>
      </w:r>
    </w:p>
    <w:p w14:paraId="1E0E69E6" w14:textId="77777777" w:rsidR="000E4BBD" w:rsidRDefault="000E4BBD" w:rsidP="000E4BBD"/>
    <w:p w14:paraId="2A01610A" w14:textId="77777777" w:rsidR="000E4BBD" w:rsidRDefault="000E4BBD" w:rsidP="000E4BBD">
      <w:pPr>
        <w:pStyle w:val="Titre3"/>
      </w:pPr>
      <w:r>
        <w:t>3</w:t>
      </w:r>
      <w:r w:rsidRPr="00A7690D">
        <w:rPr>
          <w:vertAlign w:val="superscript"/>
        </w:rPr>
        <w:t>e</w:t>
      </w:r>
      <w:r>
        <w:t xml:space="preserve"> Prix : Lycée Blaise Pascal, Académie de Versailles</w:t>
      </w:r>
    </w:p>
    <w:p w14:paraId="11F49739" w14:textId="77777777" w:rsidR="000E4BBD" w:rsidRDefault="000E4BBD" w:rsidP="000E4BBD"/>
    <w:p w14:paraId="6F5A3055" w14:textId="77777777" w:rsidR="000E4BBD" w:rsidRDefault="000E4BBD" w:rsidP="000E4BBD">
      <w:r>
        <w:t>Elèves : REHBINDER Nina, SANDOVAL Maud</w:t>
      </w:r>
    </w:p>
    <w:p w14:paraId="71FD29C8" w14:textId="77777777" w:rsidR="000E4BBD" w:rsidRDefault="000E4BBD" w:rsidP="000E4BBD"/>
    <w:p w14:paraId="1838D612" w14:textId="77777777" w:rsidR="000E4BBD" w:rsidRDefault="000E4BBD" w:rsidP="000E4BBD">
      <w:r>
        <w:t>Professeur : M. Ludovic CHOULEUR</w:t>
      </w:r>
    </w:p>
    <w:p w14:paraId="5779201E" w14:textId="77777777" w:rsidR="000E4BBD" w:rsidRPr="00A7690D" w:rsidRDefault="000E4BBD" w:rsidP="000E4BBD">
      <w:r>
        <w:t xml:space="preserve">Proviseur : M. </w:t>
      </w:r>
      <w:r w:rsidRPr="00A7690D">
        <w:t xml:space="preserve">Edouard BERTEAUX </w:t>
      </w:r>
    </w:p>
    <w:p w14:paraId="5CD205D9" w14:textId="77777777" w:rsidR="000E4BBD" w:rsidRDefault="000E4BBD" w:rsidP="000E4BBD"/>
    <w:p w14:paraId="003745B4" w14:textId="77777777" w:rsidR="000E4BBD" w:rsidRPr="006C3024" w:rsidRDefault="000E4BBD" w:rsidP="000E4BBD">
      <w:pPr>
        <w:pStyle w:val="Titre2"/>
        <w:rPr>
          <w:sz w:val="28"/>
          <w:szCs w:val="28"/>
        </w:rPr>
      </w:pPr>
      <w:r w:rsidRPr="006C3024">
        <w:rPr>
          <w:sz w:val="28"/>
          <w:szCs w:val="28"/>
        </w:rPr>
        <w:t xml:space="preserve">Prix Spécial du Jury : </w:t>
      </w:r>
    </w:p>
    <w:p w14:paraId="6379C522" w14:textId="77777777" w:rsidR="000E4BBD" w:rsidRPr="00DC7199" w:rsidRDefault="000E4BBD" w:rsidP="000E4BBD">
      <w:pPr>
        <w:pStyle w:val="Titre3"/>
        <w:rPr>
          <w:rFonts w:eastAsia="Times New Roman" w:cs="Calibri"/>
          <w:lang w:eastAsia="fr-FR"/>
        </w:rPr>
      </w:pPr>
      <w:r>
        <w:t>1</w:t>
      </w:r>
      <w:r w:rsidRPr="00A7690D">
        <w:rPr>
          <w:vertAlign w:val="superscript"/>
        </w:rPr>
        <w:t>er</w:t>
      </w:r>
      <w:r>
        <w:t xml:space="preserve"> Prix Spécial du Jury : Mme Léane Barbier </w:t>
      </w:r>
      <w:r w:rsidRPr="00DC7199">
        <w:t>élève</w:t>
      </w:r>
      <w:r>
        <w:t xml:space="preserve"> au </w:t>
      </w:r>
      <w:r w:rsidRPr="00DC7199">
        <w:t xml:space="preserve">Lycée </w:t>
      </w:r>
      <w:r w:rsidRPr="00DC7199">
        <w:rPr>
          <w:rFonts w:eastAsia="Times New Roman" w:cs="Calibri"/>
          <w:lang w:eastAsia="fr-FR"/>
        </w:rPr>
        <w:t>Institution Saint-</w:t>
      </w:r>
      <w:proofErr w:type="spellStart"/>
      <w:r w:rsidRPr="00DC7199">
        <w:rPr>
          <w:rFonts w:eastAsia="Times New Roman" w:cs="Calibri"/>
          <w:lang w:eastAsia="fr-FR"/>
        </w:rPr>
        <w:t>Alyre</w:t>
      </w:r>
      <w:proofErr w:type="spellEnd"/>
      <w:r w:rsidRPr="00DC7199">
        <w:rPr>
          <w:rFonts w:eastAsia="Times New Roman" w:cs="Calibri"/>
          <w:lang w:eastAsia="fr-FR"/>
        </w:rPr>
        <w:t>, Académie de Clermont-Ferrand</w:t>
      </w:r>
    </w:p>
    <w:p w14:paraId="518C92C7" w14:textId="77777777" w:rsidR="000E4BBD" w:rsidRDefault="000E4BBD" w:rsidP="000E4BBD">
      <w:pPr>
        <w:rPr>
          <w:rFonts w:eastAsia="Times New Roman" w:cs="Calibri"/>
          <w:color w:val="000000"/>
          <w:lang w:eastAsia="fr-FR"/>
        </w:rPr>
      </w:pPr>
    </w:p>
    <w:p w14:paraId="18E7B3F6" w14:textId="77777777" w:rsidR="000E4BBD" w:rsidRDefault="000E4BBD" w:rsidP="000E4BBD">
      <w:pPr>
        <w:rPr>
          <w:rFonts w:eastAsia="Times New Roman" w:cs="Calibri"/>
          <w:color w:val="000000"/>
          <w:lang w:eastAsia="fr-FR"/>
        </w:rPr>
      </w:pPr>
      <w:r>
        <w:rPr>
          <w:rFonts w:eastAsia="Times New Roman" w:cs="Calibri"/>
          <w:color w:val="000000"/>
          <w:lang w:eastAsia="fr-FR"/>
        </w:rPr>
        <w:t>Elève : Léane BARBIER</w:t>
      </w:r>
    </w:p>
    <w:p w14:paraId="0BEFABC7" w14:textId="77777777" w:rsidR="000E4BBD" w:rsidRDefault="000E4BBD" w:rsidP="000E4BBD">
      <w:pPr>
        <w:rPr>
          <w:rFonts w:eastAsia="Times New Roman" w:cs="Calibri"/>
          <w:color w:val="000000"/>
          <w:lang w:eastAsia="fr-FR"/>
        </w:rPr>
      </w:pPr>
      <w:r>
        <w:rPr>
          <w:rFonts w:eastAsia="Times New Roman" w:cs="Calibri"/>
          <w:color w:val="000000"/>
          <w:lang w:eastAsia="fr-FR"/>
        </w:rPr>
        <w:t>Professeur : M. Malek RABIA</w:t>
      </w:r>
    </w:p>
    <w:p w14:paraId="049DA8BE" w14:textId="77777777" w:rsidR="000E4BBD" w:rsidRDefault="000E4BBD" w:rsidP="000E4BBD">
      <w:pPr>
        <w:rPr>
          <w:rFonts w:eastAsia="Times New Roman" w:cs="Calibri"/>
          <w:color w:val="000000"/>
          <w:lang w:eastAsia="fr-FR"/>
        </w:rPr>
      </w:pPr>
      <w:r>
        <w:rPr>
          <w:rFonts w:eastAsia="Times New Roman" w:cs="Calibri"/>
          <w:color w:val="000000"/>
          <w:lang w:eastAsia="fr-FR"/>
        </w:rPr>
        <w:t>Directeur : M. Marc SARRAIL</w:t>
      </w:r>
    </w:p>
    <w:p w14:paraId="2F5F4463" w14:textId="77777777" w:rsidR="000E4BBD" w:rsidRDefault="000E4BBD" w:rsidP="000E4BBD">
      <w:pPr>
        <w:rPr>
          <w:rFonts w:eastAsia="Times New Roman" w:cs="Calibri"/>
          <w:color w:val="000000"/>
          <w:lang w:eastAsia="fr-FR"/>
        </w:rPr>
      </w:pPr>
      <w:r>
        <w:rPr>
          <w:rFonts w:eastAsia="Times New Roman" w:cs="Calibri"/>
          <w:color w:val="000000"/>
          <w:lang w:eastAsia="fr-FR"/>
        </w:rPr>
        <w:t xml:space="preserve">Responsable du lycée général : M. </w:t>
      </w:r>
      <w:proofErr w:type="spellStart"/>
      <w:r>
        <w:rPr>
          <w:rFonts w:eastAsia="Times New Roman" w:cs="Calibri"/>
          <w:color w:val="000000"/>
          <w:lang w:eastAsia="fr-FR"/>
        </w:rPr>
        <w:t>Eric</w:t>
      </w:r>
      <w:proofErr w:type="spellEnd"/>
      <w:r>
        <w:rPr>
          <w:rFonts w:eastAsia="Times New Roman" w:cs="Calibri"/>
          <w:color w:val="000000"/>
          <w:lang w:eastAsia="fr-FR"/>
        </w:rPr>
        <w:t xml:space="preserve"> GARDY</w:t>
      </w:r>
    </w:p>
    <w:p w14:paraId="74CF48C0" w14:textId="77777777" w:rsidR="000E4BBD" w:rsidRDefault="000E4BBD" w:rsidP="000E4BBD">
      <w:pPr>
        <w:rPr>
          <w:rFonts w:eastAsia="Times New Roman" w:cs="Calibri"/>
          <w:color w:val="000000"/>
          <w:lang w:eastAsia="fr-FR"/>
        </w:rPr>
      </w:pPr>
    </w:p>
    <w:p w14:paraId="4F26F632" w14:textId="77777777" w:rsidR="000E4BBD" w:rsidRPr="002B5C0A" w:rsidRDefault="000E4BBD" w:rsidP="000E4BBD">
      <w:pPr>
        <w:pStyle w:val="Titre3"/>
        <w:rPr>
          <w:lang w:eastAsia="fr-FR"/>
        </w:rPr>
      </w:pPr>
      <w:r>
        <w:rPr>
          <w:lang w:eastAsia="fr-FR"/>
        </w:rPr>
        <w:t>2</w:t>
      </w:r>
      <w:r w:rsidRPr="002B5C0A">
        <w:rPr>
          <w:vertAlign w:val="superscript"/>
          <w:lang w:eastAsia="fr-FR"/>
        </w:rPr>
        <w:t>e</w:t>
      </w:r>
      <w:r w:rsidRPr="002B5C0A">
        <w:rPr>
          <w:lang w:eastAsia="fr-FR"/>
        </w:rPr>
        <w:t xml:space="preserve"> Prix Spécial du Jury : Lycée Beaulieu, Académie de Poitiers</w:t>
      </w:r>
    </w:p>
    <w:p w14:paraId="24BFAD2A" w14:textId="77777777" w:rsidR="000E4BBD" w:rsidRPr="002B5C0A" w:rsidRDefault="000E4BBD" w:rsidP="000E4BBD">
      <w:pPr>
        <w:rPr>
          <w:rFonts w:eastAsia="Times New Roman" w:cs="Calibri"/>
          <w:color w:val="000000"/>
          <w:lang w:eastAsia="fr-FR"/>
        </w:rPr>
      </w:pPr>
    </w:p>
    <w:p w14:paraId="6862E54B" w14:textId="77777777" w:rsidR="000E4BBD" w:rsidRDefault="000E4BBD" w:rsidP="000E4BBD">
      <w:pPr>
        <w:rPr>
          <w:rFonts w:eastAsia="Times New Roman" w:cs="Calibri"/>
          <w:color w:val="000000"/>
          <w:lang w:eastAsia="fr-FR"/>
        </w:rPr>
      </w:pPr>
      <w:r w:rsidRPr="002B5C0A">
        <w:rPr>
          <w:rFonts w:eastAsia="Times New Roman" w:cs="Calibri"/>
          <w:color w:val="000000"/>
          <w:lang w:eastAsia="fr-FR"/>
        </w:rPr>
        <w:t>Elèves :</w:t>
      </w:r>
      <w:r>
        <w:rPr>
          <w:rFonts w:eastAsia="Times New Roman" w:cs="Calibri"/>
          <w:color w:val="000000"/>
          <w:lang w:eastAsia="fr-FR"/>
        </w:rPr>
        <w:t xml:space="preserve"> </w:t>
      </w:r>
      <w:r w:rsidRPr="001154FE">
        <w:rPr>
          <w:rFonts w:eastAsia="Times New Roman" w:cs="Calibri"/>
          <w:color w:val="000000"/>
          <w:lang w:eastAsia="fr-FR"/>
        </w:rPr>
        <w:t>ALLEN Sacha</w:t>
      </w:r>
      <w:r>
        <w:rPr>
          <w:rFonts w:eastAsia="Times New Roman" w:cs="Calibri"/>
          <w:color w:val="000000"/>
          <w:lang w:eastAsia="fr-FR"/>
        </w:rPr>
        <w:t xml:space="preserve">, </w:t>
      </w:r>
      <w:r w:rsidRPr="001154FE">
        <w:rPr>
          <w:rFonts w:eastAsia="Times New Roman" w:cs="Calibri"/>
          <w:color w:val="000000"/>
          <w:lang w:eastAsia="fr-FR"/>
        </w:rPr>
        <w:t>ARCADE Lukas</w:t>
      </w:r>
      <w:r>
        <w:rPr>
          <w:rFonts w:eastAsia="Times New Roman" w:cs="Calibri"/>
          <w:color w:val="000000"/>
          <w:lang w:eastAsia="fr-FR"/>
        </w:rPr>
        <w:t xml:space="preserve">, </w:t>
      </w:r>
      <w:r w:rsidRPr="001154FE">
        <w:rPr>
          <w:rFonts w:eastAsia="Times New Roman" w:cs="Calibri"/>
          <w:color w:val="000000"/>
          <w:lang w:eastAsia="fr-FR"/>
        </w:rPr>
        <w:t>BEAUDOUIN Faustine</w:t>
      </w:r>
      <w:r>
        <w:rPr>
          <w:rFonts w:eastAsia="Times New Roman" w:cs="Calibri"/>
          <w:color w:val="000000"/>
          <w:lang w:eastAsia="fr-FR"/>
        </w:rPr>
        <w:t xml:space="preserve">, </w:t>
      </w:r>
      <w:r w:rsidRPr="001154FE">
        <w:rPr>
          <w:rFonts w:eastAsia="Times New Roman" w:cs="Calibri"/>
          <w:color w:val="000000"/>
          <w:lang w:eastAsia="fr-FR"/>
        </w:rPr>
        <w:t>BENDAOUD</w:t>
      </w:r>
      <w:r>
        <w:rPr>
          <w:rFonts w:eastAsia="Times New Roman" w:cs="Calibri"/>
          <w:color w:val="000000"/>
          <w:lang w:eastAsia="fr-FR"/>
        </w:rPr>
        <w:t xml:space="preserve"> </w:t>
      </w:r>
      <w:r w:rsidRPr="001154FE">
        <w:rPr>
          <w:rFonts w:eastAsia="Times New Roman" w:cs="Calibri"/>
          <w:color w:val="000000"/>
          <w:lang w:eastAsia="fr-FR"/>
        </w:rPr>
        <w:t>Yacine</w:t>
      </w:r>
      <w:r>
        <w:rPr>
          <w:rFonts w:eastAsia="Times New Roman" w:cs="Calibri"/>
          <w:color w:val="000000"/>
          <w:lang w:eastAsia="fr-FR"/>
        </w:rPr>
        <w:t xml:space="preserve">, </w:t>
      </w:r>
      <w:r w:rsidRPr="001154FE">
        <w:rPr>
          <w:rFonts w:eastAsia="Times New Roman" w:cs="Calibri"/>
          <w:color w:val="000000"/>
          <w:lang w:eastAsia="fr-FR"/>
        </w:rPr>
        <w:t>BOYER</w:t>
      </w:r>
      <w:r w:rsidRPr="001154FE">
        <w:rPr>
          <w:rFonts w:eastAsia="Times New Roman" w:cs="Calibri"/>
          <w:color w:val="000000"/>
          <w:lang w:eastAsia="fr-FR"/>
        </w:rPr>
        <w:tab/>
        <w:t>Etienne</w:t>
      </w:r>
      <w:r>
        <w:rPr>
          <w:rFonts w:eastAsia="Times New Roman" w:cs="Calibri"/>
          <w:color w:val="000000"/>
          <w:lang w:eastAsia="fr-FR"/>
        </w:rPr>
        <w:t xml:space="preserve">, </w:t>
      </w:r>
      <w:r w:rsidRPr="001154FE">
        <w:rPr>
          <w:rFonts w:eastAsia="Times New Roman" w:cs="Calibri"/>
          <w:color w:val="000000"/>
          <w:lang w:eastAsia="fr-FR"/>
        </w:rPr>
        <w:t>CHAPRON</w:t>
      </w:r>
      <w:r>
        <w:rPr>
          <w:rFonts w:eastAsia="Times New Roman" w:cs="Calibri"/>
          <w:color w:val="000000"/>
          <w:lang w:eastAsia="fr-FR"/>
        </w:rPr>
        <w:t xml:space="preserve"> </w:t>
      </w:r>
      <w:r w:rsidRPr="001154FE">
        <w:rPr>
          <w:rFonts w:eastAsia="Times New Roman" w:cs="Calibri"/>
          <w:color w:val="000000"/>
          <w:lang w:eastAsia="fr-FR"/>
        </w:rPr>
        <w:t>Anna</w:t>
      </w:r>
      <w:r>
        <w:rPr>
          <w:rFonts w:eastAsia="Times New Roman" w:cs="Calibri"/>
          <w:color w:val="000000"/>
          <w:lang w:eastAsia="fr-FR"/>
        </w:rPr>
        <w:t xml:space="preserve">, </w:t>
      </w:r>
      <w:r w:rsidRPr="001154FE">
        <w:rPr>
          <w:rFonts w:eastAsia="Times New Roman" w:cs="Calibri"/>
          <w:color w:val="000000"/>
          <w:lang w:eastAsia="fr-FR"/>
        </w:rPr>
        <w:t>CHAUVET</w:t>
      </w:r>
      <w:r>
        <w:rPr>
          <w:rFonts w:eastAsia="Times New Roman" w:cs="Calibri"/>
          <w:color w:val="000000"/>
          <w:lang w:eastAsia="fr-FR"/>
        </w:rPr>
        <w:t xml:space="preserve"> </w:t>
      </w:r>
      <w:r w:rsidRPr="001154FE">
        <w:rPr>
          <w:rFonts w:eastAsia="Times New Roman" w:cs="Calibri"/>
          <w:color w:val="000000"/>
          <w:lang w:eastAsia="fr-FR"/>
        </w:rPr>
        <w:t>Axel</w:t>
      </w:r>
      <w:r>
        <w:rPr>
          <w:rFonts w:eastAsia="Times New Roman" w:cs="Calibri"/>
          <w:color w:val="000000"/>
          <w:lang w:eastAsia="fr-FR"/>
        </w:rPr>
        <w:t xml:space="preserve">, </w:t>
      </w:r>
      <w:r w:rsidRPr="001154FE">
        <w:rPr>
          <w:rFonts w:eastAsia="Times New Roman" w:cs="Calibri"/>
          <w:color w:val="000000"/>
          <w:lang w:eastAsia="fr-FR"/>
        </w:rPr>
        <w:t>CONJARD Perle</w:t>
      </w:r>
      <w:r>
        <w:rPr>
          <w:rFonts w:eastAsia="Times New Roman" w:cs="Calibri"/>
          <w:color w:val="000000"/>
          <w:lang w:eastAsia="fr-FR"/>
        </w:rPr>
        <w:t xml:space="preserve">, </w:t>
      </w:r>
      <w:r w:rsidRPr="001154FE">
        <w:rPr>
          <w:rFonts w:eastAsia="Times New Roman" w:cs="Calibri"/>
          <w:color w:val="000000"/>
          <w:lang w:eastAsia="fr-FR"/>
        </w:rPr>
        <w:t>DE LYLLE Théo</w:t>
      </w:r>
      <w:r>
        <w:rPr>
          <w:rFonts w:eastAsia="Times New Roman" w:cs="Calibri"/>
          <w:color w:val="000000"/>
          <w:lang w:eastAsia="fr-FR"/>
        </w:rPr>
        <w:t xml:space="preserve">, </w:t>
      </w:r>
      <w:r w:rsidRPr="001154FE">
        <w:rPr>
          <w:rFonts w:eastAsia="Times New Roman" w:cs="Calibri"/>
          <w:color w:val="000000"/>
          <w:lang w:eastAsia="fr-FR"/>
        </w:rPr>
        <w:t>DRUON Tom</w:t>
      </w:r>
      <w:r>
        <w:rPr>
          <w:rFonts w:eastAsia="Times New Roman" w:cs="Calibri"/>
          <w:color w:val="000000"/>
          <w:lang w:eastAsia="fr-FR"/>
        </w:rPr>
        <w:t xml:space="preserve">, </w:t>
      </w:r>
      <w:r w:rsidRPr="001154FE">
        <w:rPr>
          <w:rFonts w:eastAsia="Times New Roman" w:cs="Calibri"/>
          <w:color w:val="000000"/>
          <w:lang w:eastAsia="fr-FR"/>
        </w:rPr>
        <w:t>FAVREAU Justin</w:t>
      </w:r>
      <w:r>
        <w:rPr>
          <w:rFonts w:eastAsia="Times New Roman" w:cs="Calibri"/>
          <w:color w:val="000000"/>
          <w:lang w:eastAsia="fr-FR"/>
        </w:rPr>
        <w:t xml:space="preserve">, </w:t>
      </w:r>
      <w:r w:rsidRPr="001154FE">
        <w:rPr>
          <w:rFonts w:eastAsia="Times New Roman" w:cs="Calibri"/>
          <w:color w:val="000000"/>
          <w:lang w:eastAsia="fr-FR"/>
        </w:rPr>
        <w:t>FILIATREAU Thomas</w:t>
      </w:r>
      <w:r>
        <w:rPr>
          <w:rFonts w:eastAsia="Times New Roman" w:cs="Calibri"/>
          <w:color w:val="000000"/>
          <w:lang w:eastAsia="fr-FR"/>
        </w:rPr>
        <w:t xml:space="preserve">, </w:t>
      </w:r>
      <w:r w:rsidRPr="001154FE">
        <w:rPr>
          <w:rFonts w:eastAsia="Times New Roman" w:cs="Calibri"/>
          <w:color w:val="000000"/>
          <w:lang w:eastAsia="fr-FR"/>
        </w:rPr>
        <w:t xml:space="preserve">GESTIN </w:t>
      </w:r>
      <w:r w:rsidRPr="001154FE">
        <w:rPr>
          <w:rFonts w:eastAsia="Times New Roman" w:cs="Calibri"/>
          <w:color w:val="000000"/>
          <w:lang w:eastAsia="fr-FR"/>
        </w:rPr>
        <w:tab/>
        <w:t>Sarah</w:t>
      </w:r>
      <w:r>
        <w:rPr>
          <w:rFonts w:eastAsia="Times New Roman" w:cs="Calibri"/>
          <w:color w:val="000000"/>
          <w:lang w:eastAsia="fr-FR"/>
        </w:rPr>
        <w:t xml:space="preserve">, </w:t>
      </w:r>
      <w:r w:rsidRPr="001154FE">
        <w:rPr>
          <w:rFonts w:eastAsia="Times New Roman" w:cs="Calibri"/>
          <w:color w:val="000000"/>
          <w:lang w:eastAsia="fr-FR"/>
        </w:rPr>
        <w:t>GOUSSEN Laura</w:t>
      </w:r>
      <w:r>
        <w:rPr>
          <w:rFonts w:eastAsia="Times New Roman" w:cs="Calibri"/>
          <w:color w:val="000000"/>
          <w:lang w:eastAsia="fr-FR"/>
        </w:rPr>
        <w:t xml:space="preserve">, </w:t>
      </w:r>
      <w:r w:rsidRPr="001154FE">
        <w:rPr>
          <w:rFonts w:eastAsia="Times New Roman" w:cs="Calibri"/>
          <w:color w:val="000000"/>
          <w:lang w:eastAsia="fr-FR"/>
        </w:rPr>
        <w:t>GRANDMOUSIN</w:t>
      </w:r>
      <w:r>
        <w:rPr>
          <w:rFonts w:eastAsia="Times New Roman" w:cs="Calibri"/>
          <w:color w:val="000000"/>
          <w:lang w:eastAsia="fr-FR"/>
        </w:rPr>
        <w:t xml:space="preserve"> </w:t>
      </w:r>
      <w:r w:rsidRPr="001154FE">
        <w:rPr>
          <w:rFonts w:eastAsia="Times New Roman" w:cs="Calibri"/>
          <w:color w:val="000000"/>
          <w:lang w:eastAsia="fr-FR"/>
        </w:rPr>
        <w:t>Océane</w:t>
      </w:r>
      <w:r>
        <w:rPr>
          <w:rFonts w:eastAsia="Times New Roman" w:cs="Calibri"/>
          <w:color w:val="000000"/>
          <w:lang w:eastAsia="fr-FR"/>
        </w:rPr>
        <w:t xml:space="preserve">, </w:t>
      </w:r>
      <w:r w:rsidRPr="001154FE">
        <w:rPr>
          <w:rFonts w:eastAsia="Times New Roman" w:cs="Calibri"/>
          <w:color w:val="000000"/>
          <w:lang w:eastAsia="fr-FR"/>
        </w:rPr>
        <w:t>GUIONNET Baptiste</w:t>
      </w:r>
      <w:r>
        <w:rPr>
          <w:rFonts w:eastAsia="Times New Roman" w:cs="Calibri"/>
          <w:color w:val="000000"/>
          <w:lang w:eastAsia="fr-FR"/>
        </w:rPr>
        <w:t xml:space="preserve">, </w:t>
      </w:r>
      <w:r w:rsidRPr="001154FE">
        <w:rPr>
          <w:rFonts w:eastAsia="Times New Roman" w:cs="Calibri"/>
          <w:color w:val="000000"/>
          <w:lang w:eastAsia="fr-FR"/>
        </w:rPr>
        <w:t>HUILIZEN Justine</w:t>
      </w:r>
      <w:r>
        <w:rPr>
          <w:rFonts w:eastAsia="Times New Roman" w:cs="Calibri"/>
          <w:color w:val="000000"/>
          <w:lang w:eastAsia="fr-FR"/>
        </w:rPr>
        <w:t xml:space="preserve">, </w:t>
      </w:r>
      <w:r w:rsidRPr="001154FE">
        <w:rPr>
          <w:rFonts w:eastAsia="Times New Roman" w:cs="Calibri"/>
          <w:color w:val="000000"/>
          <w:lang w:eastAsia="fr-FR"/>
        </w:rPr>
        <w:t>LABOISSIERE Clémence</w:t>
      </w:r>
      <w:r>
        <w:rPr>
          <w:rFonts w:eastAsia="Times New Roman" w:cs="Calibri"/>
          <w:color w:val="000000"/>
          <w:lang w:eastAsia="fr-FR"/>
        </w:rPr>
        <w:t xml:space="preserve">, </w:t>
      </w:r>
      <w:r w:rsidRPr="001154FE">
        <w:rPr>
          <w:rFonts w:eastAsia="Times New Roman" w:cs="Calibri"/>
          <w:color w:val="000000"/>
          <w:lang w:eastAsia="fr-FR"/>
        </w:rPr>
        <w:t>LAFFORT Clément</w:t>
      </w:r>
      <w:r>
        <w:rPr>
          <w:rFonts w:eastAsia="Times New Roman" w:cs="Calibri"/>
          <w:color w:val="000000"/>
          <w:lang w:eastAsia="fr-FR"/>
        </w:rPr>
        <w:t xml:space="preserve">, </w:t>
      </w:r>
      <w:r w:rsidRPr="001154FE">
        <w:rPr>
          <w:rFonts w:eastAsia="Times New Roman" w:cs="Calibri"/>
          <w:color w:val="000000"/>
          <w:lang w:eastAsia="fr-FR"/>
        </w:rPr>
        <w:t>LEGRY Jeanne</w:t>
      </w:r>
      <w:r>
        <w:rPr>
          <w:rFonts w:eastAsia="Times New Roman" w:cs="Calibri"/>
          <w:color w:val="000000"/>
          <w:lang w:eastAsia="fr-FR"/>
        </w:rPr>
        <w:t xml:space="preserve">, </w:t>
      </w:r>
      <w:r w:rsidRPr="001154FE">
        <w:rPr>
          <w:rFonts w:eastAsia="Times New Roman" w:cs="Calibri"/>
          <w:color w:val="000000"/>
          <w:lang w:eastAsia="fr-FR"/>
        </w:rPr>
        <w:t>MALINEAU Cyrielle</w:t>
      </w:r>
      <w:r>
        <w:rPr>
          <w:rFonts w:eastAsia="Times New Roman" w:cs="Calibri"/>
          <w:color w:val="000000"/>
          <w:lang w:eastAsia="fr-FR"/>
        </w:rPr>
        <w:t xml:space="preserve">, </w:t>
      </w:r>
      <w:r w:rsidRPr="001154FE">
        <w:rPr>
          <w:rFonts w:eastAsia="Times New Roman" w:cs="Calibri"/>
          <w:color w:val="000000"/>
          <w:lang w:eastAsia="fr-FR"/>
        </w:rPr>
        <w:t xml:space="preserve">Martin </w:t>
      </w:r>
      <w:proofErr w:type="spellStart"/>
      <w:r w:rsidRPr="001154FE">
        <w:rPr>
          <w:rFonts w:eastAsia="Times New Roman" w:cs="Calibri"/>
          <w:color w:val="000000"/>
          <w:lang w:eastAsia="fr-FR"/>
        </w:rPr>
        <w:t>Cyrièle</w:t>
      </w:r>
      <w:proofErr w:type="spellEnd"/>
      <w:r>
        <w:rPr>
          <w:rFonts w:eastAsia="Times New Roman" w:cs="Calibri"/>
          <w:color w:val="000000"/>
          <w:lang w:eastAsia="fr-FR"/>
        </w:rPr>
        <w:t xml:space="preserve">, </w:t>
      </w:r>
      <w:r w:rsidRPr="001154FE">
        <w:rPr>
          <w:rFonts w:eastAsia="Times New Roman" w:cs="Calibri"/>
          <w:color w:val="000000"/>
          <w:lang w:eastAsia="fr-FR"/>
        </w:rPr>
        <w:t>MERCERON Jodie</w:t>
      </w:r>
      <w:r>
        <w:rPr>
          <w:rFonts w:eastAsia="Times New Roman" w:cs="Calibri"/>
          <w:color w:val="000000"/>
          <w:lang w:eastAsia="fr-FR"/>
        </w:rPr>
        <w:t xml:space="preserve">, </w:t>
      </w:r>
      <w:r w:rsidRPr="001154FE">
        <w:rPr>
          <w:rFonts w:eastAsia="Times New Roman" w:cs="Calibri"/>
          <w:color w:val="000000"/>
          <w:lang w:eastAsia="fr-FR"/>
        </w:rPr>
        <w:t>MESLONG Maelle</w:t>
      </w:r>
      <w:r>
        <w:rPr>
          <w:rFonts w:eastAsia="Times New Roman" w:cs="Calibri"/>
          <w:color w:val="000000"/>
          <w:lang w:eastAsia="fr-FR"/>
        </w:rPr>
        <w:t xml:space="preserve">, </w:t>
      </w:r>
      <w:r w:rsidRPr="001154FE">
        <w:rPr>
          <w:rFonts w:eastAsia="Times New Roman" w:cs="Calibri"/>
          <w:color w:val="000000"/>
          <w:lang w:eastAsia="fr-FR"/>
        </w:rPr>
        <w:t>NAULEAU</w:t>
      </w:r>
      <w:r>
        <w:rPr>
          <w:rFonts w:eastAsia="Times New Roman" w:cs="Calibri"/>
          <w:color w:val="000000"/>
          <w:lang w:eastAsia="fr-FR"/>
        </w:rPr>
        <w:t xml:space="preserve"> </w:t>
      </w:r>
      <w:r w:rsidRPr="001154FE">
        <w:rPr>
          <w:rFonts w:eastAsia="Times New Roman" w:cs="Calibri"/>
          <w:color w:val="000000"/>
          <w:lang w:eastAsia="fr-FR"/>
        </w:rPr>
        <w:t>Inès</w:t>
      </w:r>
      <w:r>
        <w:rPr>
          <w:rFonts w:eastAsia="Times New Roman" w:cs="Calibri"/>
          <w:color w:val="000000"/>
          <w:lang w:eastAsia="fr-FR"/>
        </w:rPr>
        <w:t xml:space="preserve">, </w:t>
      </w:r>
      <w:r w:rsidRPr="001154FE">
        <w:rPr>
          <w:rFonts w:eastAsia="Times New Roman" w:cs="Calibri"/>
          <w:color w:val="000000"/>
          <w:lang w:eastAsia="fr-FR"/>
        </w:rPr>
        <w:t>OUVRY</w:t>
      </w:r>
      <w:r>
        <w:rPr>
          <w:rFonts w:eastAsia="Times New Roman" w:cs="Calibri"/>
          <w:color w:val="000000"/>
          <w:lang w:eastAsia="fr-FR"/>
        </w:rPr>
        <w:t xml:space="preserve"> </w:t>
      </w:r>
      <w:r w:rsidRPr="001154FE">
        <w:rPr>
          <w:rFonts w:eastAsia="Times New Roman" w:cs="Calibri"/>
          <w:color w:val="000000"/>
          <w:lang w:eastAsia="fr-FR"/>
        </w:rPr>
        <w:t>Ana</w:t>
      </w:r>
      <w:r>
        <w:rPr>
          <w:rFonts w:eastAsia="Times New Roman" w:cs="Calibri"/>
          <w:color w:val="000000"/>
          <w:lang w:eastAsia="fr-FR"/>
        </w:rPr>
        <w:t xml:space="preserve">, </w:t>
      </w:r>
      <w:r w:rsidRPr="001154FE">
        <w:rPr>
          <w:rFonts w:eastAsia="Times New Roman" w:cs="Calibri"/>
          <w:color w:val="000000"/>
          <w:lang w:eastAsia="fr-FR"/>
        </w:rPr>
        <w:t>QUINTIN Lucia</w:t>
      </w:r>
      <w:r>
        <w:rPr>
          <w:rFonts w:eastAsia="Times New Roman" w:cs="Calibri"/>
          <w:color w:val="000000"/>
          <w:lang w:eastAsia="fr-FR"/>
        </w:rPr>
        <w:t xml:space="preserve">, </w:t>
      </w:r>
      <w:r w:rsidRPr="001154FE">
        <w:rPr>
          <w:rFonts w:eastAsia="Times New Roman" w:cs="Calibri"/>
          <w:color w:val="000000"/>
          <w:lang w:eastAsia="fr-FR"/>
        </w:rPr>
        <w:t>REMIL</w:t>
      </w:r>
      <w:r>
        <w:rPr>
          <w:rFonts w:eastAsia="Times New Roman" w:cs="Calibri"/>
          <w:color w:val="000000"/>
          <w:lang w:eastAsia="fr-FR"/>
        </w:rPr>
        <w:t xml:space="preserve"> </w:t>
      </w:r>
      <w:r w:rsidRPr="001154FE">
        <w:rPr>
          <w:rFonts w:eastAsia="Times New Roman" w:cs="Calibri"/>
          <w:color w:val="000000"/>
          <w:lang w:eastAsia="fr-FR"/>
        </w:rPr>
        <w:t>Emma</w:t>
      </w:r>
      <w:r>
        <w:rPr>
          <w:rFonts w:eastAsia="Times New Roman" w:cs="Calibri"/>
          <w:color w:val="000000"/>
          <w:lang w:eastAsia="fr-FR"/>
        </w:rPr>
        <w:t xml:space="preserve">, </w:t>
      </w:r>
      <w:r w:rsidRPr="001154FE">
        <w:rPr>
          <w:rFonts w:eastAsia="Times New Roman" w:cs="Calibri"/>
          <w:color w:val="000000"/>
          <w:lang w:eastAsia="fr-FR"/>
        </w:rPr>
        <w:t>ROUVIER Camille</w:t>
      </w:r>
      <w:r>
        <w:rPr>
          <w:rFonts w:eastAsia="Times New Roman" w:cs="Calibri"/>
          <w:color w:val="000000"/>
          <w:lang w:eastAsia="fr-FR"/>
        </w:rPr>
        <w:t xml:space="preserve">, </w:t>
      </w:r>
      <w:r w:rsidRPr="001154FE">
        <w:rPr>
          <w:rFonts w:eastAsia="Times New Roman" w:cs="Calibri"/>
          <w:color w:val="000000"/>
          <w:lang w:eastAsia="fr-FR"/>
        </w:rPr>
        <w:t>THIBAUT DE MENONVILLE Clémence</w:t>
      </w:r>
      <w:r>
        <w:rPr>
          <w:rFonts w:eastAsia="Times New Roman" w:cs="Calibri"/>
          <w:color w:val="000000"/>
          <w:lang w:eastAsia="fr-FR"/>
        </w:rPr>
        <w:t xml:space="preserve">, </w:t>
      </w:r>
      <w:r w:rsidRPr="001154FE">
        <w:rPr>
          <w:rFonts w:eastAsia="Times New Roman" w:cs="Calibri"/>
          <w:color w:val="000000"/>
          <w:lang w:eastAsia="fr-FR"/>
        </w:rPr>
        <w:t>VALLADE Andréa</w:t>
      </w:r>
      <w:r>
        <w:rPr>
          <w:rFonts w:eastAsia="Times New Roman" w:cs="Calibri"/>
          <w:color w:val="000000"/>
          <w:lang w:eastAsia="fr-FR"/>
        </w:rPr>
        <w:t xml:space="preserve">, </w:t>
      </w:r>
      <w:r w:rsidRPr="001154FE">
        <w:rPr>
          <w:rFonts w:eastAsia="Times New Roman" w:cs="Calibri"/>
          <w:color w:val="000000"/>
          <w:lang w:eastAsia="fr-FR"/>
        </w:rPr>
        <w:t>VIGNERON Ethan</w:t>
      </w:r>
    </w:p>
    <w:p w14:paraId="35036190" w14:textId="77777777" w:rsidR="000E4BBD" w:rsidRPr="002B5C0A" w:rsidRDefault="000E4BBD" w:rsidP="000E4BBD">
      <w:pPr>
        <w:rPr>
          <w:rFonts w:eastAsia="Times New Roman" w:cs="Calibri"/>
          <w:color w:val="000000"/>
          <w:lang w:eastAsia="fr-FR"/>
        </w:rPr>
      </w:pPr>
    </w:p>
    <w:p w14:paraId="5DC299B1" w14:textId="77777777" w:rsidR="000E4BBD" w:rsidRPr="002B5C0A" w:rsidRDefault="000E4BBD" w:rsidP="000E4BBD">
      <w:pPr>
        <w:rPr>
          <w:rFonts w:eastAsia="Times New Roman" w:cs="Calibri"/>
          <w:color w:val="000000"/>
          <w:lang w:eastAsia="fr-FR"/>
        </w:rPr>
      </w:pPr>
      <w:r w:rsidRPr="002B5C0A">
        <w:rPr>
          <w:rFonts w:eastAsia="Times New Roman" w:cs="Calibri"/>
          <w:color w:val="000000"/>
          <w:lang w:eastAsia="fr-FR"/>
        </w:rPr>
        <w:t>Professeur : Mme Claire DUPONT</w:t>
      </w:r>
    </w:p>
    <w:p w14:paraId="0D8F06FA" w14:textId="77777777" w:rsidR="000E4BBD" w:rsidRPr="006250B4" w:rsidRDefault="000E4BBD" w:rsidP="000E4BBD">
      <w:pPr>
        <w:rPr>
          <w:rFonts w:eastAsia="Times New Roman" w:cs="Calibri"/>
          <w:color w:val="000000"/>
          <w:lang w:eastAsia="fr-FR"/>
        </w:rPr>
      </w:pPr>
      <w:r w:rsidRPr="002B5C0A">
        <w:rPr>
          <w:rFonts w:eastAsia="Times New Roman" w:cs="Calibri"/>
          <w:color w:val="000000"/>
          <w:lang w:eastAsia="fr-FR"/>
        </w:rPr>
        <w:t>Proviseur : M. Fabien LORRE</w:t>
      </w:r>
    </w:p>
    <w:p w14:paraId="430B58F8" w14:textId="77777777" w:rsidR="000E4BBD" w:rsidRDefault="000E4BBD" w:rsidP="000E4BBD">
      <w:pPr>
        <w:rPr>
          <w:rFonts w:eastAsia="Times New Roman" w:cs="Calibri"/>
          <w:color w:val="000000"/>
          <w:lang w:eastAsia="fr-FR"/>
        </w:rPr>
      </w:pPr>
    </w:p>
    <w:p w14:paraId="25610C1F" w14:textId="77777777" w:rsidR="000E4BBD" w:rsidRDefault="000E4BBD" w:rsidP="000E4BBD">
      <w:pPr>
        <w:pStyle w:val="Titre1"/>
        <w:rPr>
          <w:sz w:val="28"/>
          <w:szCs w:val="28"/>
        </w:rPr>
      </w:pPr>
    </w:p>
    <w:p w14:paraId="171AB591" w14:textId="77777777" w:rsidR="000E4BBD" w:rsidRDefault="000E4BBD" w:rsidP="000E4BBD">
      <w:pPr>
        <w:pStyle w:val="Titre1"/>
        <w:rPr>
          <w:sz w:val="28"/>
          <w:szCs w:val="28"/>
        </w:rPr>
      </w:pPr>
    </w:p>
    <w:p w14:paraId="76B426E8" w14:textId="77777777" w:rsidR="000E4BBD" w:rsidRDefault="000E4BBD" w:rsidP="000E4BBD">
      <w:pPr>
        <w:pStyle w:val="Titre1"/>
        <w:rPr>
          <w:sz w:val="28"/>
          <w:szCs w:val="28"/>
        </w:rPr>
      </w:pPr>
    </w:p>
    <w:p w14:paraId="78458B10" w14:textId="77777777" w:rsidR="000E4BBD" w:rsidRDefault="000E4BBD" w:rsidP="000E4BBD">
      <w:pPr>
        <w:pStyle w:val="Titre1"/>
        <w:rPr>
          <w:sz w:val="28"/>
          <w:szCs w:val="28"/>
        </w:rPr>
      </w:pPr>
    </w:p>
    <w:p w14:paraId="1EF4DD86" w14:textId="77777777" w:rsidR="000E4BBD" w:rsidRDefault="000E4BBD" w:rsidP="000E4BBD">
      <w:pPr>
        <w:pStyle w:val="Titre1"/>
        <w:rPr>
          <w:sz w:val="28"/>
          <w:szCs w:val="28"/>
        </w:rPr>
      </w:pPr>
    </w:p>
    <w:p w14:paraId="32E32922" w14:textId="77777777" w:rsidR="000E4BBD" w:rsidRDefault="000E4BBD" w:rsidP="000E4BBD">
      <w:pPr>
        <w:pStyle w:val="Titre1"/>
        <w:rPr>
          <w:sz w:val="28"/>
          <w:szCs w:val="28"/>
        </w:rPr>
      </w:pPr>
    </w:p>
    <w:p w14:paraId="4FADD3D1" w14:textId="77777777" w:rsidR="000E4BBD" w:rsidRPr="006C3024" w:rsidRDefault="000E4BBD" w:rsidP="000E4BBD">
      <w:pPr>
        <w:pStyle w:val="Titre1"/>
        <w:rPr>
          <w:sz w:val="28"/>
          <w:szCs w:val="28"/>
        </w:rPr>
      </w:pPr>
      <w:r w:rsidRPr="006C3024">
        <w:rPr>
          <w:sz w:val="28"/>
          <w:szCs w:val="28"/>
        </w:rPr>
        <w:lastRenderedPageBreak/>
        <w:t>Dans la catégorie œuvre collective Lycées Français de l’Etranger, le jury proclame :</w:t>
      </w:r>
    </w:p>
    <w:p w14:paraId="5AA3EA4A" w14:textId="77777777" w:rsidR="000E4BBD" w:rsidRDefault="000E4BBD" w:rsidP="000E4BBD">
      <w:pPr>
        <w:pStyle w:val="Titre3"/>
      </w:pPr>
      <w:r>
        <w:t>1</w:t>
      </w:r>
      <w:r>
        <w:rPr>
          <w:vertAlign w:val="superscript"/>
        </w:rPr>
        <w:t xml:space="preserve">er </w:t>
      </w:r>
      <w:r>
        <w:t>Prix : Lycée français VAUBAN, AEFE Luxembourg</w:t>
      </w:r>
    </w:p>
    <w:p w14:paraId="5D601244" w14:textId="77777777" w:rsidR="000E4BBD" w:rsidRDefault="000E4BBD" w:rsidP="000E4BBD"/>
    <w:p w14:paraId="49A99E6F" w14:textId="77777777" w:rsidR="000E4BBD" w:rsidRPr="006D6270" w:rsidRDefault="000E4BBD" w:rsidP="000E4BBD">
      <w:r>
        <w:t xml:space="preserve">Elèves : AMEGAH Noémie, BALLADON Nathan, CAQUELARD Maëva, DAUCH Raphaël, DOUAR Ambre, DUPONT Eline, FOUILLOY Thibault, FRANCOIS Eléa, GILIJ Adriana, GRIEU Marie, LE TALLEC Eloïse, NITOUMBI NTSIYI </w:t>
      </w:r>
      <w:proofErr w:type="spellStart"/>
      <w:r>
        <w:t>Noée</w:t>
      </w:r>
      <w:proofErr w:type="spellEnd"/>
      <w:r>
        <w:t xml:space="preserve">, PIROLA Alessandro, SACCONE Nathan, WOJTCZAK Olga, BENHAYOUN </w:t>
      </w:r>
      <w:proofErr w:type="spellStart"/>
      <w:r>
        <w:t>Aymane</w:t>
      </w:r>
      <w:proofErr w:type="spellEnd"/>
      <w:r>
        <w:t>, BOUDET Anaëlle, CHERKAOUI Rayan, DE BERNARDIN Lisa, DEMIR Sofia, HILLARD</w:t>
      </w:r>
      <w:r>
        <w:tab/>
        <w:t xml:space="preserve">Pierre, HODIQUET Andres, JULIOT Elena, KHARBACH </w:t>
      </w:r>
      <w:proofErr w:type="spellStart"/>
      <w:r>
        <w:t>Jed</w:t>
      </w:r>
      <w:proofErr w:type="spellEnd"/>
      <w:r>
        <w:t>, MERVEILLE Thomas, PARDINI Maxime, PELTIER Amandine, PENE Clara, PERRIN Cécile, PILOT Marie, QAMRI Souleymane.</w:t>
      </w:r>
    </w:p>
    <w:p w14:paraId="0B2FD91A" w14:textId="77777777" w:rsidR="000E4BBD" w:rsidRDefault="000E4BBD" w:rsidP="000E4BBD"/>
    <w:p w14:paraId="45A86694" w14:textId="77777777" w:rsidR="000E4BBD" w:rsidRDefault="000E4BBD" w:rsidP="000E4BBD">
      <w:r>
        <w:t>Professeurs : Mme Margaux GORNIK et M. Mathieu SERVANTON</w:t>
      </w:r>
    </w:p>
    <w:p w14:paraId="68741514" w14:textId="77777777" w:rsidR="000E4BBD" w:rsidRDefault="000E4BBD" w:rsidP="000E4BBD">
      <w:pPr>
        <w:rPr>
          <w:rFonts w:eastAsia="Times New Roman" w:cs="Calibri"/>
          <w:color w:val="000000"/>
          <w:lang w:eastAsia="fr-FR"/>
        </w:rPr>
      </w:pPr>
      <w:r>
        <w:t xml:space="preserve">Chef d’établissement : Mme </w:t>
      </w:r>
      <w:r w:rsidRPr="001556AC">
        <w:rPr>
          <w:rFonts w:eastAsia="Times New Roman" w:cs="Calibri"/>
          <w:color w:val="000000"/>
          <w:lang w:eastAsia="fr-FR"/>
        </w:rPr>
        <w:t xml:space="preserve">Marguerite </w:t>
      </w:r>
      <w:r>
        <w:rPr>
          <w:rFonts w:eastAsia="Times New Roman" w:cs="Calibri"/>
          <w:color w:val="000000"/>
          <w:lang w:eastAsia="fr-FR"/>
        </w:rPr>
        <w:t>POUPART-LAFARGE</w:t>
      </w:r>
    </w:p>
    <w:p w14:paraId="48598DE3" w14:textId="77777777" w:rsidR="000E4BBD" w:rsidRPr="002B5C0A" w:rsidRDefault="000E4BBD" w:rsidP="000E4BBD">
      <w:pPr>
        <w:pStyle w:val="Titre3"/>
        <w:rPr>
          <w:lang w:eastAsia="fr-FR"/>
        </w:rPr>
      </w:pPr>
      <w:r w:rsidRPr="002B5C0A">
        <w:rPr>
          <w:lang w:eastAsia="fr-FR"/>
        </w:rPr>
        <w:t>2</w:t>
      </w:r>
      <w:r w:rsidRPr="002B5C0A">
        <w:rPr>
          <w:vertAlign w:val="superscript"/>
          <w:lang w:eastAsia="fr-FR"/>
        </w:rPr>
        <w:t>e</w:t>
      </w:r>
      <w:r w:rsidRPr="002B5C0A">
        <w:rPr>
          <w:lang w:eastAsia="fr-FR"/>
        </w:rPr>
        <w:t xml:space="preserve"> Prix : Lycée français Simone de Beauvoir, AEFE Egypte </w:t>
      </w:r>
    </w:p>
    <w:p w14:paraId="2EA50D57" w14:textId="77777777" w:rsidR="000E4BBD" w:rsidRPr="002B5C0A" w:rsidRDefault="000E4BBD" w:rsidP="000E4BBD">
      <w:pPr>
        <w:rPr>
          <w:rFonts w:eastAsia="Times New Roman" w:cs="Calibri"/>
          <w:color w:val="000000"/>
          <w:lang w:eastAsia="fr-FR"/>
        </w:rPr>
      </w:pPr>
    </w:p>
    <w:p w14:paraId="0CFD8E36" w14:textId="77777777" w:rsidR="000E4BBD" w:rsidRPr="001154FE" w:rsidRDefault="000E4BBD" w:rsidP="000E4BBD">
      <w:pPr>
        <w:rPr>
          <w:rFonts w:eastAsia="Times New Roman" w:cs="Calibri"/>
          <w:color w:val="000000"/>
          <w:lang w:eastAsia="fr-FR"/>
        </w:rPr>
      </w:pPr>
      <w:r w:rsidRPr="002B5C0A">
        <w:rPr>
          <w:rFonts w:eastAsia="Times New Roman" w:cs="Calibri"/>
          <w:color w:val="000000"/>
          <w:lang w:eastAsia="fr-FR"/>
        </w:rPr>
        <w:t>Elèves :</w:t>
      </w:r>
      <w:r>
        <w:rPr>
          <w:rFonts w:eastAsia="Times New Roman" w:cs="Calibri"/>
          <w:color w:val="000000"/>
          <w:lang w:eastAsia="fr-FR"/>
        </w:rPr>
        <w:t xml:space="preserve"> </w:t>
      </w:r>
      <w:r w:rsidRPr="001154FE">
        <w:rPr>
          <w:rFonts w:eastAsia="Times New Roman" w:cs="Calibri"/>
          <w:color w:val="000000"/>
          <w:lang w:eastAsia="fr-FR"/>
        </w:rPr>
        <w:t>AHMED</w:t>
      </w:r>
      <w:r w:rsidRPr="001154FE">
        <w:rPr>
          <w:rFonts w:eastAsia="Times New Roman" w:cs="Calibri"/>
          <w:color w:val="000000"/>
          <w:lang w:eastAsia="fr-FR"/>
        </w:rPr>
        <w:tab/>
      </w:r>
      <w:r>
        <w:rPr>
          <w:rFonts w:eastAsia="Times New Roman" w:cs="Calibri"/>
          <w:color w:val="000000"/>
          <w:lang w:eastAsia="fr-FR"/>
        </w:rPr>
        <w:t xml:space="preserve"> </w:t>
      </w:r>
      <w:r w:rsidRPr="001154FE">
        <w:rPr>
          <w:rFonts w:eastAsia="Times New Roman" w:cs="Calibri"/>
          <w:color w:val="000000"/>
          <w:lang w:eastAsia="fr-FR"/>
        </w:rPr>
        <w:t>Hana</w:t>
      </w:r>
      <w:r>
        <w:rPr>
          <w:rFonts w:eastAsia="Times New Roman" w:cs="Calibri"/>
          <w:color w:val="000000"/>
          <w:lang w:eastAsia="fr-FR"/>
        </w:rPr>
        <w:t xml:space="preserve">, </w:t>
      </w:r>
      <w:r w:rsidRPr="001154FE">
        <w:rPr>
          <w:rFonts w:eastAsia="Times New Roman" w:cs="Calibri"/>
          <w:color w:val="000000"/>
          <w:lang w:eastAsia="fr-FR"/>
        </w:rPr>
        <w:t>ALY Mariam</w:t>
      </w:r>
      <w:r>
        <w:rPr>
          <w:rFonts w:eastAsia="Times New Roman" w:cs="Calibri"/>
          <w:color w:val="000000"/>
          <w:lang w:eastAsia="fr-FR"/>
        </w:rPr>
        <w:t xml:space="preserve">, </w:t>
      </w:r>
      <w:r w:rsidRPr="001154FE">
        <w:rPr>
          <w:rFonts w:eastAsia="Times New Roman" w:cs="Calibri"/>
          <w:color w:val="000000"/>
          <w:lang w:eastAsia="fr-FR"/>
        </w:rPr>
        <w:t>AMMAR Salma</w:t>
      </w:r>
      <w:r>
        <w:rPr>
          <w:rFonts w:eastAsia="Times New Roman" w:cs="Calibri"/>
          <w:color w:val="000000"/>
          <w:lang w:eastAsia="fr-FR"/>
        </w:rPr>
        <w:t xml:space="preserve">, </w:t>
      </w:r>
      <w:r w:rsidRPr="001154FE">
        <w:rPr>
          <w:rFonts w:eastAsia="Times New Roman" w:cs="Calibri"/>
          <w:color w:val="000000"/>
          <w:lang w:eastAsia="fr-FR"/>
        </w:rPr>
        <w:t>AZZAB Donia</w:t>
      </w:r>
      <w:r>
        <w:rPr>
          <w:rFonts w:eastAsia="Times New Roman" w:cs="Calibri"/>
          <w:color w:val="000000"/>
          <w:lang w:eastAsia="fr-FR"/>
        </w:rPr>
        <w:t xml:space="preserve">, </w:t>
      </w:r>
      <w:r w:rsidRPr="001154FE">
        <w:rPr>
          <w:rFonts w:eastAsia="Times New Roman" w:cs="Calibri"/>
          <w:color w:val="000000"/>
          <w:lang w:eastAsia="fr-FR"/>
        </w:rPr>
        <w:t>BADRAN Leila</w:t>
      </w:r>
      <w:r>
        <w:rPr>
          <w:rFonts w:eastAsia="Times New Roman" w:cs="Calibri"/>
          <w:color w:val="000000"/>
          <w:lang w:eastAsia="fr-FR"/>
        </w:rPr>
        <w:t xml:space="preserve">, </w:t>
      </w:r>
      <w:r w:rsidRPr="001154FE">
        <w:rPr>
          <w:rFonts w:eastAsia="Times New Roman" w:cs="Calibri"/>
          <w:color w:val="000000"/>
          <w:lang w:eastAsia="fr-FR"/>
        </w:rPr>
        <w:t xml:space="preserve">BAYOUMY </w:t>
      </w:r>
      <w:proofErr w:type="spellStart"/>
      <w:r w:rsidRPr="001154FE">
        <w:rPr>
          <w:rFonts w:eastAsia="Times New Roman" w:cs="Calibri"/>
          <w:color w:val="000000"/>
          <w:lang w:eastAsia="fr-FR"/>
        </w:rPr>
        <w:t>Abdelrahman</w:t>
      </w:r>
      <w:proofErr w:type="spellEnd"/>
      <w:r>
        <w:rPr>
          <w:rFonts w:eastAsia="Times New Roman" w:cs="Calibri"/>
          <w:color w:val="000000"/>
          <w:lang w:eastAsia="fr-FR"/>
        </w:rPr>
        <w:t xml:space="preserve">, </w:t>
      </w:r>
    </w:p>
    <w:p w14:paraId="76456BA8" w14:textId="77777777" w:rsidR="000E4BBD" w:rsidRDefault="000E4BBD" w:rsidP="000E4BBD">
      <w:pPr>
        <w:rPr>
          <w:rFonts w:eastAsia="Times New Roman" w:cs="Calibri"/>
          <w:color w:val="000000"/>
          <w:lang w:eastAsia="fr-FR"/>
        </w:rPr>
      </w:pPr>
      <w:proofErr w:type="gramStart"/>
      <w:r w:rsidRPr="001154FE">
        <w:rPr>
          <w:rFonts w:eastAsia="Times New Roman" w:cs="Calibri"/>
          <w:color w:val="000000"/>
          <w:lang w:eastAsia="fr-FR"/>
        </w:rPr>
        <w:t>ELSANADILY  Leila</w:t>
      </w:r>
      <w:proofErr w:type="gramEnd"/>
      <w:r>
        <w:rPr>
          <w:rFonts w:eastAsia="Times New Roman" w:cs="Calibri"/>
          <w:color w:val="000000"/>
          <w:lang w:eastAsia="fr-FR"/>
        </w:rPr>
        <w:t xml:space="preserve">, </w:t>
      </w:r>
      <w:r w:rsidRPr="001154FE">
        <w:rPr>
          <w:rFonts w:eastAsia="Times New Roman" w:cs="Calibri"/>
          <w:color w:val="000000"/>
          <w:lang w:eastAsia="fr-FR"/>
        </w:rPr>
        <w:t>GOHAR Donia</w:t>
      </w:r>
      <w:r>
        <w:rPr>
          <w:rFonts w:eastAsia="Times New Roman" w:cs="Calibri"/>
          <w:color w:val="000000"/>
          <w:lang w:eastAsia="fr-FR"/>
        </w:rPr>
        <w:t xml:space="preserve">, </w:t>
      </w:r>
      <w:r w:rsidRPr="001154FE">
        <w:rPr>
          <w:rFonts w:eastAsia="Times New Roman" w:cs="Calibri"/>
          <w:color w:val="000000"/>
          <w:lang w:eastAsia="fr-FR"/>
        </w:rPr>
        <w:t xml:space="preserve">KHEDR  </w:t>
      </w:r>
      <w:proofErr w:type="spellStart"/>
      <w:r w:rsidRPr="001154FE">
        <w:rPr>
          <w:rFonts w:eastAsia="Times New Roman" w:cs="Calibri"/>
          <w:color w:val="000000"/>
          <w:lang w:eastAsia="fr-FR"/>
        </w:rPr>
        <w:t>Hanya</w:t>
      </w:r>
      <w:proofErr w:type="spellEnd"/>
      <w:r>
        <w:rPr>
          <w:rFonts w:eastAsia="Times New Roman" w:cs="Calibri"/>
          <w:color w:val="000000"/>
          <w:lang w:eastAsia="fr-FR"/>
        </w:rPr>
        <w:t xml:space="preserve">, </w:t>
      </w:r>
      <w:r w:rsidRPr="001154FE">
        <w:rPr>
          <w:rFonts w:eastAsia="Times New Roman" w:cs="Calibri"/>
          <w:color w:val="000000"/>
          <w:lang w:eastAsia="fr-FR"/>
        </w:rPr>
        <w:t>SAID</w:t>
      </w:r>
      <w:r>
        <w:rPr>
          <w:rFonts w:eastAsia="Times New Roman" w:cs="Calibri"/>
          <w:color w:val="000000"/>
          <w:lang w:eastAsia="fr-FR"/>
        </w:rPr>
        <w:t xml:space="preserve"> </w:t>
      </w:r>
      <w:r w:rsidRPr="001154FE">
        <w:rPr>
          <w:rFonts w:eastAsia="Times New Roman" w:cs="Calibri"/>
          <w:color w:val="000000"/>
          <w:lang w:eastAsia="fr-FR"/>
        </w:rPr>
        <w:t>Seif</w:t>
      </w:r>
      <w:r>
        <w:rPr>
          <w:rFonts w:eastAsia="Times New Roman" w:cs="Calibri"/>
          <w:color w:val="000000"/>
          <w:lang w:eastAsia="fr-FR"/>
        </w:rPr>
        <w:t xml:space="preserve">, </w:t>
      </w:r>
      <w:r w:rsidRPr="001154FE">
        <w:rPr>
          <w:rFonts w:eastAsia="Times New Roman" w:cs="Calibri"/>
          <w:color w:val="000000"/>
          <w:lang w:eastAsia="fr-FR"/>
        </w:rPr>
        <w:t xml:space="preserve">SAID </w:t>
      </w:r>
      <w:proofErr w:type="spellStart"/>
      <w:r w:rsidRPr="001154FE">
        <w:rPr>
          <w:rFonts w:eastAsia="Times New Roman" w:cs="Calibri"/>
          <w:color w:val="000000"/>
          <w:lang w:eastAsia="fr-FR"/>
        </w:rPr>
        <w:t>Menna</w:t>
      </w:r>
      <w:proofErr w:type="spellEnd"/>
      <w:r>
        <w:rPr>
          <w:rFonts w:eastAsia="Times New Roman" w:cs="Calibri"/>
          <w:color w:val="000000"/>
          <w:lang w:eastAsia="fr-FR"/>
        </w:rPr>
        <w:t xml:space="preserve">, </w:t>
      </w:r>
      <w:r w:rsidRPr="001154FE">
        <w:rPr>
          <w:rFonts w:eastAsia="Times New Roman" w:cs="Calibri"/>
          <w:color w:val="000000"/>
          <w:lang w:eastAsia="fr-FR"/>
        </w:rPr>
        <w:t xml:space="preserve">TSIVATOU </w:t>
      </w:r>
      <w:proofErr w:type="spellStart"/>
      <w:r w:rsidRPr="001154FE">
        <w:rPr>
          <w:rFonts w:eastAsia="Times New Roman" w:cs="Calibri"/>
          <w:color w:val="000000"/>
          <w:lang w:eastAsia="fr-FR"/>
        </w:rPr>
        <w:t>Assiya</w:t>
      </w:r>
      <w:proofErr w:type="spellEnd"/>
    </w:p>
    <w:p w14:paraId="603FF527" w14:textId="77777777" w:rsidR="000E4BBD" w:rsidRDefault="000E4BBD" w:rsidP="000E4BBD">
      <w:pPr>
        <w:rPr>
          <w:rFonts w:eastAsia="Times New Roman" w:cs="Calibri"/>
          <w:color w:val="000000"/>
          <w:lang w:eastAsia="fr-FR"/>
        </w:rPr>
      </w:pPr>
    </w:p>
    <w:p w14:paraId="10ACD361" w14:textId="77777777" w:rsidR="000E4BBD" w:rsidRPr="002B5C0A" w:rsidRDefault="000E4BBD" w:rsidP="000E4BBD">
      <w:pPr>
        <w:rPr>
          <w:rFonts w:eastAsia="Times New Roman" w:cs="Calibri"/>
          <w:color w:val="000000"/>
          <w:lang w:eastAsia="fr-FR"/>
        </w:rPr>
      </w:pPr>
      <w:r w:rsidRPr="002B5C0A">
        <w:rPr>
          <w:rFonts w:eastAsia="Times New Roman" w:cs="Calibri"/>
          <w:color w:val="000000"/>
          <w:lang w:eastAsia="fr-FR"/>
        </w:rPr>
        <w:t xml:space="preserve">Professeur : Mme </w:t>
      </w:r>
      <w:proofErr w:type="spellStart"/>
      <w:r w:rsidRPr="002B5C0A">
        <w:rPr>
          <w:rFonts w:eastAsia="Times New Roman" w:cs="Calibri"/>
          <w:color w:val="000000"/>
          <w:lang w:eastAsia="fr-FR"/>
        </w:rPr>
        <w:t>Nourhan</w:t>
      </w:r>
      <w:proofErr w:type="spellEnd"/>
      <w:r w:rsidRPr="002B5C0A">
        <w:rPr>
          <w:rFonts w:eastAsia="Times New Roman" w:cs="Calibri"/>
          <w:color w:val="000000"/>
          <w:lang w:eastAsia="fr-FR"/>
        </w:rPr>
        <w:t xml:space="preserve"> BADAWY</w:t>
      </w:r>
    </w:p>
    <w:p w14:paraId="5135ED87" w14:textId="77777777" w:rsidR="000E4BBD" w:rsidRPr="002B5C0A" w:rsidRDefault="000E4BBD" w:rsidP="000E4BBD">
      <w:pPr>
        <w:rPr>
          <w:rFonts w:eastAsia="Times New Roman" w:cs="Calibri"/>
          <w:color w:val="000000"/>
          <w:lang w:eastAsia="fr-FR"/>
        </w:rPr>
      </w:pPr>
      <w:r w:rsidRPr="002B5C0A">
        <w:rPr>
          <w:rFonts w:eastAsia="Times New Roman" w:cs="Calibri"/>
          <w:color w:val="000000"/>
          <w:lang w:eastAsia="fr-FR"/>
        </w:rPr>
        <w:t>Proviseur : M. Philippe KRYSZTOFIAK</w:t>
      </w:r>
    </w:p>
    <w:p w14:paraId="1CE64437" w14:textId="77777777" w:rsidR="000E4BBD" w:rsidRDefault="000E4BBD" w:rsidP="000E4BBD">
      <w:pPr>
        <w:rPr>
          <w:rFonts w:eastAsia="Times New Roman" w:cs="Calibri"/>
          <w:color w:val="000000"/>
          <w:lang w:eastAsia="fr-FR"/>
        </w:rPr>
      </w:pPr>
    </w:p>
    <w:p w14:paraId="48D3A23C" w14:textId="77777777" w:rsidR="000E4BBD" w:rsidRPr="006C3024" w:rsidRDefault="000E4BBD" w:rsidP="000E4BBD">
      <w:pPr>
        <w:pStyle w:val="Titre1"/>
        <w:rPr>
          <w:sz w:val="28"/>
          <w:szCs w:val="28"/>
          <w:lang w:eastAsia="fr-FR"/>
        </w:rPr>
      </w:pPr>
      <w:r w:rsidRPr="006C3024">
        <w:rPr>
          <w:sz w:val="28"/>
          <w:szCs w:val="28"/>
          <w:lang w:eastAsia="fr-FR"/>
        </w:rPr>
        <w:t>Dans la catégorie œuvre collective lycée Spécialité HGGSP :</w:t>
      </w:r>
    </w:p>
    <w:p w14:paraId="7A03B0BC" w14:textId="77777777" w:rsidR="000E4BBD" w:rsidRDefault="000E4BBD" w:rsidP="000E4BBD">
      <w:pPr>
        <w:rPr>
          <w:rFonts w:eastAsia="Times New Roman" w:cs="Calibri"/>
          <w:color w:val="000000"/>
          <w:lang w:eastAsia="fr-FR"/>
        </w:rPr>
      </w:pPr>
    </w:p>
    <w:p w14:paraId="7AA00D6F" w14:textId="77777777" w:rsidR="000E4BBD" w:rsidRDefault="000E4BBD" w:rsidP="000E4BBD">
      <w:pPr>
        <w:pStyle w:val="Titre3"/>
        <w:rPr>
          <w:lang w:eastAsia="fr-FR"/>
        </w:rPr>
      </w:pPr>
      <w:r>
        <w:rPr>
          <w:lang w:eastAsia="fr-FR"/>
        </w:rPr>
        <w:t>1</w:t>
      </w:r>
      <w:r w:rsidRPr="006250B4">
        <w:rPr>
          <w:vertAlign w:val="superscript"/>
          <w:lang w:eastAsia="fr-FR"/>
        </w:rPr>
        <w:t>er</w:t>
      </w:r>
      <w:r>
        <w:rPr>
          <w:lang w:eastAsia="fr-FR"/>
        </w:rPr>
        <w:t xml:space="preserve"> Prix : Lycée Notre Dame les Oiseaux, Académie de Versailles</w:t>
      </w:r>
    </w:p>
    <w:p w14:paraId="69306650" w14:textId="77777777" w:rsidR="000E4BBD" w:rsidRDefault="000E4BBD" w:rsidP="000E4BBD">
      <w:pPr>
        <w:rPr>
          <w:rFonts w:eastAsia="Times New Roman" w:cs="Calibri"/>
          <w:color w:val="000000"/>
          <w:lang w:eastAsia="fr-FR"/>
        </w:rPr>
      </w:pPr>
    </w:p>
    <w:p w14:paraId="00D2092C" w14:textId="77777777" w:rsidR="000E4BBD" w:rsidRDefault="000E4BBD" w:rsidP="000E4BBD">
      <w:pPr>
        <w:rPr>
          <w:rFonts w:eastAsia="Times New Roman" w:cs="Calibri"/>
          <w:color w:val="000000"/>
          <w:lang w:eastAsia="fr-FR"/>
        </w:rPr>
      </w:pPr>
      <w:r>
        <w:rPr>
          <w:rFonts w:eastAsia="Times New Roman" w:cs="Calibri"/>
          <w:color w:val="000000"/>
          <w:lang w:eastAsia="fr-FR"/>
        </w:rPr>
        <w:t xml:space="preserve">Elèves : </w:t>
      </w:r>
      <w:r w:rsidRPr="00E054B0">
        <w:rPr>
          <w:rFonts w:eastAsia="Times New Roman" w:cs="Calibri"/>
          <w:color w:val="000000"/>
          <w:lang w:eastAsia="fr-FR"/>
        </w:rPr>
        <w:t>BOTELLE</w:t>
      </w:r>
      <w:r>
        <w:rPr>
          <w:rFonts w:eastAsia="Times New Roman" w:cs="Calibri"/>
          <w:color w:val="000000"/>
          <w:lang w:eastAsia="fr-FR"/>
        </w:rPr>
        <w:t xml:space="preserve"> </w:t>
      </w:r>
      <w:r w:rsidRPr="00E054B0">
        <w:rPr>
          <w:rFonts w:eastAsia="Times New Roman" w:cs="Calibri"/>
          <w:color w:val="000000"/>
          <w:lang w:eastAsia="fr-FR"/>
        </w:rPr>
        <w:t>Louise</w:t>
      </w:r>
      <w:r>
        <w:rPr>
          <w:rFonts w:eastAsia="Times New Roman" w:cs="Calibri"/>
          <w:color w:val="000000"/>
          <w:lang w:eastAsia="fr-FR"/>
        </w:rPr>
        <w:t xml:space="preserve">, </w:t>
      </w:r>
      <w:r w:rsidRPr="00E054B0">
        <w:rPr>
          <w:rFonts w:eastAsia="Times New Roman" w:cs="Calibri"/>
          <w:color w:val="000000"/>
          <w:lang w:eastAsia="fr-FR"/>
        </w:rPr>
        <w:t>BRUNET</w:t>
      </w:r>
      <w:r>
        <w:rPr>
          <w:rFonts w:eastAsia="Times New Roman" w:cs="Calibri"/>
          <w:color w:val="000000"/>
          <w:lang w:eastAsia="fr-FR"/>
        </w:rPr>
        <w:t xml:space="preserve"> </w:t>
      </w:r>
      <w:r w:rsidRPr="00E054B0">
        <w:rPr>
          <w:rFonts w:eastAsia="Times New Roman" w:cs="Calibri"/>
          <w:color w:val="000000"/>
          <w:lang w:eastAsia="fr-FR"/>
        </w:rPr>
        <w:t>Juliette</w:t>
      </w:r>
      <w:r>
        <w:rPr>
          <w:rFonts w:eastAsia="Times New Roman" w:cs="Calibri"/>
          <w:color w:val="000000"/>
          <w:lang w:eastAsia="fr-FR"/>
        </w:rPr>
        <w:t xml:space="preserve">, </w:t>
      </w:r>
      <w:r w:rsidRPr="00E054B0">
        <w:rPr>
          <w:rFonts w:eastAsia="Times New Roman" w:cs="Calibri"/>
          <w:color w:val="000000"/>
          <w:lang w:eastAsia="fr-FR"/>
        </w:rPr>
        <w:t>CANIPEL</w:t>
      </w:r>
      <w:r>
        <w:rPr>
          <w:rFonts w:eastAsia="Times New Roman" w:cs="Calibri"/>
          <w:color w:val="000000"/>
          <w:lang w:eastAsia="fr-FR"/>
        </w:rPr>
        <w:t xml:space="preserve"> </w:t>
      </w:r>
      <w:r w:rsidRPr="00E054B0">
        <w:rPr>
          <w:rFonts w:eastAsia="Times New Roman" w:cs="Calibri"/>
          <w:color w:val="000000"/>
          <w:lang w:eastAsia="fr-FR"/>
        </w:rPr>
        <w:t>Justine</w:t>
      </w:r>
      <w:r>
        <w:rPr>
          <w:rFonts w:eastAsia="Times New Roman" w:cs="Calibri"/>
          <w:color w:val="000000"/>
          <w:lang w:eastAsia="fr-FR"/>
        </w:rPr>
        <w:t xml:space="preserve">, </w:t>
      </w:r>
      <w:r w:rsidRPr="00E054B0">
        <w:rPr>
          <w:rFonts w:eastAsia="Times New Roman" w:cs="Calibri"/>
          <w:color w:val="000000"/>
          <w:lang w:eastAsia="fr-FR"/>
        </w:rPr>
        <w:t>COUPRY</w:t>
      </w:r>
      <w:r>
        <w:rPr>
          <w:rFonts w:eastAsia="Times New Roman" w:cs="Calibri"/>
          <w:color w:val="000000"/>
          <w:lang w:eastAsia="fr-FR"/>
        </w:rPr>
        <w:t xml:space="preserve"> </w:t>
      </w:r>
      <w:proofErr w:type="spellStart"/>
      <w:r w:rsidRPr="00E054B0">
        <w:rPr>
          <w:rFonts w:eastAsia="Times New Roman" w:cs="Calibri"/>
          <w:color w:val="000000"/>
          <w:lang w:eastAsia="fr-FR"/>
        </w:rPr>
        <w:t>Maïder</w:t>
      </w:r>
      <w:proofErr w:type="spellEnd"/>
      <w:r>
        <w:rPr>
          <w:rFonts w:eastAsia="Times New Roman" w:cs="Calibri"/>
          <w:color w:val="000000"/>
          <w:lang w:eastAsia="fr-FR"/>
        </w:rPr>
        <w:t xml:space="preserve">, </w:t>
      </w:r>
      <w:r w:rsidRPr="00E054B0">
        <w:rPr>
          <w:rFonts w:eastAsia="Times New Roman" w:cs="Calibri"/>
          <w:color w:val="000000"/>
          <w:lang w:eastAsia="fr-FR"/>
        </w:rPr>
        <w:t>DURAND</w:t>
      </w:r>
      <w:r>
        <w:rPr>
          <w:rFonts w:eastAsia="Times New Roman" w:cs="Calibri"/>
          <w:color w:val="000000"/>
          <w:lang w:eastAsia="fr-FR"/>
        </w:rPr>
        <w:t xml:space="preserve"> </w:t>
      </w:r>
      <w:r w:rsidRPr="00E054B0">
        <w:rPr>
          <w:rFonts w:eastAsia="Times New Roman" w:cs="Calibri"/>
          <w:color w:val="000000"/>
          <w:lang w:eastAsia="fr-FR"/>
        </w:rPr>
        <w:t>Jacques-Aimé</w:t>
      </w:r>
      <w:r>
        <w:rPr>
          <w:rFonts w:eastAsia="Times New Roman" w:cs="Calibri"/>
          <w:color w:val="000000"/>
          <w:lang w:eastAsia="fr-FR"/>
        </w:rPr>
        <w:t xml:space="preserve">, </w:t>
      </w:r>
      <w:r w:rsidRPr="00E054B0">
        <w:rPr>
          <w:rFonts w:eastAsia="Times New Roman" w:cs="Calibri"/>
          <w:color w:val="000000"/>
          <w:lang w:eastAsia="fr-FR"/>
        </w:rPr>
        <w:t>ROY</w:t>
      </w:r>
      <w:r>
        <w:rPr>
          <w:rFonts w:eastAsia="Times New Roman" w:cs="Calibri"/>
          <w:color w:val="000000"/>
          <w:lang w:eastAsia="fr-FR"/>
        </w:rPr>
        <w:t xml:space="preserve"> </w:t>
      </w:r>
      <w:r w:rsidRPr="00E054B0">
        <w:rPr>
          <w:rFonts w:eastAsia="Times New Roman" w:cs="Calibri"/>
          <w:color w:val="000000"/>
          <w:lang w:eastAsia="fr-FR"/>
        </w:rPr>
        <w:t>Chloé</w:t>
      </w:r>
    </w:p>
    <w:p w14:paraId="14B68500" w14:textId="77777777" w:rsidR="000E4BBD" w:rsidRDefault="000E4BBD" w:rsidP="000E4BBD">
      <w:pPr>
        <w:rPr>
          <w:rFonts w:eastAsia="Times New Roman" w:cs="Calibri"/>
          <w:color w:val="000000"/>
          <w:lang w:eastAsia="fr-FR"/>
        </w:rPr>
      </w:pPr>
    </w:p>
    <w:p w14:paraId="39190454" w14:textId="77777777" w:rsidR="000E4BBD" w:rsidRDefault="000E4BBD" w:rsidP="000E4BBD">
      <w:pPr>
        <w:rPr>
          <w:rFonts w:eastAsia="Times New Roman" w:cs="Calibri"/>
          <w:color w:val="000000"/>
          <w:lang w:eastAsia="fr-FR"/>
        </w:rPr>
      </w:pPr>
      <w:r>
        <w:rPr>
          <w:rFonts w:eastAsia="Times New Roman" w:cs="Calibri"/>
          <w:color w:val="000000"/>
          <w:lang w:eastAsia="fr-FR"/>
        </w:rPr>
        <w:t>Professeur : Mme Alexandra LAUDET</w:t>
      </w:r>
    </w:p>
    <w:p w14:paraId="0FC7D9C1" w14:textId="77777777" w:rsidR="000E4BBD" w:rsidRDefault="000E4BBD" w:rsidP="000E4BBD">
      <w:pPr>
        <w:rPr>
          <w:rFonts w:eastAsia="Times New Roman" w:cs="Calibri"/>
          <w:color w:val="000000"/>
          <w:lang w:eastAsia="fr-FR"/>
        </w:rPr>
      </w:pPr>
      <w:r>
        <w:rPr>
          <w:rFonts w:eastAsia="Times New Roman" w:cs="Calibri"/>
          <w:color w:val="000000"/>
          <w:lang w:eastAsia="fr-FR"/>
        </w:rPr>
        <w:t>Proviseur : M. Guillaume LESAGE</w:t>
      </w:r>
    </w:p>
    <w:p w14:paraId="00F98AFF" w14:textId="77777777" w:rsidR="000E4BBD" w:rsidRDefault="000E4BBD" w:rsidP="000E4BBD">
      <w:pPr>
        <w:rPr>
          <w:rFonts w:eastAsia="Times New Roman" w:cs="Calibri"/>
          <w:color w:val="000000"/>
          <w:lang w:eastAsia="fr-FR"/>
        </w:rPr>
      </w:pPr>
    </w:p>
    <w:p w14:paraId="00560FDD" w14:textId="77777777" w:rsidR="000E4BBD" w:rsidRDefault="000E4BBD" w:rsidP="000E4BBD"/>
    <w:p w14:paraId="00AB3FBF" w14:textId="77777777" w:rsidR="000E4BBD" w:rsidRDefault="000E4BBD" w:rsidP="000E4BBD">
      <w:pPr>
        <w:rPr>
          <w:rFonts w:eastAsia="Times New Roman"/>
          <w:b/>
          <w:color w:val="323E4F"/>
          <w:spacing w:val="5"/>
          <w:kern w:val="28"/>
          <w:sz w:val="32"/>
          <w:szCs w:val="52"/>
        </w:rPr>
      </w:pPr>
    </w:p>
    <w:p w14:paraId="44B932AD" w14:textId="77777777" w:rsidR="000E4BBD" w:rsidRDefault="000E4BBD" w:rsidP="000E4BBD">
      <w:pPr>
        <w:pStyle w:val="Titre"/>
      </w:pPr>
      <w:r>
        <w:t>Dans la catégorie Epreuve Ecrite</w:t>
      </w:r>
    </w:p>
    <w:p w14:paraId="0FD9F256" w14:textId="77777777" w:rsidR="000E4BBD" w:rsidRPr="006C3024" w:rsidRDefault="000E4BBD" w:rsidP="000E4BBD">
      <w:pPr>
        <w:pStyle w:val="Titre1"/>
        <w:rPr>
          <w:sz w:val="28"/>
          <w:szCs w:val="28"/>
        </w:rPr>
      </w:pPr>
      <w:r w:rsidRPr="006C3024">
        <w:rPr>
          <w:sz w:val="28"/>
          <w:szCs w:val="28"/>
        </w:rPr>
        <w:t>Dans la catégorie Epreuve Ecrite Collège</w:t>
      </w:r>
    </w:p>
    <w:p w14:paraId="373287C3" w14:textId="77777777" w:rsidR="000E4BBD" w:rsidRDefault="000E4BBD" w:rsidP="000E4BBD">
      <w:pPr>
        <w:pStyle w:val="Titre3"/>
      </w:pPr>
      <w:r>
        <w:t>1</w:t>
      </w:r>
      <w:r w:rsidRPr="001D0388">
        <w:rPr>
          <w:vertAlign w:val="superscript"/>
        </w:rPr>
        <w:t>er</w:t>
      </w:r>
      <w:r>
        <w:t xml:space="preserve"> Prix : Mme Nathalie NDO-KOROLIK</w:t>
      </w:r>
    </w:p>
    <w:p w14:paraId="288F185C" w14:textId="77777777" w:rsidR="000E4BBD" w:rsidRDefault="000E4BBD" w:rsidP="000E4BBD"/>
    <w:p w14:paraId="14A65711" w14:textId="77777777" w:rsidR="000E4BBD" w:rsidRDefault="000E4BBD" w:rsidP="000E4BBD">
      <w:r>
        <w:t>Etablissement : Collège Notre Dame les Oiseaux, Académie de Versailles</w:t>
      </w:r>
    </w:p>
    <w:p w14:paraId="4C66F241" w14:textId="77777777" w:rsidR="000E4BBD" w:rsidRDefault="000E4BBD" w:rsidP="000E4BBD">
      <w:r>
        <w:t>Professeure : Mme Alexandra LAUDET</w:t>
      </w:r>
    </w:p>
    <w:p w14:paraId="2468819B" w14:textId="77777777" w:rsidR="000E4BBD" w:rsidRDefault="000E4BBD" w:rsidP="000E4BBD">
      <w:r>
        <w:t>Proviseur : M. Guillaume LESAGE</w:t>
      </w:r>
    </w:p>
    <w:p w14:paraId="5840D08D" w14:textId="77777777" w:rsidR="000E4BBD" w:rsidRDefault="000E4BBD" w:rsidP="000E4BBD"/>
    <w:p w14:paraId="498DA8BC" w14:textId="77777777" w:rsidR="000E4BBD" w:rsidRDefault="000E4BBD" w:rsidP="000E4BBD">
      <w:pPr>
        <w:pStyle w:val="Titre3"/>
      </w:pPr>
    </w:p>
    <w:p w14:paraId="5A8F0345" w14:textId="77777777" w:rsidR="000E4BBD" w:rsidRDefault="000E4BBD" w:rsidP="000E4BBD">
      <w:pPr>
        <w:pStyle w:val="Titre3"/>
      </w:pPr>
    </w:p>
    <w:p w14:paraId="3B7D5924" w14:textId="77777777" w:rsidR="000E4BBD" w:rsidRDefault="000E4BBD" w:rsidP="000E4BBD">
      <w:pPr>
        <w:pStyle w:val="Titre3"/>
      </w:pPr>
      <w:r>
        <w:lastRenderedPageBreak/>
        <w:t>2</w:t>
      </w:r>
      <w:r w:rsidRPr="00FA29BC">
        <w:rPr>
          <w:vertAlign w:val="superscript"/>
        </w:rPr>
        <w:t>e</w:t>
      </w:r>
      <w:r>
        <w:t xml:space="preserve"> Prix : Mme Sarah SMORENBURG</w:t>
      </w:r>
    </w:p>
    <w:p w14:paraId="52D18335" w14:textId="77777777" w:rsidR="000E4BBD" w:rsidRDefault="000E4BBD" w:rsidP="000E4BBD"/>
    <w:p w14:paraId="4AA36CE2" w14:textId="77777777" w:rsidR="000E4BBD" w:rsidRDefault="000E4BBD" w:rsidP="000E4BBD">
      <w:r>
        <w:t>Etablissement : Collège Notre Dame les Oiseaux, Académie de Versailles</w:t>
      </w:r>
    </w:p>
    <w:p w14:paraId="7A94F1C4" w14:textId="77777777" w:rsidR="000E4BBD" w:rsidRDefault="000E4BBD" w:rsidP="000E4BBD">
      <w:r>
        <w:t>Professeure : Mme Alexandra LAUDET</w:t>
      </w:r>
    </w:p>
    <w:p w14:paraId="3F0BD9F9" w14:textId="77777777" w:rsidR="000E4BBD" w:rsidRDefault="000E4BBD" w:rsidP="000E4BBD">
      <w:r>
        <w:t>Proviseur : M. Guillaume LESAGE</w:t>
      </w:r>
    </w:p>
    <w:p w14:paraId="44B60358" w14:textId="77777777" w:rsidR="000E4BBD" w:rsidRDefault="000E4BBD" w:rsidP="000E4BBD"/>
    <w:p w14:paraId="15AB114D" w14:textId="77777777" w:rsidR="000E4BBD" w:rsidRDefault="000E4BBD" w:rsidP="000E4BBD">
      <w:pPr>
        <w:pStyle w:val="Titre3"/>
      </w:pPr>
      <w:r>
        <w:t>3</w:t>
      </w:r>
      <w:r w:rsidRPr="00FA29BC">
        <w:rPr>
          <w:vertAlign w:val="superscript"/>
        </w:rPr>
        <w:t>e</w:t>
      </w:r>
      <w:r>
        <w:t xml:space="preserve"> Prix : M. </w:t>
      </w:r>
      <w:proofErr w:type="spellStart"/>
      <w:r>
        <w:t>Ivanne</w:t>
      </w:r>
      <w:proofErr w:type="spellEnd"/>
      <w:r>
        <w:t xml:space="preserve"> BERTOUT</w:t>
      </w:r>
    </w:p>
    <w:p w14:paraId="5EC371A4" w14:textId="77777777" w:rsidR="000E4BBD" w:rsidRDefault="000E4BBD" w:rsidP="000E4BBD"/>
    <w:p w14:paraId="0AEB830A" w14:textId="77777777" w:rsidR="000E4BBD" w:rsidRDefault="000E4BBD" w:rsidP="000E4BBD">
      <w:r>
        <w:t>Etablissement : Collège Notre Dame les Oiseaux, Académie de Versailles</w:t>
      </w:r>
    </w:p>
    <w:p w14:paraId="080EBDAD" w14:textId="77777777" w:rsidR="000E4BBD" w:rsidRDefault="000E4BBD" w:rsidP="000E4BBD">
      <w:r>
        <w:t>Professeure : Mme Alexandra LAUDET</w:t>
      </w:r>
    </w:p>
    <w:p w14:paraId="388F3B50" w14:textId="77777777" w:rsidR="000E4BBD" w:rsidRDefault="000E4BBD" w:rsidP="000E4BBD">
      <w:r>
        <w:t>Proviseur : M. Guillaume LESAGE</w:t>
      </w:r>
    </w:p>
    <w:p w14:paraId="69E33F02" w14:textId="77777777" w:rsidR="000E4BBD" w:rsidRDefault="000E4BBD" w:rsidP="000E4BBD"/>
    <w:p w14:paraId="4DF50C7D" w14:textId="77777777" w:rsidR="000E4BBD" w:rsidRPr="006C3024" w:rsidRDefault="000E4BBD" w:rsidP="000E4BBD">
      <w:pPr>
        <w:pStyle w:val="Titre2"/>
        <w:rPr>
          <w:sz w:val="28"/>
          <w:szCs w:val="28"/>
        </w:rPr>
      </w:pPr>
      <w:r w:rsidRPr="006C3024">
        <w:rPr>
          <w:sz w:val="28"/>
          <w:szCs w:val="28"/>
        </w:rPr>
        <w:t xml:space="preserve">Prix Spécial </w:t>
      </w:r>
    </w:p>
    <w:p w14:paraId="4CECEC4E" w14:textId="77777777" w:rsidR="000E4BBD" w:rsidRDefault="000E4BBD" w:rsidP="000E4BBD">
      <w:pPr>
        <w:pStyle w:val="Titre3"/>
      </w:pPr>
      <w:r>
        <w:t>Prix Spécial du Jury : M. Lucas MORDICET</w:t>
      </w:r>
    </w:p>
    <w:p w14:paraId="38323E75" w14:textId="77777777" w:rsidR="000E4BBD" w:rsidRDefault="000E4BBD" w:rsidP="000E4BBD"/>
    <w:p w14:paraId="7A92EB56" w14:textId="77777777" w:rsidR="000E4BBD" w:rsidRDefault="000E4BBD" w:rsidP="000E4BBD">
      <w:r>
        <w:t>Etablissement : Collège Justin Catayée, Académie de Guyane</w:t>
      </w:r>
    </w:p>
    <w:p w14:paraId="715B4477" w14:textId="77777777" w:rsidR="000E4BBD" w:rsidRDefault="000E4BBD" w:rsidP="000E4BBD">
      <w:r>
        <w:t>Professeure : Mme Davina LANCREOT</w:t>
      </w:r>
    </w:p>
    <w:p w14:paraId="555E7DBE" w14:textId="77777777" w:rsidR="000E4BBD" w:rsidRDefault="000E4BBD" w:rsidP="000E4BBD">
      <w:pPr>
        <w:pStyle w:val="Titre1"/>
      </w:pPr>
    </w:p>
    <w:p w14:paraId="250ACD3F" w14:textId="77777777" w:rsidR="000E4BBD" w:rsidRPr="006C3024" w:rsidRDefault="000E4BBD" w:rsidP="000E4BBD">
      <w:pPr>
        <w:pStyle w:val="Titre1"/>
        <w:rPr>
          <w:sz w:val="28"/>
          <w:szCs w:val="28"/>
        </w:rPr>
      </w:pPr>
      <w:r w:rsidRPr="006C3024">
        <w:rPr>
          <w:sz w:val="28"/>
          <w:szCs w:val="28"/>
        </w:rPr>
        <w:t>Dans la catégorie Epreuve Ecrite Lycée Histoire Tronc Commun</w:t>
      </w:r>
    </w:p>
    <w:p w14:paraId="2A70C0F4" w14:textId="77777777" w:rsidR="000E4BBD" w:rsidRDefault="000E4BBD" w:rsidP="000E4BBD">
      <w:pPr>
        <w:pStyle w:val="Titre3"/>
      </w:pPr>
      <w:r>
        <w:t>1</w:t>
      </w:r>
      <w:r w:rsidRPr="00206492">
        <w:rPr>
          <w:vertAlign w:val="superscript"/>
        </w:rPr>
        <w:t>er</w:t>
      </w:r>
      <w:r>
        <w:t xml:space="preserve"> Prix : M. Romane MAZEL</w:t>
      </w:r>
    </w:p>
    <w:p w14:paraId="42A72D07" w14:textId="77777777" w:rsidR="000E4BBD" w:rsidRDefault="000E4BBD" w:rsidP="000E4BBD"/>
    <w:p w14:paraId="22773DF6" w14:textId="77777777" w:rsidR="000E4BBD" w:rsidRDefault="000E4BBD" w:rsidP="000E4BBD">
      <w:r>
        <w:t>Etablissement : lycée Charles Gide, Académie de Montpellier</w:t>
      </w:r>
    </w:p>
    <w:p w14:paraId="5390C6BB" w14:textId="77777777" w:rsidR="000E4BBD" w:rsidRDefault="000E4BBD" w:rsidP="000E4BBD">
      <w:pPr>
        <w:rPr>
          <w:rFonts w:eastAsia="Times New Roman" w:cs="Calibri"/>
          <w:color w:val="000000"/>
          <w:lang w:eastAsia="fr-FR"/>
        </w:rPr>
      </w:pPr>
      <w:r>
        <w:t xml:space="preserve">Professeur : M. </w:t>
      </w:r>
      <w:r w:rsidRPr="0018327E">
        <w:rPr>
          <w:rFonts w:eastAsia="Times New Roman" w:cs="Calibri"/>
          <w:color w:val="000000"/>
          <w:lang w:eastAsia="fr-FR"/>
        </w:rPr>
        <w:t xml:space="preserve">Abdallah </w:t>
      </w:r>
      <w:r>
        <w:rPr>
          <w:rFonts w:eastAsia="Times New Roman" w:cs="Calibri"/>
          <w:color w:val="000000"/>
          <w:lang w:eastAsia="fr-FR"/>
        </w:rPr>
        <w:t>ZAGHOUANI</w:t>
      </w:r>
    </w:p>
    <w:p w14:paraId="7424CEE5" w14:textId="77777777" w:rsidR="000E4BBD" w:rsidRPr="0018327E" w:rsidRDefault="000E4BBD" w:rsidP="000E4BBD">
      <w:pPr>
        <w:rPr>
          <w:rFonts w:eastAsia="Times New Roman" w:cs="Calibri"/>
          <w:color w:val="000000"/>
          <w:lang w:eastAsia="fr-FR"/>
        </w:rPr>
      </w:pPr>
      <w:r>
        <w:rPr>
          <w:rFonts w:eastAsia="Times New Roman" w:cs="Calibri"/>
          <w:color w:val="000000"/>
          <w:lang w:eastAsia="fr-FR"/>
        </w:rPr>
        <w:t>Proviseur : M. Samir ZIANE</w:t>
      </w:r>
    </w:p>
    <w:p w14:paraId="432214A9" w14:textId="77777777" w:rsidR="000E4BBD" w:rsidRDefault="000E4BBD" w:rsidP="000E4BBD"/>
    <w:p w14:paraId="0D7F7FC6" w14:textId="77777777" w:rsidR="000E4BBD" w:rsidRDefault="000E4BBD" w:rsidP="000E4BBD">
      <w:pPr>
        <w:pStyle w:val="Titre3"/>
      </w:pPr>
      <w:r>
        <w:t>2</w:t>
      </w:r>
      <w:r w:rsidRPr="0018327E">
        <w:rPr>
          <w:vertAlign w:val="superscript"/>
        </w:rPr>
        <w:t>e</w:t>
      </w:r>
      <w:r>
        <w:t xml:space="preserve"> Prix : M. Eliott LANDAIS</w:t>
      </w:r>
    </w:p>
    <w:p w14:paraId="6F558360" w14:textId="77777777" w:rsidR="000E4BBD" w:rsidRDefault="000E4BBD" w:rsidP="000E4BBD"/>
    <w:p w14:paraId="3E9DFFC6" w14:textId="77777777" w:rsidR="000E4BBD" w:rsidRPr="00206492" w:rsidRDefault="000E4BBD" w:rsidP="000E4BBD">
      <w:r>
        <w:t>Etablissement : Lycée Charles Gide, Académie de Montpellier</w:t>
      </w:r>
    </w:p>
    <w:p w14:paraId="4E6A192F" w14:textId="77777777" w:rsidR="000E4BBD" w:rsidRDefault="000E4BBD" w:rsidP="000E4BBD">
      <w:pPr>
        <w:rPr>
          <w:rFonts w:eastAsia="Times New Roman" w:cs="Calibri"/>
          <w:color w:val="000000"/>
          <w:lang w:eastAsia="fr-FR"/>
        </w:rPr>
      </w:pPr>
      <w:r>
        <w:t xml:space="preserve">Professeur : M. </w:t>
      </w:r>
      <w:r w:rsidRPr="0018327E">
        <w:rPr>
          <w:rFonts w:eastAsia="Times New Roman" w:cs="Calibri"/>
          <w:color w:val="000000"/>
          <w:lang w:eastAsia="fr-FR"/>
        </w:rPr>
        <w:t xml:space="preserve">Abdallah </w:t>
      </w:r>
      <w:r>
        <w:rPr>
          <w:rFonts w:eastAsia="Times New Roman" w:cs="Calibri"/>
          <w:color w:val="000000"/>
          <w:lang w:eastAsia="fr-FR"/>
        </w:rPr>
        <w:t>ZAGHOUANI</w:t>
      </w:r>
    </w:p>
    <w:p w14:paraId="5754FA23" w14:textId="77777777" w:rsidR="000E4BBD" w:rsidRPr="0018327E" w:rsidRDefault="000E4BBD" w:rsidP="000E4BBD">
      <w:pPr>
        <w:rPr>
          <w:rFonts w:eastAsia="Times New Roman" w:cs="Calibri"/>
          <w:color w:val="000000"/>
          <w:lang w:eastAsia="fr-FR"/>
        </w:rPr>
      </w:pPr>
      <w:r>
        <w:rPr>
          <w:rFonts w:eastAsia="Times New Roman" w:cs="Calibri"/>
          <w:color w:val="000000"/>
          <w:lang w:eastAsia="fr-FR"/>
        </w:rPr>
        <w:t>Proviseur : M. Samir ZIANE</w:t>
      </w:r>
    </w:p>
    <w:p w14:paraId="720CF74A" w14:textId="77777777" w:rsidR="000E4BBD" w:rsidRDefault="000E4BBD" w:rsidP="000E4BBD"/>
    <w:p w14:paraId="7677C545" w14:textId="77777777" w:rsidR="000E4BBD" w:rsidRDefault="000E4BBD" w:rsidP="000E4BBD">
      <w:pPr>
        <w:pStyle w:val="Titre3"/>
      </w:pPr>
      <w:r>
        <w:t>3</w:t>
      </w:r>
      <w:r w:rsidRPr="0018327E">
        <w:rPr>
          <w:vertAlign w:val="superscript"/>
        </w:rPr>
        <w:t>e</w:t>
      </w:r>
      <w:r>
        <w:t xml:space="preserve"> Prix : Mme Justine LE FLANCHEC</w:t>
      </w:r>
    </w:p>
    <w:p w14:paraId="6BD7DDC7" w14:textId="77777777" w:rsidR="000E4BBD" w:rsidRDefault="000E4BBD" w:rsidP="000E4BBD"/>
    <w:p w14:paraId="536402EB" w14:textId="77777777" w:rsidR="000E4BBD" w:rsidRPr="00206492" w:rsidRDefault="000E4BBD" w:rsidP="000E4BBD">
      <w:r>
        <w:t>Etablissement : Lycée Charles Gide, Académie de Montpellier</w:t>
      </w:r>
    </w:p>
    <w:p w14:paraId="3ED0D34E" w14:textId="77777777" w:rsidR="000E4BBD" w:rsidRDefault="000E4BBD" w:rsidP="000E4BBD">
      <w:pPr>
        <w:rPr>
          <w:rFonts w:eastAsia="Times New Roman" w:cs="Calibri"/>
          <w:color w:val="000000"/>
          <w:lang w:eastAsia="fr-FR"/>
        </w:rPr>
      </w:pPr>
      <w:r>
        <w:t xml:space="preserve">Professeur : M. </w:t>
      </w:r>
      <w:r w:rsidRPr="0018327E">
        <w:rPr>
          <w:rFonts w:eastAsia="Times New Roman" w:cs="Calibri"/>
          <w:color w:val="000000"/>
          <w:lang w:eastAsia="fr-FR"/>
        </w:rPr>
        <w:t xml:space="preserve">Abdallah </w:t>
      </w:r>
      <w:r>
        <w:rPr>
          <w:rFonts w:eastAsia="Times New Roman" w:cs="Calibri"/>
          <w:color w:val="000000"/>
          <w:lang w:eastAsia="fr-FR"/>
        </w:rPr>
        <w:t>ZAGHOUANI</w:t>
      </w:r>
    </w:p>
    <w:p w14:paraId="6C471A52" w14:textId="77777777" w:rsidR="000E4BBD" w:rsidRDefault="000E4BBD" w:rsidP="000E4BBD">
      <w:pPr>
        <w:rPr>
          <w:rFonts w:eastAsia="Times New Roman" w:cs="Calibri"/>
          <w:color w:val="000000"/>
          <w:lang w:eastAsia="fr-FR"/>
        </w:rPr>
      </w:pPr>
      <w:r>
        <w:rPr>
          <w:rFonts w:eastAsia="Times New Roman" w:cs="Calibri"/>
          <w:color w:val="000000"/>
          <w:lang w:eastAsia="fr-FR"/>
        </w:rPr>
        <w:t>Proviseur : M. Samir ZIANE</w:t>
      </w:r>
    </w:p>
    <w:p w14:paraId="7EC9A476" w14:textId="77777777" w:rsidR="000E4BBD" w:rsidRDefault="000E4BBD" w:rsidP="000E4BBD">
      <w:pPr>
        <w:rPr>
          <w:rFonts w:eastAsia="Times New Roman" w:cs="Calibri"/>
          <w:color w:val="000000"/>
          <w:lang w:eastAsia="fr-FR"/>
        </w:rPr>
      </w:pPr>
    </w:p>
    <w:p w14:paraId="18B739A2" w14:textId="77777777" w:rsidR="000E4BBD" w:rsidRDefault="000E4BBD" w:rsidP="000E4BBD">
      <w:pPr>
        <w:pStyle w:val="Titre1"/>
        <w:rPr>
          <w:sz w:val="28"/>
          <w:szCs w:val="28"/>
          <w:lang w:eastAsia="fr-FR"/>
        </w:rPr>
      </w:pPr>
    </w:p>
    <w:p w14:paraId="482AAB95" w14:textId="77777777" w:rsidR="000E4BBD" w:rsidRDefault="000E4BBD" w:rsidP="000E4BBD">
      <w:pPr>
        <w:pStyle w:val="Titre1"/>
        <w:rPr>
          <w:sz w:val="28"/>
          <w:szCs w:val="28"/>
          <w:lang w:eastAsia="fr-FR"/>
        </w:rPr>
      </w:pPr>
    </w:p>
    <w:p w14:paraId="280541A8" w14:textId="77777777" w:rsidR="000E4BBD" w:rsidRPr="006C3024" w:rsidRDefault="000E4BBD" w:rsidP="000E4BBD">
      <w:pPr>
        <w:pStyle w:val="Titre1"/>
        <w:rPr>
          <w:sz w:val="28"/>
          <w:szCs w:val="28"/>
          <w:lang w:eastAsia="fr-FR"/>
        </w:rPr>
      </w:pPr>
      <w:r w:rsidRPr="006C3024">
        <w:rPr>
          <w:sz w:val="28"/>
          <w:szCs w:val="28"/>
          <w:lang w:eastAsia="fr-FR"/>
        </w:rPr>
        <w:lastRenderedPageBreak/>
        <w:t>Dans la catégorie Epreuve Ecrite Lycée Spécialité HGGSP</w:t>
      </w:r>
    </w:p>
    <w:p w14:paraId="6CB48B4B" w14:textId="77777777" w:rsidR="000E4BBD" w:rsidRDefault="000E4BBD" w:rsidP="000E4BBD">
      <w:pPr>
        <w:pStyle w:val="Titre3"/>
        <w:rPr>
          <w:lang w:eastAsia="fr-FR"/>
        </w:rPr>
      </w:pPr>
      <w:r>
        <w:rPr>
          <w:lang w:eastAsia="fr-FR"/>
        </w:rPr>
        <w:t>1</w:t>
      </w:r>
      <w:r w:rsidRPr="00E24DDA">
        <w:rPr>
          <w:vertAlign w:val="superscript"/>
          <w:lang w:eastAsia="fr-FR"/>
        </w:rPr>
        <w:t>er</w:t>
      </w:r>
      <w:r>
        <w:rPr>
          <w:lang w:eastAsia="fr-FR"/>
        </w:rPr>
        <w:t xml:space="preserve"> Prix : Mme </w:t>
      </w:r>
      <w:proofErr w:type="spellStart"/>
      <w:r>
        <w:rPr>
          <w:lang w:eastAsia="fr-FR"/>
        </w:rPr>
        <w:t>Jeane</w:t>
      </w:r>
      <w:proofErr w:type="spellEnd"/>
      <w:r>
        <w:rPr>
          <w:lang w:eastAsia="fr-FR"/>
        </w:rPr>
        <w:t xml:space="preserve"> Lisa BOUSSAGUET MANIEZ</w:t>
      </w:r>
    </w:p>
    <w:p w14:paraId="65509E1A" w14:textId="77777777" w:rsidR="000E4BBD" w:rsidRDefault="000E4BBD" w:rsidP="000E4BBD">
      <w:pPr>
        <w:rPr>
          <w:lang w:eastAsia="fr-FR"/>
        </w:rPr>
      </w:pPr>
    </w:p>
    <w:p w14:paraId="60CE2DF9" w14:textId="77777777" w:rsidR="000E4BBD" w:rsidRDefault="000E4BBD" w:rsidP="000E4BBD">
      <w:pPr>
        <w:rPr>
          <w:lang w:eastAsia="fr-FR"/>
        </w:rPr>
      </w:pPr>
      <w:r>
        <w:rPr>
          <w:lang w:eastAsia="fr-FR"/>
        </w:rPr>
        <w:t>Etablissement : Lycée Charles Gide, Académie de Montpellier</w:t>
      </w:r>
    </w:p>
    <w:p w14:paraId="60C6A430" w14:textId="77777777" w:rsidR="000E4BBD" w:rsidRDefault="000E4BBD" w:rsidP="000E4BBD">
      <w:pPr>
        <w:rPr>
          <w:rFonts w:eastAsia="Times New Roman" w:cs="Calibri"/>
          <w:color w:val="000000"/>
          <w:lang w:eastAsia="fr-FR"/>
        </w:rPr>
      </w:pPr>
      <w:r>
        <w:t xml:space="preserve">Professeur : M. </w:t>
      </w:r>
      <w:r w:rsidRPr="0018327E">
        <w:rPr>
          <w:rFonts w:eastAsia="Times New Roman" w:cs="Calibri"/>
          <w:color w:val="000000"/>
          <w:lang w:eastAsia="fr-FR"/>
        </w:rPr>
        <w:t xml:space="preserve">Abdallah </w:t>
      </w:r>
      <w:r>
        <w:rPr>
          <w:rFonts w:eastAsia="Times New Roman" w:cs="Calibri"/>
          <w:color w:val="000000"/>
          <w:lang w:eastAsia="fr-FR"/>
        </w:rPr>
        <w:t>ZAGHOUANI</w:t>
      </w:r>
    </w:p>
    <w:p w14:paraId="3F95B382" w14:textId="77777777" w:rsidR="000E4BBD" w:rsidRDefault="000E4BBD" w:rsidP="000E4BBD">
      <w:pPr>
        <w:rPr>
          <w:lang w:eastAsia="fr-FR"/>
        </w:rPr>
      </w:pPr>
      <w:r>
        <w:rPr>
          <w:rFonts w:eastAsia="Times New Roman" w:cs="Calibri"/>
          <w:color w:val="000000"/>
          <w:lang w:eastAsia="fr-FR"/>
        </w:rPr>
        <w:t>Proviseur : M. Samir ZIANE</w:t>
      </w:r>
      <w:r>
        <w:rPr>
          <w:lang w:eastAsia="fr-FR"/>
        </w:rPr>
        <w:t xml:space="preserve"> </w:t>
      </w:r>
    </w:p>
    <w:p w14:paraId="6D14558B" w14:textId="77777777" w:rsidR="000E4BBD" w:rsidRDefault="000E4BBD" w:rsidP="000E4BBD">
      <w:pPr>
        <w:rPr>
          <w:lang w:eastAsia="fr-FR"/>
        </w:rPr>
      </w:pPr>
    </w:p>
    <w:p w14:paraId="4022B519" w14:textId="77777777" w:rsidR="000E4BBD" w:rsidRDefault="000E4BBD" w:rsidP="000E4BBD">
      <w:pPr>
        <w:pStyle w:val="Titre3"/>
        <w:rPr>
          <w:lang w:eastAsia="fr-FR"/>
        </w:rPr>
      </w:pPr>
      <w:r>
        <w:rPr>
          <w:lang w:eastAsia="fr-FR"/>
        </w:rPr>
        <w:t>2</w:t>
      </w:r>
      <w:r w:rsidRPr="0018327E">
        <w:rPr>
          <w:vertAlign w:val="superscript"/>
          <w:lang w:eastAsia="fr-FR"/>
        </w:rPr>
        <w:t>e</w:t>
      </w:r>
      <w:r>
        <w:rPr>
          <w:lang w:eastAsia="fr-FR"/>
        </w:rPr>
        <w:t xml:space="preserve"> Prix : Mme Jeanne ROUSSARIE</w:t>
      </w:r>
    </w:p>
    <w:p w14:paraId="0E8A66D0" w14:textId="77777777" w:rsidR="000E4BBD" w:rsidRDefault="000E4BBD" w:rsidP="000E4BBD">
      <w:pPr>
        <w:rPr>
          <w:lang w:eastAsia="fr-FR"/>
        </w:rPr>
      </w:pPr>
    </w:p>
    <w:p w14:paraId="6E96EE29" w14:textId="77777777" w:rsidR="000E4BBD" w:rsidRDefault="000E4BBD" w:rsidP="000E4BBD">
      <w:pPr>
        <w:rPr>
          <w:lang w:eastAsia="fr-FR"/>
        </w:rPr>
      </w:pPr>
      <w:r>
        <w:rPr>
          <w:lang w:eastAsia="fr-FR"/>
        </w:rPr>
        <w:t>Etablissement : Lycée Victor Louis, Académie de Bordeaux</w:t>
      </w:r>
    </w:p>
    <w:p w14:paraId="2F3B885E" w14:textId="77777777" w:rsidR="000E4BBD" w:rsidRDefault="000E4BBD" w:rsidP="000E4BBD">
      <w:pPr>
        <w:rPr>
          <w:lang w:eastAsia="fr-FR"/>
        </w:rPr>
      </w:pPr>
      <w:r>
        <w:rPr>
          <w:lang w:eastAsia="fr-FR"/>
        </w:rPr>
        <w:t>Professeur : Mme Marie-Annick VILLOT ASSANI</w:t>
      </w:r>
    </w:p>
    <w:p w14:paraId="19EB402A" w14:textId="77777777" w:rsidR="000E4BBD" w:rsidRDefault="000E4BBD" w:rsidP="000E4BBD">
      <w:pPr>
        <w:rPr>
          <w:lang w:eastAsia="fr-FR"/>
        </w:rPr>
      </w:pPr>
      <w:r>
        <w:rPr>
          <w:lang w:eastAsia="fr-FR"/>
        </w:rPr>
        <w:t>Proviseur : M. LABIAUSSE</w:t>
      </w:r>
    </w:p>
    <w:p w14:paraId="71093FB4" w14:textId="77777777" w:rsidR="000E4BBD" w:rsidRDefault="000E4BBD" w:rsidP="000E4BBD">
      <w:pPr>
        <w:rPr>
          <w:lang w:eastAsia="fr-FR"/>
        </w:rPr>
      </w:pPr>
    </w:p>
    <w:p w14:paraId="0ADDE24B" w14:textId="77777777" w:rsidR="000E4BBD" w:rsidRDefault="000E4BBD" w:rsidP="000E4BBD">
      <w:pPr>
        <w:pStyle w:val="Titre3"/>
        <w:rPr>
          <w:lang w:eastAsia="fr-FR"/>
        </w:rPr>
      </w:pPr>
      <w:r>
        <w:rPr>
          <w:lang w:eastAsia="fr-FR"/>
        </w:rPr>
        <w:t>3</w:t>
      </w:r>
      <w:r w:rsidRPr="00E24DDA">
        <w:rPr>
          <w:vertAlign w:val="superscript"/>
          <w:lang w:eastAsia="fr-FR"/>
        </w:rPr>
        <w:t>e</w:t>
      </w:r>
      <w:r>
        <w:rPr>
          <w:lang w:eastAsia="fr-FR"/>
        </w:rPr>
        <w:t xml:space="preserve"> Prix : Mme Meriem BELARIBI</w:t>
      </w:r>
    </w:p>
    <w:p w14:paraId="7D3EFB22" w14:textId="77777777" w:rsidR="000E4BBD" w:rsidRDefault="000E4BBD" w:rsidP="000E4BBD">
      <w:pPr>
        <w:rPr>
          <w:lang w:eastAsia="fr-FR"/>
        </w:rPr>
      </w:pPr>
    </w:p>
    <w:p w14:paraId="743547C7" w14:textId="77777777" w:rsidR="000E4BBD" w:rsidRDefault="000E4BBD" w:rsidP="000E4BBD">
      <w:pPr>
        <w:rPr>
          <w:lang w:eastAsia="fr-FR"/>
        </w:rPr>
      </w:pPr>
      <w:r>
        <w:rPr>
          <w:lang w:eastAsia="fr-FR"/>
        </w:rPr>
        <w:t>Etablissement : Lycée Galilée, Académie de Versailles</w:t>
      </w:r>
    </w:p>
    <w:p w14:paraId="3B0F8405" w14:textId="77777777" w:rsidR="000E4BBD" w:rsidRDefault="000E4BBD" w:rsidP="000E4BBD">
      <w:pPr>
        <w:rPr>
          <w:lang w:eastAsia="fr-FR"/>
        </w:rPr>
      </w:pPr>
      <w:r>
        <w:rPr>
          <w:lang w:eastAsia="fr-FR"/>
        </w:rPr>
        <w:t>Professeur : M. Aurélien SANDOZ</w:t>
      </w:r>
    </w:p>
    <w:p w14:paraId="5D488EDA" w14:textId="77777777" w:rsidR="000E4BBD" w:rsidRDefault="000E4BBD" w:rsidP="000E4BBD">
      <w:pPr>
        <w:rPr>
          <w:lang w:eastAsia="fr-FR"/>
        </w:rPr>
      </w:pPr>
      <w:r>
        <w:rPr>
          <w:lang w:eastAsia="fr-FR"/>
        </w:rPr>
        <w:t>Proviseure : Mme Katia MATAR</w:t>
      </w:r>
    </w:p>
    <w:p w14:paraId="439D35A2" w14:textId="77777777" w:rsidR="000E4BBD" w:rsidRDefault="000E4BBD" w:rsidP="000E4BBD">
      <w:pPr>
        <w:rPr>
          <w:lang w:eastAsia="fr-FR"/>
        </w:rPr>
      </w:pPr>
      <w:r>
        <w:rPr>
          <w:lang w:eastAsia="fr-FR"/>
        </w:rPr>
        <w:t>Proviseure Adjointe : Mme Isabelle-Laure DANG</w:t>
      </w:r>
    </w:p>
    <w:p w14:paraId="011F6C09" w14:textId="77777777" w:rsidR="000E4BBD" w:rsidRDefault="000E4BBD" w:rsidP="000E4BBD">
      <w:pPr>
        <w:rPr>
          <w:lang w:eastAsia="fr-FR"/>
        </w:rPr>
      </w:pPr>
    </w:p>
    <w:p w14:paraId="2D804321" w14:textId="77777777" w:rsidR="000E4BBD" w:rsidRPr="006C3024" w:rsidRDefault="000E4BBD" w:rsidP="000E4BBD">
      <w:pPr>
        <w:pStyle w:val="Titre1"/>
        <w:rPr>
          <w:sz w:val="28"/>
          <w:szCs w:val="28"/>
          <w:lang w:eastAsia="fr-FR"/>
        </w:rPr>
      </w:pPr>
      <w:r w:rsidRPr="006C3024">
        <w:rPr>
          <w:sz w:val="28"/>
          <w:szCs w:val="28"/>
          <w:lang w:eastAsia="fr-FR"/>
        </w:rPr>
        <w:t>Dans la catégorie Epreuve Ecrite Lycée Filière Technologique</w:t>
      </w:r>
    </w:p>
    <w:p w14:paraId="2C9C02C3" w14:textId="77777777" w:rsidR="000E4BBD" w:rsidRDefault="000E4BBD" w:rsidP="000E4BBD">
      <w:pPr>
        <w:rPr>
          <w:lang w:eastAsia="fr-FR"/>
        </w:rPr>
      </w:pPr>
    </w:p>
    <w:p w14:paraId="7822B38A" w14:textId="77777777" w:rsidR="000E4BBD" w:rsidRDefault="000E4BBD" w:rsidP="000E4BBD">
      <w:pPr>
        <w:pStyle w:val="Titre3"/>
        <w:rPr>
          <w:lang w:eastAsia="fr-FR"/>
        </w:rPr>
      </w:pPr>
      <w:r>
        <w:rPr>
          <w:lang w:eastAsia="fr-FR"/>
        </w:rPr>
        <w:t>1</w:t>
      </w:r>
      <w:r w:rsidRPr="00E24DDA">
        <w:rPr>
          <w:vertAlign w:val="superscript"/>
          <w:lang w:eastAsia="fr-FR"/>
        </w:rPr>
        <w:t>er</w:t>
      </w:r>
      <w:r>
        <w:rPr>
          <w:lang w:eastAsia="fr-FR"/>
        </w:rPr>
        <w:t xml:space="preserve"> Prix : Mme </w:t>
      </w:r>
      <w:proofErr w:type="spellStart"/>
      <w:r>
        <w:rPr>
          <w:lang w:eastAsia="fr-FR"/>
        </w:rPr>
        <w:t>Ferdaous</w:t>
      </w:r>
      <w:proofErr w:type="spellEnd"/>
      <w:r>
        <w:rPr>
          <w:lang w:eastAsia="fr-FR"/>
        </w:rPr>
        <w:t xml:space="preserve"> BOUTAJAR</w:t>
      </w:r>
    </w:p>
    <w:p w14:paraId="664E9C45" w14:textId="77777777" w:rsidR="000E4BBD" w:rsidRDefault="000E4BBD" w:rsidP="000E4BBD">
      <w:pPr>
        <w:rPr>
          <w:lang w:eastAsia="fr-FR"/>
        </w:rPr>
      </w:pPr>
    </w:p>
    <w:p w14:paraId="70CDF149" w14:textId="77777777" w:rsidR="000E4BBD" w:rsidRDefault="000E4BBD" w:rsidP="000E4BBD">
      <w:pPr>
        <w:rPr>
          <w:lang w:eastAsia="fr-FR"/>
        </w:rPr>
      </w:pPr>
      <w:r>
        <w:rPr>
          <w:lang w:eastAsia="fr-FR"/>
        </w:rPr>
        <w:t xml:space="preserve">Equipe des professeurs de STI : M. Ibrahima MOHAMED DHOIFIR, Mme Elodie PORTALIER, Mme </w:t>
      </w:r>
      <w:proofErr w:type="spellStart"/>
      <w:r>
        <w:rPr>
          <w:lang w:eastAsia="fr-FR"/>
        </w:rPr>
        <w:t>Loredana</w:t>
      </w:r>
      <w:proofErr w:type="spellEnd"/>
      <w:r>
        <w:rPr>
          <w:lang w:eastAsia="fr-FR"/>
        </w:rPr>
        <w:t xml:space="preserve"> De FILIPPIS, M. </w:t>
      </w:r>
      <w:proofErr w:type="spellStart"/>
      <w:r>
        <w:rPr>
          <w:lang w:eastAsia="fr-FR"/>
        </w:rPr>
        <w:t>Joakim</w:t>
      </w:r>
      <w:proofErr w:type="spellEnd"/>
      <w:r>
        <w:rPr>
          <w:lang w:eastAsia="fr-FR"/>
        </w:rPr>
        <w:t xml:space="preserve"> GONZALES</w:t>
      </w:r>
    </w:p>
    <w:p w14:paraId="27AE5EC7" w14:textId="77777777" w:rsidR="000E4BBD" w:rsidRDefault="000E4BBD" w:rsidP="000E4BBD">
      <w:pPr>
        <w:rPr>
          <w:lang w:eastAsia="fr-FR"/>
        </w:rPr>
      </w:pPr>
      <w:r>
        <w:rPr>
          <w:lang w:eastAsia="fr-FR"/>
        </w:rPr>
        <w:t>Etablissement : Lycée Galilée, Académie de Versailles</w:t>
      </w:r>
    </w:p>
    <w:p w14:paraId="6776C970" w14:textId="77777777" w:rsidR="000E4BBD" w:rsidRDefault="000E4BBD" w:rsidP="000E4BBD">
      <w:pPr>
        <w:rPr>
          <w:lang w:eastAsia="fr-FR"/>
        </w:rPr>
      </w:pPr>
      <w:r>
        <w:rPr>
          <w:lang w:eastAsia="fr-FR"/>
        </w:rPr>
        <w:t>Proviseure : Mme Katia MATAR</w:t>
      </w:r>
    </w:p>
    <w:p w14:paraId="531AC306" w14:textId="77777777" w:rsidR="000E4BBD" w:rsidRDefault="000E4BBD" w:rsidP="000E4BBD">
      <w:pPr>
        <w:rPr>
          <w:lang w:eastAsia="fr-FR"/>
        </w:rPr>
      </w:pPr>
      <w:r>
        <w:rPr>
          <w:lang w:eastAsia="fr-FR"/>
        </w:rPr>
        <w:t>Proviseure Adjointe : Mme Isabelle-Laure DANG</w:t>
      </w:r>
    </w:p>
    <w:p w14:paraId="44B8A841" w14:textId="77777777" w:rsidR="000E4BBD" w:rsidRDefault="000E4BBD" w:rsidP="000E4BBD">
      <w:pPr>
        <w:rPr>
          <w:lang w:eastAsia="fr-FR"/>
        </w:rPr>
      </w:pPr>
    </w:p>
    <w:p w14:paraId="7B1B8EBD" w14:textId="77777777" w:rsidR="000E4BBD" w:rsidRDefault="000E4BBD" w:rsidP="000E4BBD">
      <w:pPr>
        <w:pStyle w:val="Titre3"/>
        <w:rPr>
          <w:lang w:eastAsia="fr-FR"/>
        </w:rPr>
      </w:pPr>
      <w:r>
        <w:rPr>
          <w:lang w:eastAsia="fr-FR"/>
        </w:rPr>
        <w:t>2</w:t>
      </w:r>
      <w:r w:rsidRPr="001D0388">
        <w:rPr>
          <w:vertAlign w:val="superscript"/>
          <w:lang w:eastAsia="fr-FR"/>
        </w:rPr>
        <w:t>e</w:t>
      </w:r>
      <w:r>
        <w:rPr>
          <w:lang w:eastAsia="fr-FR"/>
        </w:rPr>
        <w:t xml:space="preserve"> Prix : M. William MA</w:t>
      </w:r>
    </w:p>
    <w:p w14:paraId="6B3FF3A6" w14:textId="77777777" w:rsidR="000E4BBD" w:rsidRDefault="000E4BBD" w:rsidP="000E4BBD">
      <w:pPr>
        <w:rPr>
          <w:lang w:eastAsia="fr-FR"/>
        </w:rPr>
      </w:pPr>
      <w:r>
        <w:rPr>
          <w:lang w:eastAsia="fr-FR"/>
        </w:rPr>
        <w:t xml:space="preserve">Equipe des professeurs de STI : M. Ibrahima MOHAMED DHOIFIR, Mme Elodie PORTALIER, Mme </w:t>
      </w:r>
      <w:proofErr w:type="spellStart"/>
      <w:r>
        <w:rPr>
          <w:lang w:eastAsia="fr-FR"/>
        </w:rPr>
        <w:t>Loredana</w:t>
      </w:r>
      <w:proofErr w:type="spellEnd"/>
      <w:r>
        <w:rPr>
          <w:lang w:eastAsia="fr-FR"/>
        </w:rPr>
        <w:t xml:space="preserve"> De FILIPPIS, M. </w:t>
      </w:r>
      <w:proofErr w:type="spellStart"/>
      <w:r>
        <w:rPr>
          <w:lang w:eastAsia="fr-FR"/>
        </w:rPr>
        <w:t>Joakim</w:t>
      </w:r>
      <w:proofErr w:type="spellEnd"/>
      <w:r>
        <w:rPr>
          <w:lang w:eastAsia="fr-FR"/>
        </w:rPr>
        <w:t xml:space="preserve"> GONZALES</w:t>
      </w:r>
    </w:p>
    <w:p w14:paraId="0F73256A" w14:textId="77777777" w:rsidR="000E4BBD" w:rsidRDefault="000E4BBD" w:rsidP="000E4BBD">
      <w:pPr>
        <w:rPr>
          <w:lang w:eastAsia="fr-FR"/>
        </w:rPr>
      </w:pPr>
      <w:r>
        <w:rPr>
          <w:lang w:eastAsia="fr-FR"/>
        </w:rPr>
        <w:t>Etablissement : Lycée Galilée, Académie de Versailles</w:t>
      </w:r>
    </w:p>
    <w:p w14:paraId="4F6EFB98" w14:textId="77777777" w:rsidR="000E4BBD" w:rsidRDefault="000E4BBD" w:rsidP="000E4BBD">
      <w:pPr>
        <w:rPr>
          <w:lang w:eastAsia="fr-FR"/>
        </w:rPr>
      </w:pPr>
      <w:r>
        <w:rPr>
          <w:lang w:eastAsia="fr-FR"/>
        </w:rPr>
        <w:t>Proviseure : Mme Katia MATAR</w:t>
      </w:r>
    </w:p>
    <w:p w14:paraId="6FB6D6E0" w14:textId="77777777" w:rsidR="000E4BBD" w:rsidRDefault="000E4BBD" w:rsidP="000E4BBD">
      <w:pPr>
        <w:rPr>
          <w:lang w:eastAsia="fr-FR"/>
        </w:rPr>
      </w:pPr>
      <w:r>
        <w:rPr>
          <w:lang w:eastAsia="fr-FR"/>
        </w:rPr>
        <w:t>Proviseure Adjointe : Mme Isabelle-Laure DANG</w:t>
      </w:r>
    </w:p>
    <w:p w14:paraId="545E355A" w14:textId="77777777" w:rsidR="000E4BBD" w:rsidRDefault="000E4BBD" w:rsidP="000E4BBD">
      <w:pPr>
        <w:rPr>
          <w:lang w:eastAsia="fr-FR"/>
        </w:rPr>
      </w:pPr>
    </w:p>
    <w:p w14:paraId="3D319FC7" w14:textId="77777777" w:rsidR="000E4BBD" w:rsidRDefault="000E4BBD" w:rsidP="000E4BBD">
      <w:pPr>
        <w:pStyle w:val="Titre3"/>
        <w:rPr>
          <w:lang w:eastAsia="fr-FR"/>
        </w:rPr>
      </w:pPr>
      <w:r>
        <w:rPr>
          <w:lang w:eastAsia="fr-FR"/>
        </w:rPr>
        <w:t>3</w:t>
      </w:r>
      <w:r w:rsidRPr="00625781">
        <w:rPr>
          <w:vertAlign w:val="superscript"/>
          <w:lang w:eastAsia="fr-FR"/>
        </w:rPr>
        <w:t>e</w:t>
      </w:r>
      <w:r>
        <w:rPr>
          <w:lang w:eastAsia="fr-FR"/>
        </w:rPr>
        <w:t xml:space="preserve"> Prix : M. Alexis THIERRY-BELLEFOND</w:t>
      </w:r>
    </w:p>
    <w:p w14:paraId="33CB6637" w14:textId="77777777" w:rsidR="000E4BBD" w:rsidRDefault="000E4BBD" w:rsidP="000E4BBD">
      <w:pPr>
        <w:rPr>
          <w:lang w:eastAsia="fr-FR"/>
        </w:rPr>
      </w:pPr>
      <w:r>
        <w:rPr>
          <w:lang w:eastAsia="fr-FR"/>
        </w:rPr>
        <w:t xml:space="preserve">Equipe des professeurs de STI : M. Ibrahima MOHAMED DHOIFIR, Mme Elodie PORTALIER, Mme </w:t>
      </w:r>
      <w:proofErr w:type="spellStart"/>
      <w:r>
        <w:rPr>
          <w:lang w:eastAsia="fr-FR"/>
        </w:rPr>
        <w:t>Loredana</w:t>
      </w:r>
      <w:proofErr w:type="spellEnd"/>
      <w:r>
        <w:rPr>
          <w:lang w:eastAsia="fr-FR"/>
        </w:rPr>
        <w:t xml:space="preserve"> De FILIPPIS, M. </w:t>
      </w:r>
      <w:proofErr w:type="spellStart"/>
      <w:r>
        <w:rPr>
          <w:lang w:eastAsia="fr-FR"/>
        </w:rPr>
        <w:t>Joakim</w:t>
      </w:r>
      <w:proofErr w:type="spellEnd"/>
      <w:r>
        <w:rPr>
          <w:lang w:eastAsia="fr-FR"/>
        </w:rPr>
        <w:t xml:space="preserve"> GONZALES</w:t>
      </w:r>
    </w:p>
    <w:p w14:paraId="1D1D2C6A" w14:textId="77777777" w:rsidR="000E4BBD" w:rsidRDefault="000E4BBD" w:rsidP="000E4BBD">
      <w:pPr>
        <w:rPr>
          <w:lang w:eastAsia="fr-FR"/>
        </w:rPr>
      </w:pPr>
      <w:r>
        <w:rPr>
          <w:lang w:eastAsia="fr-FR"/>
        </w:rPr>
        <w:t>Etablissement : Lycée Galilée, Académie de Versailles</w:t>
      </w:r>
    </w:p>
    <w:p w14:paraId="033DAF96" w14:textId="77777777" w:rsidR="000E4BBD" w:rsidRDefault="000E4BBD" w:rsidP="000E4BBD">
      <w:pPr>
        <w:rPr>
          <w:lang w:eastAsia="fr-FR"/>
        </w:rPr>
      </w:pPr>
      <w:r>
        <w:rPr>
          <w:lang w:eastAsia="fr-FR"/>
        </w:rPr>
        <w:t>Proviseure : Mme Katia MATAR</w:t>
      </w:r>
    </w:p>
    <w:p w14:paraId="7085AF22" w14:textId="77777777" w:rsidR="000E4BBD" w:rsidRDefault="000E4BBD" w:rsidP="000E4BBD">
      <w:pPr>
        <w:rPr>
          <w:lang w:eastAsia="fr-FR"/>
        </w:rPr>
      </w:pPr>
      <w:r>
        <w:rPr>
          <w:lang w:eastAsia="fr-FR"/>
        </w:rPr>
        <w:t>Proviseure Adjointe : Mme Isabelle-Laure DANG</w:t>
      </w:r>
    </w:p>
    <w:p w14:paraId="539C9A8C" w14:textId="77777777" w:rsidR="000E4BBD" w:rsidRPr="0018327E" w:rsidRDefault="000E4BBD" w:rsidP="000E4BBD">
      <w:pPr>
        <w:rPr>
          <w:lang w:eastAsia="fr-FR"/>
        </w:rPr>
      </w:pPr>
    </w:p>
    <w:p w14:paraId="39E1CCB1" w14:textId="77777777" w:rsidR="000E4BBD" w:rsidRDefault="000E4BBD" w:rsidP="000E4BBD">
      <w:pPr>
        <w:pStyle w:val="Titre1"/>
      </w:pPr>
      <w:r>
        <w:t>Le jury félicite tous les élèves, les professeurs et les chefs d’établissement pour la qualité de leur travail par la remise d’un diplôme de participation.</w:t>
      </w:r>
    </w:p>
    <w:p w14:paraId="2676885B" w14:textId="77777777" w:rsidR="000E4BBD" w:rsidRDefault="000E4BBD" w:rsidP="000E4BBD"/>
    <w:p w14:paraId="2C59CDAC" w14:textId="77777777" w:rsidR="000E4BBD" w:rsidRDefault="000E4BBD" w:rsidP="000E4BBD"/>
    <w:p w14:paraId="0C340552" w14:textId="77777777" w:rsidR="000E4BBD" w:rsidRDefault="000E4BBD" w:rsidP="000E4BBD">
      <w:r>
        <w:t>Signature :</w:t>
      </w:r>
    </w:p>
    <w:p w14:paraId="42BCD95B" w14:textId="77777777" w:rsidR="000E4BBD" w:rsidRDefault="000E4BBD" w:rsidP="000E4BBD"/>
    <w:p w14:paraId="61EB453C" w14:textId="77777777" w:rsidR="000E4BBD" w:rsidRDefault="000E4BBD" w:rsidP="000E4BBD">
      <w:r>
        <w:t>M. Tramor Quemeneur, co-président</w:t>
      </w:r>
    </w:p>
    <w:p w14:paraId="19CBEC16" w14:textId="77777777" w:rsidR="000E4BBD" w:rsidRDefault="000E4BBD" w:rsidP="000E4BBD"/>
    <w:p w14:paraId="3F2CC0F0" w14:textId="77777777" w:rsidR="000E4BBD" w:rsidRDefault="000E4BBD" w:rsidP="000E4BBD"/>
    <w:p w14:paraId="32F292D3" w14:textId="77777777" w:rsidR="000E4BBD" w:rsidRDefault="000E4BBD" w:rsidP="000E4BBD">
      <w:pPr>
        <w:jc w:val="right"/>
      </w:pPr>
      <w:r>
        <w:rPr>
          <w:noProof/>
        </w:rPr>
        <w:drawing>
          <wp:inline distT="0" distB="0" distL="0" distR="0" wp14:anchorId="4DC5A23E" wp14:editId="31EDFCA4">
            <wp:extent cx="2819400" cy="1194398"/>
            <wp:effectExtent l="0" t="0" r="0" b="6350"/>
            <wp:docPr id="387948223" name="Image 1" descr="Une image contenant écriture manuscrite, croquis, dessin, calligraphi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948223" name="Image 1" descr="Une image contenant écriture manuscrite, croquis, dessin, calligraphie&#10;&#10;Description générée automatiquement"/>
                    <pic:cNvPicPr/>
                  </pic:nvPicPr>
                  <pic:blipFill>
                    <a:blip r:embed="rId44"/>
                    <a:stretch>
                      <a:fillRect/>
                    </a:stretch>
                  </pic:blipFill>
                  <pic:spPr>
                    <a:xfrm>
                      <a:off x="0" y="0"/>
                      <a:ext cx="2824983" cy="1196763"/>
                    </a:xfrm>
                    <a:prstGeom prst="rect">
                      <a:avLst/>
                    </a:prstGeom>
                  </pic:spPr>
                </pic:pic>
              </a:graphicData>
            </a:graphic>
          </wp:inline>
        </w:drawing>
      </w:r>
    </w:p>
    <w:p w14:paraId="1EF7881D" w14:textId="77777777" w:rsidR="000E4BBD" w:rsidRDefault="000E4BBD" w:rsidP="000E4BBD"/>
    <w:p w14:paraId="192D83C0" w14:textId="77777777" w:rsidR="000E4BBD" w:rsidRDefault="000E4BBD" w:rsidP="000E4BBD"/>
    <w:p w14:paraId="02240D9B" w14:textId="77777777" w:rsidR="000E4BBD" w:rsidRPr="006D6270" w:rsidRDefault="000E4BBD" w:rsidP="000E4BBD"/>
    <w:p w14:paraId="6FD7F50D" w14:textId="3C2AB745" w:rsidR="000E4BBD" w:rsidRDefault="000E4BBD">
      <w:pPr>
        <w:rPr>
          <w:rFonts w:eastAsia="Times New Roman"/>
          <w:b/>
          <w:color w:val="323E4F"/>
          <w:spacing w:val="5"/>
          <w:kern w:val="28"/>
          <w:sz w:val="32"/>
          <w:szCs w:val="52"/>
        </w:rPr>
      </w:pPr>
      <w:r>
        <w:br w:type="page"/>
      </w:r>
    </w:p>
    <w:p w14:paraId="5C189B6A" w14:textId="08E47006" w:rsidR="000738C7" w:rsidRDefault="000738C7" w:rsidP="0087108A">
      <w:pPr>
        <w:pStyle w:val="Titre"/>
      </w:pPr>
      <w:r>
        <w:lastRenderedPageBreak/>
        <w:t>2</w:t>
      </w:r>
      <w:r w:rsidRPr="000738C7">
        <w:rPr>
          <w:vertAlign w:val="superscript"/>
        </w:rPr>
        <w:t>e</w:t>
      </w:r>
      <w:r>
        <w:t xml:space="preserve"> Publication dans Historiens et Géographes</w:t>
      </w:r>
    </w:p>
    <w:p w14:paraId="370F1577" w14:textId="77777777" w:rsidR="000738C7" w:rsidRDefault="000738C7" w:rsidP="000738C7">
      <w:r>
        <w:rPr>
          <w:noProof/>
          <w:lang w:eastAsia="fr-FR"/>
        </w:rPr>
        <w:drawing>
          <wp:inline distT="0" distB="0" distL="0" distR="0" wp14:anchorId="1145F1AA" wp14:editId="4354C147">
            <wp:extent cx="5105400" cy="7630795"/>
            <wp:effectExtent l="0" t="0" r="0" b="825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cstate="screen">
                      <a:extLst>
                        <a:ext uri="{28A0092B-C50C-407E-A947-70E740481C1C}">
                          <a14:useLocalDpi xmlns:a14="http://schemas.microsoft.com/office/drawing/2010/main"/>
                        </a:ext>
                      </a:extLst>
                    </a:blip>
                    <a:srcRect/>
                    <a:stretch/>
                  </pic:blipFill>
                  <pic:spPr bwMode="auto">
                    <a:xfrm>
                      <a:off x="0" y="0"/>
                      <a:ext cx="5110125" cy="7637857"/>
                    </a:xfrm>
                    <a:prstGeom prst="rect">
                      <a:avLst/>
                    </a:prstGeom>
                    <a:ln>
                      <a:noFill/>
                    </a:ln>
                    <a:extLst>
                      <a:ext uri="{53640926-AAD7-44D8-BBD7-CCE9431645EC}">
                        <a14:shadowObscured xmlns:a14="http://schemas.microsoft.com/office/drawing/2010/main"/>
                      </a:ext>
                    </a:extLst>
                  </pic:spPr>
                </pic:pic>
              </a:graphicData>
            </a:graphic>
          </wp:inline>
        </w:drawing>
      </w:r>
    </w:p>
    <w:p w14:paraId="58B7358B" w14:textId="77777777" w:rsidR="000738C7" w:rsidRDefault="000738C7">
      <w:r>
        <w:br w:type="page"/>
      </w:r>
    </w:p>
    <w:p w14:paraId="078E01FF" w14:textId="77777777" w:rsidR="000738C7" w:rsidRPr="000738C7" w:rsidRDefault="000738C7" w:rsidP="000738C7">
      <w:r>
        <w:rPr>
          <w:noProof/>
          <w:lang w:eastAsia="fr-FR"/>
        </w:rPr>
        <w:lastRenderedPageBreak/>
        <w:drawing>
          <wp:inline distT="0" distB="0" distL="0" distR="0" wp14:anchorId="25879550" wp14:editId="5D77F3B4">
            <wp:extent cx="6120130" cy="8720455"/>
            <wp:effectExtent l="0" t="0" r="0" b="4445"/>
            <wp:docPr id="14" name="Image 14" descr="Une image contenant texte, let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 lettre&#10;&#10;Description générée automatiquement"/>
                    <pic:cNvPicPr/>
                  </pic:nvPicPr>
                  <pic:blipFill>
                    <a:blip r:embed="rId46" cstate="print"/>
                    <a:stretch>
                      <a:fillRect/>
                    </a:stretch>
                  </pic:blipFill>
                  <pic:spPr>
                    <a:xfrm>
                      <a:off x="0" y="0"/>
                      <a:ext cx="6120130" cy="8720455"/>
                    </a:xfrm>
                    <a:prstGeom prst="rect">
                      <a:avLst/>
                    </a:prstGeom>
                  </pic:spPr>
                </pic:pic>
              </a:graphicData>
            </a:graphic>
          </wp:inline>
        </w:drawing>
      </w:r>
    </w:p>
    <w:p w14:paraId="6DEF47B6" w14:textId="3D4977B6" w:rsidR="000738C7" w:rsidRDefault="000738C7">
      <w:pPr>
        <w:rPr>
          <w:rFonts w:eastAsia="Times New Roman"/>
          <w:b/>
          <w:color w:val="323E4F"/>
          <w:spacing w:val="5"/>
          <w:kern w:val="28"/>
          <w:sz w:val="32"/>
          <w:szCs w:val="52"/>
        </w:rPr>
      </w:pPr>
    </w:p>
    <w:sectPr w:rsidR="000738C7" w:rsidSect="004A22A3">
      <w:headerReference w:type="default" r:id="rId47"/>
      <w:footerReference w:type="default" r:id="rId48"/>
      <w:pgSz w:w="11906" w:h="16838"/>
      <w:pgMar w:top="1134"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9A12D2" w14:textId="77777777" w:rsidR="00D21B74" w:rsidRDefault="00D21B74" w:rsidP="00CD26CD">
      <w:r>
        <w:separator/>
      </w:r>
    </w:p>
  </w:endnote>
  <w:endnote w:type="continuationSeparator" w:id="0">
    <w:p w14:paraId="3B2A42BF" w14:textId="77777777" w:rsidR="00D21B74" w:rsidRDefault="00D21B74" w:rsidP="00CD26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Marianne">
    <w:altName w:val="Calibri"/>
    <w:panose1 w:val="00000000000000000000"/>
    <w:charset w:val="00"/>
    <w:family w:val="modern"/>
    <w:notTrueType/>
    <w:pitch w:val="variable"/>
    <w:sig w:usb0="0000000F"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Liberation Serif">
    <w:altName w:val="Times New Roman"/>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7333764"/>
      <w:docPartObj>
        <w:docPartGallery w:val="Page Numbers (Bottom of Page)"/>
        <w:docPartUnique/>
      </w:docPartObj>
    </w:sdtPr>
    <w:sdtContent>
      <w:p w14:paraId="3AF6D24E" w14:textId="7A9A8E48" w:rsidR="00655473" w:rsidRDefault="00896E05" w:rsidP="00896E05">
        <w:pPr>
          <w:pStyle w:val="Pieddepage"/>
          <w:tabs>
            <w:tab w:val="right" w:pos="9638"/>
          </w:tabs>
        </w:pPr>
        <w:r>
          <w:tab/>
        </w:r>
        <w:r>
          <w:tab/>
        </w:r>
        <w:r>
          <w:tab/>
        </w:r>
        <w:r w:rsidR="00BD4D35">
          <w:fldChar w:fldCharType="begin"/>
        </w:r>
        <w:r>
          <w:instrText>PAGE   \* MERGEFORMAT</w:instrText>
        </w:r>
        <w:r w:rsidR="00BD4D35">
          <w:fldChar w:fldCharType="separate"/>
        </w:r>
        <w:r w:rsidR="003915C7">
          <w:rPr>
            <w:noProof/>
          </w:rPr>
          <w:t>1</w:t>
        </w:r>
        <w:r w:rsidR="00BD4D35">
          <w:rPr>
            <w:noProof/>
          </w:rPr>
          <w:fldChar w:fldCharType="end"/>
        </w:r>
      </w:p>
    </w:sdtContent>
  </w:sdt>
  <w:p w14:paraId="29EEC0EC" w14:textId="77777777" w:rsidR="00655473" w:rsidRDefault="0065547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9C133A" w14:textId="77777777" w:rsidR="00D21B74" w:rsidRDefault="00D21B74" w:rsidP="00CD26CD">
      <w:r>
        <w:separator/>
      </w:r>
    </w:p>
  </w:footnote>
  <w:footnote w:type="continuationSeparator" w:id="0">
    <w:p w14:paraId="4516C889" w14:textId="77777777" w:rsidR="00D21B74" w:rsidRDefault="00D21B74" w:rsidP="00CD26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1FA03" w14:textId="1AB0BA56" w:rsidR="00655473" w:rsidRPr="008630C1" w:rsidRDefault="00A932A1" w:rsidP="00757BFA">
    <w:pPr>
      <w:pStyle w:val="En-tte"/>
      <w:tabs>
        <w:tab w:val="clear" w:pos="9072"/>
        <w:tab w:val="left" w:pos="8112"/>
      </w:tabs>
      <w:rPr>
        <w:sz w:val="16"/>
        <w:szCs w:val="16"/>
      </w:rPr>
    </w:pPr>
    <w:r>
      <w:rPr>
        <w:noProof/>
      </w:rPr>
      <w:drawing>
        <wp:anchor distT="0" distB="0" distL="114300" distR="114300" simplePos="0" relativeHeight="251659264" behindDoc="0" locked="0" layoutInCell="1" allowOverlap="1" wp14:anchorId="08E922BA" wp14:editId="77152480">
          <wp:simplePos x="0" y="0"/>
          <wp:positionH relativeFrom="margin">
            <wp:align>right</wp:align>
          </wp:positionH>
          <wp:positionV relativeFrom="paragraph">
            <wp:posOffset>-236852</wp:posOffset>
          </wp:positionV>
          <wp:extent cx="986796" cy="502920"/>
          <wp:effectExtent l="0" t="0" r="3810" b="0"/>
          <wp:wrapSquare wrapText="bothSides"/>
          <wp:docPr id="674664015" name="Image 1" descr="Une image contenant texte, Police, logo,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664015" name="Image 1" descr="Une image contenant texte, Police, logo, blanc&#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986796" cy="502920"/>
                  </a:xfrm>
                  <a:prstGeom prst="rect">
                    <a:avLst/>
                  </a:prstGeom>
                </pic:spPr>
              </pic:pic>
            </a:graphicData>
          </a:graphic>
        </wp:anchor>
      </w:drawing>
    </w:r>
    <w:r w:rsidR="008630C1" w:rsidRPr="008630C1">
      <w:rPr>
        <w:noProof/>
        <w:sz w:val="16"/>
        <w:szCs w:val="16"/>
        <w:lang w:eastAsia="fr-FR"/>
      </w:rPr>
      <w:drawing>
        <wp:anchor distT="0" distB="0" distL="114300" distR="114300" simplePos="0" relativeHeight="251658240" behindDoc="1" locked="0" layoutInCell="1" allowOverlap="1" wp14:anchorId="6B15045E" wp14:editId="45F200D4">
          <wp:simplePos x="0" y="0"/>
          <wp:positionH relativeFrom="column">
            <wp:posOffset>3509010</wp:posOffset>
          </wp:positionH>
          <wp:positionV relativeFrom="paragraph">
            <wp:posOffset>-412115</wp:posOffset>
          </wp:positionV>
          <wp:extent cx="1394460" cy="67818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
                    <a:extLst>
                      <a:ext uri="{28A0092B-C50C-407E-A947-70E740481C1C}">
                        <a14:useLocalDpi xmlns:a14="http://schemas.microsoft.com/office/drawing/2010/main" val="0"/>
                      </a:ext>
                    </a:extLst>
                  </a:blip>
                  <a:srcRect t="21858" b="29507"/>
                  <a:stretch>
                    <a:fillRect/>
                  </a:stretch>
                </pic:blipFill>
                <pic:spPr bwMode="auto">
                  <a:xfrm>
                    <a:off x="0" y="0"/>
                    <a:ext cx="1394460" cy="678180"/>
                  </a:xfrm>
                  <a:prstGeom prst="rect">
                    <a:avLst/>
                  </a:prstGeom>
                  <a:noFill/>
                </pic:spPr>
              </pic:pic>
            </a:graphicData>
          </a:graphic>
        </wp:anchor>
      </w:drawing>
    </w:r>
    <w:r w:rsidR="008630C1" w:rsidRPr="008630C1">
      <w:rPr>
        <w:sz w:val="16"/>
        <w:szCs w:val="16"/>
      </w:rPr>
      <w:t xml:space="preserve">Concours </w:t>
    </w:r>
    <w:r w:rsidR="00B60820">
      <w:rPr>
        <w:sz w:val="16"/>
        <w:szCs w:val="16"/>
      </w:rPr>
      <w:t>national</w:t>
    </w:r>
    <w:r w:rsidR="008630C1" w:rsidRPr="008630C1">
      <w:rPr>
        <w:sz w:val="16"/>
        <w:szCs w:val="16"/>
      </w:rPr>
      <w:t xml:space="preserve"> sur l’histoire de la colonisation et de la guerre d’Algérie</w:t>
    </w:r>
    <w:r w:rsidR="00757BFA">
      <w:rPr>
        <w:sz w:val="16"/>
        <w:szCs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8D638FA"/>
    <w:lvl w:ilvl="0" w:tplc="00000001">
      <w:start w:val="1"/>
      <w:numFmt w:val="bullet"/>
      <w:lvlText w:val="•"/>
      <w:lvlJc w:val="left"/>
      <w:pPr>
        <w:ind w:left="643" w:hanging="360"/>
      </w:pPr>
    </w:lvl>
    <w:lvl w:ilvl="1" w:tplc="040C0001">
      <w:start w:val="1"/>
      <w:numFmt w:val="bullet"/>
      <w:lvlText w:val=""/>
      <w:lvlJc w:val="left"/>
      <w:pPr>
        <w:ind w:left="283" w:hanging="360"/>
      </w:pPr>
      <w:rPr>
        <w:rFonts w:ascii="Symbol" w:hAnsi="Symbol" w:hint="default"/>
      </w:rPr>
    </w:lvl>
    <w:lvl w:ilvl="2" w:tplc="FFFFFFFF">
      <w:numFmt w:val="decimal"/>
      <w:lvlText w:val=""/>
      <w:lvlJc w:val="left"/>
    </w:lvl>
    <w:lvl w:ilvl="3" w:tplc="FFFFFFFF">
      <w:numFmt w:val="decimal"/>
      <w:lvlText w:val=""/>
      <w:lvlJc w:val="left"/>
    </w:lvl>
    <w:lvl w:ilvl="4" w:tplc="040C0001">
      <w:start w:val="1"/>
      <w:numFmt w:val="bullet"/>
      <w:lvlText w:val=""/>
      <w:lvlJc w:val="left"/>
      <w:pPr>
        <w:ind w:left="283" w:hanging="360"/>
      </w:pPr>
      <w:rPr>
        <w:rFonts w:ascii="Symbol" w:hAnsi="Symbol" w:hint="default"/>
      </w:rPr>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7A14D2"/>
    <w:multiLevelType w:val="multilevel"/>
    <w:tmpl w:val="FA8C5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A10FB6"/>
    <w:multiLevelType w:val="hybridMultilevel"/>
    <w:tmpl w:val="62001494"/>
    <w:lvl w:ilvl="0" w:tplc="268885EE">
      <w:numFmt w:val="bullet"/>
      <w:lvlText w:val="-"/>
      <w:lvlJc w:val="left"/>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9D9050D"/>
    <w:multiLevelType w:val="hybridMultilevel"/>
    <w:tmpl w:val="233E80F4"/>
    <w:lvl w:ilvl="0" w:tplc="67488BFE">
      <w:start w:val="2"/>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B514B0E"/>
    <w:multiLevelType w:val="multilevel"/>
    <w:tmpl w:val="5568C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2434BB"/>
    <w:multiLevelType w:val="multilevel"/>
    <w:tmpl w:val="3500C960"/>
    <w:lvl w:ilvl="0">
      <w:start w:val="1"/>
      <w:numFmt w:val="bullet"/>
      <w:lvlText w:val="▪"/>
      <w:lvlJc w:val="left"/>
      <w:pPr>
        <w:ind w:left="2138" w:hanging="360"/>
      </w:pPr>
      <w:rPr>
        <w:rFonts w:ascii="Noto Sans Symbols" w:eastAsia="Noto Sans Symbols" w:hAnsi="Noto Sans Symbols" w:cs="Noto Sans Symbols"/>
      </w:rPr>
    </w:lvl>
    <w:lvl w:ilvl="1">
      <w:start w:val="1"/>
      <w:numFmt w:val="bullet"/>
      <w:lvlText w:val="o"/>
      <w:lvlJc w:val="left"/>
      <w:pPr>
        <w:ind w:left="2858" w:hanging="360"/>
      </w:pPr>
      <w:rPr>
        <w:rFonts w:ascii="Courier New" w:eastAsia="Courier New" w:hAnsi="Courier New" w:cs="Courier New"/>
      </w:rPr>
    </w:lvl>
    <w:lvl w:ilvl="2">
      <w:start w:val="1"/>
      <w:numFmt w:val="bullet"/>
      <w:lvlText w:val="▪"/>
      <w:lvlJc w:val="left"/>
      <w:pPr>
        <w:ind w:left="3578" w:hanging="360"/>
      </w:pPr>
      <w:rPr>
        <w:rFonts w:ascii="Noto Sans Symbols" w:eastAsia="Noto Sans Symbols" w:hAnsi="Noto Sans Symbols" w:cs="Noto Sans Symbols"/>
      </w:rPr>
    </w:lvl>
    <w:lvl w:ilvl="3">
      <w:start w:val="1"/>
      <w:numFmt w:val="bullet"/>
      <w:lvlText w:val="●"/>
      <w:lvlJc w:val="left"/>
      <w:pPr>
        <w:ind w:left="4298" w:hanging="360"/>
      </w:pPr>
      <w:rPr>
        <w:rFonts w:ascii="Noto Sans Symbols" w:eastAsia="Noto Sans Symbols" w:hAnsi="Noto Sans Symbols" w:cs="Noto Sans Symbols"/>
      </w:rPr>
    </w:lvl>
    <w:lvl w:ilvl="4">
      <w:start w:val="1"/>
      <w:numFmt w:val="bullet"/>
      <w:lvlText w:val="o"/>
      <w:lvlJc w:val="left"/>
      <w:pPr>
        <w:ind w:left="5018" w:hanging="360"/>
      </w:pPr>
      <w:rPr>
        <w:rFonts w:ascii="Courier New" w:eastAsia="Courier New" w:hAnsi="Courier New" w:cs="Courier New"/>
      </w:rPr>
    </w:lvl>
    <w:lvl w:ilvl="5">
      <w:start w:val="1"/>
      <w:numFmt w:val="bullet"/>
      <w:lvlText w:val="▪"/>
      <w:lvlJc w:val="left"/>
      <w:pPr>
        <w:ind w:left="5738" w:hanging="360"/>
      </w:pPr>
      <w:rPr>
        <w:rFonts w:ascii="Noto Sans Symbols" w:eastAsia="Noto Sans Symbols" w:hAnsi="Noto Sans Symbols" w:cs="Noto Sans Symbols"/>
      </w:rPr>
    </w:lvl>
    <w:lvl w:ilvl="6">
      <w:start w:val="1"/>
      <w:numFmt w:val="bullet"/>
      <w:lvlText w:val="●"/>
      <w:lvlJc w:val="left"/>
      <w:pPr>
        <w:ind w:left="6458" w:hanging="360"/>
      </w:pPr>
      <w:rPr>
        <w:rFonts w:ascii="Noto Sans Symbols" w:eastAsia="Noto Sans Symbols" w:hAnsi="Noto Sans Symbols" w:cs="Noto Sans Symbols"/>
      </w:rPr>
    </w:lvl>
    <w:lvl w:ilvl="7">
      <w:start w:val="1"/>
      <w:numFmt w:val="bullet"/>
      <w:lvlText w:val="o"/>
      <w:lvlJc w:val="left"/>
      <w:pPr>
        <w:ind w:left="7178" w:hanging="360"/>
      </w:pPr>
      <w:rPr>
        <w:rFonts w:ascii="Courier New" w:eastAsia="Courier New" w:hAnsi="Courier New" w:cs="Courier New"/>
      </w:rPr>
    </w:lvl>
    <w:lvl w:ilvl="8">
      <w:start w:val="1"/>
      <w:numFmt w:val="bullet"/>
      <w:lvlText w:val="▪"/>
      <w:lvlJc w:val="left"/>
      <w:pPr>
        <w:ind w:left="7898" w:hanging="360"/>
      </w:pPr>
      <w:rPr>
        <w:rFonts w:ascii="Noto Sans Symbols" w:eastAsia="Noto Sans Symbols" w:hAnsi="Noto Sans Symbols" w:cs="Noto Sans Symbols"/>
      </w:rPr>
    </w:lvl>
  </w:abstractNum>
  <w:abstractNum w:abstractNumId="6" w15:restartNumberingAfterBreak="0">
    <w:nsid w:val="0E5A44A3"/>
    <w:multiLevelType w:val="multilevel"/>
    <w:tmpl w:val="CB727712"/>
    <w:lvl w:ilvl="0">
      <w:numFmt w:val="bullet"/>
      <w:lvlText w:val="-"/>
      <w:lvlJc w:val="left"/>
      <w:pPr>
        <w:ind w:left="0" w:firstLine="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09841AD"/>
    <w:multiLevelType w:val="hybridMultilevel"/>
    <w:tmpl w:val="CF5468C2"/>
    <w:lvl w:ilvl="0" w:tplc="459E4A66">
      <w:start w:val="23"/>
      <w:numFmt w:val="bullet"/>
      <w:lvlText w:val="-"/>
      <w:lvlJc w:val="left"/>
      <w:pPr>
        <w:ind w:left="720" w:hanging="360"/>
      </w:pPr>
      <w:rPr>
        <w:rFonts w:ascii="Marianne" w:eastAsiaTheme="minorHAnsi" w:hAnsi="Marianne"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6014E8F"/>
    <w:multiLevelType w:val="multilevel"/>
    <w:tmpl w:val="00729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58E7EBE"/>
    <w:multiLevelType w:val="multilevel"/>
    <w:tmpl w:val="4BAEB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8381698"/>
    <w:multiLevelType w:val="multilevel"/>
    <w:tmpl w:val="FAB497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D2B18C5"/>
    <w:multiLevelType w:val="hybridMultilevel"/>
    <w:tmpl w:val="31BC88CA"/>
    <w:lvl w:ilvl="0" w:tplc="EC1C77E6">
      <w:start w:val="6"/>
      <w:numFmt w:val="bullet"/>
      <w:lvlText w:val="-"/>
      <w:lvlJc w:val="left"/>
      <w:rPr>
        <w:rFonts w:ascii="Calibri" w:eastAsia="Calibri" w:hAnsi="Calibri" w:cs="Calibri" w:hint="default"/>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15006CA"/>
    <w:multiLevelType w:val="multilevel"/>
    <w:tmpl w:val="50DA223A"/>
    <w:lvl w:ilvl="0">
      <w:start w:val="2"/>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71C678D"/>
    <w:multiLevelType w:val="multilevel"/>
    <w:tmpl w:val="3BDAA1A0"/>
    <w:lvl w:ilvl="0">
      <w:numFmt w:val="bullet"/>
      <w:lvlText w:val="-"/>
      <w:lvlJc w:val="left"/>
      <w:pPr>
        <w:tabs>
          <w:tab w:val="num" w:pos="720"/>
        </w:tabs>
        <w:ind w:left="720" w:hanging="360"/>
      </w:pPr>
      <w:rPr>
        <w:rFonts w:ascii="Verdana" w:eastAsia="Calibri" w:hAnsi="Verdana" w:cs="Times New Roman" w:hint="default"/>
        <w:color w:val="000000"/>
        <w:sz w:val="19"/>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A8B1C4B"/>
    <w:multiLevelType w:val="hybridMultilevel"/>
    <w:tmpl w:val="3E5A5A68"/>
    <w:lvl w:ilvl="0" w:tplc="73842B22">
      <w:numFmt w:val="bullet"/>
      <w:lvlText w:val="-"/>
      <w:lvlJc w:val="left"/>
      <w:pPr>
        <w:ind w:left="720" w:hanging="360"/>
      </w:pPr>
      <w:rPr>
        <w:rFonts w:ascii="Verdana" w:eastAsia="Calibri" w:hAnsi="Verdana" w:cs="Times New Roman" w:hint="default"/>
        <w:color w:val="000000"/>
        <w:sz w:val="19"/>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8022988"/>
    <w:multiLevelType w:val="hybridMultilevel"/>
    <w:tmpl w:val="2E9C7936"/>
    <w:lvl w:ilvl="0" w:tplc="9ED4A882">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4050655"/>
    <w:multiLevelType w:val="multilevel"/>
    <w:tmpl w:val="2B547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4D071EC"/>
    <w:multiLevelType w:val="multilevel"/>
    <w:tmpl w:val="59B4A446"/>
    <w:lvl w:ilvl="0">
      <w:start w:val="4"/>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4F86748"/>
    <w:multiLevelType w:val="hybridMultilevel"/>
    <w:tmpl w:val="077A4F12"/>
    <w:lvl w:ilvl="0" w:tplc="0AE08D88">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7297DF9"/>
    <w:multiLevelType w:val="multilevel"/>
    <w:tmpl w:val="0F163A46"/>
    <w:lvl w:ilvl="0">
      <w:numFmt w:val="bullet"/>
      <w:lvlText w:val="-"/>
      <w:lvlJc w:val="left"/>
      <w:pPr>
        <w:tabs>
          <w:tab w:val="num" w:pos="720"/>
        </w:tabs>
        <w:ind w:left="720" w:hanging="360"/>
      </w:pPr>
      <w:rPr>
        <w:rFonts w:ascii="Verdana" w:eastAsia="Calibri" w:hAnsi="Verdana" w:cs="Times New Roman" w:hint="default"/>
        <w:color w:val="000000"/>
        <w:sz w:val="19"/>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AA47F37"/>
    <w:multiLevelType w:val="hybridMultilevel"/>
    <w:tmpl w:val="80FE0064"/>
    <w:lvl w:ilvl="0" w:tplc="2222BF82">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94"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AF77F5B"/>
    <w:multiLevelType w:val="multilevel"/>
    <w:tmpl w:val="2F5AD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BB752CD"/>
    <w:multiLevelType w:val="hybridMultilevel"/>
    <w:tmpl w:val="6092320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FC67A9C"/>
    <w:multiLevelType w:val="hybridMultilevel"/>
    <w:tmpl w:val="66F6884C"/>
    <w:lvl w:ilvl="0" w:tplc="A0E4BC60">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C7C18CB"/>
    <w:multiLevelType w:val="hybridMultilevel"/>
    <w:tmpl w:val="B742FE3C"/>
    <w:lvl w:ilvl="0" w:tplc="5ED0A44E">
      <w:numFmt w:val="bullet"/>
      <w:lvlText w:val="-"/>
      <w:lvlJc w:val="left"/>
      <w:pPr>
        <w:ind w:left="720" w:hanging="360"/>
      </w:pPr>
      <w:rPr>
        <w:rFonts w:ascii="Calibri" w:eastAsia="Calibri" w:hAnsi="Calibri" w:cs="Calibri" w:hint="default"/>
        <w:b w:val="0"/>
        <w:color w:val="auto"/>
        <w:sz w:val="22"/>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E130ECD"/>
    <w:multiLevelType w:val="hybridMultilevel"/>
    <w:tmpl w:val="DB04C230"/>
    <w:lvl w:ilvl="0" w:tplc="BD68F692">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0CC1E1A"/>
    <w:multiLevelType w:val="hybridMultilevel"/>
    <w:tmpl w:val="40686726"/>
    <w:lvl w:ilvl="0" w:tplc="6B6458A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5E65C15"/>
    <w:multiLevelType w:val="multilevel"/>
    <w:tmpl w:val="C9682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AF15504"/>
    <w:multiLevelType w:val="multilevel"/>
    <w:tmpl w:val="9D1A94A0"/>
    <w:lvl w:ilvl="0">
      <w:numFmt w:val="bullet"/>
      <w:lvlText w:val="-"/>
      <w:lvlJc w:val="left"/>
      <w:pPr>
        <w:ind w:left="1353" w:hanging="359"/>
      </w:pPr>
      <w:rPr>
        <w:rFonts w:ascii="Times New Roman" w:eastAsia="Times New Roman" w:hAnsi="Times New Roman" w:cs="Times New Roman"/>
        <w:b w:val="0"/>
      </w:rPr>
    </w:lvl>
    <w:lvl w:ilvl="1">
      <w:start w:val="1"/>
      <w:numFmt w:val="bullet"/>
      <w:lvlText w:val="o"/>
      <w:lvlJc w:val="left"/>
      <w:pPr>
        <w:ind w:left="2073" w:hanging="360"/>
      </w:pPr>
      <w:rPr>
        <w:rFonts w:ascii="Courier New" w:eastAsia="Courier New" w:hAnsi="Courier New" w:cs="Courier New"/>
      </w:rPr>
    </w:lvl>
    <w:lvl w:ilvl="2">
      <w:start w:val="1"/>
      <w:numFmt w:val="bullet"/>
      <w:lvlText w:val="▪"/>
      <w:lvlJc w:val="left"/>
      <w:pPr>
        <w:ind w:left="2793" w:hanging="360"/>
      </w:pPr>
      <w:rPr>
        <w:rFonts w:ascii="Noto Sans Symbols" w:eastAsia="Noto Sans Symbols" w:hAnsi="Noto Sans Symbols" w:cs="Noto Sans Symbols"/>
      </w:rPr>
    </w:lvl>
    <w:lvl w:ilvl="3">
      <w:start w:val="1"/>
      <w:numFmt w:val="bullet"/>
      <w:lvlText w:val="●"/>
      <w:lvlJc w:val="left"/>
      <w:pPr>
        <w:ind w:left="3513" w:hanging="360"/>
      </w:pPr>
      <w:rPr>
        <w:rFonts w:ascii="Noto Sans Symbols" w:eastAsia="Noto Sans Symbols" w:hAnsi="Noto Sans Symbols" w:cs="Noto Sans Symbols"/>
      </w:rPr>
    </w:lvl>
    <w:lvl w:ilvl="4">
      <w:start w:val="1"/>
      <w:numFmt w:val="bullet"/>
      <w:lvlText w:val="o"/>
      <w:lvlJc w:val="left"/>
      <w:pPr>
        <w:ind w:left="4233" w:hanging="360"/>
      </w:pPr>
      <w:rPr>
        <w:rFonts w:ascii="Courier New" w:eastAsia="Courier New" w:hAnsi="Courier New" w:cs="Courier New"/>
      </w:rPr>
    </w:lvl>
    <w:lvl w:ilvl="5">
      <w:start w:val="1"/>
      <w:numFmt w:val="bullet"/>
      <w:lvlText w:val="▪"/>
      <w:lvlJc w:val="left"/>
      <w:pPr>
        <w:ind w:left="4953" w:hanging="360"/>
      </w:pPr>
      <w:rPr>
        <w:rFonts w:ascii="Noto Sans Symbols" w:eastAsia="Noto Sans Symbols" w:hAnsi="Noto Sans Symbols" w:cs="Noto Sans Symbols"/>
      </w:rPr>
    </w:lvl>
    <w:lvl w:ilvl="6">
      <w:start w:val="1"/>
      <w:numFmt w:val="bullet"/>
      <w:lvlText w:val="●"/>
      <w:lvlJc w:val="left"/>
      <w:pPr>
        <w:ind w:left="5673" w:hanging="360"/>
      </w:pPr>
      <w:rPr>
        <w:rFonts w:ascii="Noto Sans Symbols" w:eastAsia="Noto Sans Symbols" w:hAnsi="Noto Sans Symbols" w:cs="Noto Sans Symbols"/>
      </w:rPr>
    </w:lvl>
    <w:lvl w:ilvl="7">
      <w:start w:val="1"/>
      <w:numFmt w:val="bullet"/>
      <w:lvlText w:val="o"/>
      <w:lvlJc w:val="left"/>
      <w:pPr>
        <w:ind w:left="6393" w:hanging="360"/>
      </w:pPr>
      <w:rPr>
        <w:rFonts w:ascii="Courier New" w:eastAsia="Courier New" w:hAnsi="Courier New" w:cs="Courier New"/>
      </w:rPr>
    </w:lvl>
    <w:lvl w:ilvl="8">
      <w:start w:val="1"/>
      <w:numFmt w:val="bullet"/>
      <w:lvlText w:val="▪"/>
      <w:lvlJc w:val="left"/>
      <w:pPr>
        <w:ind w:left="7113" w:hanging="360"/>
      </w:pPr>
      <w:rPr>
        <w:rFonts w:ascii="Noto Sans Symbols" w:eastAsia="Noto Sans Symbols" w:hAnsi="Noto Sans Symbols" w:cs="Noto Sans Symbols"/>
      </w:rPr>
    </w:lvl>
  </w:abstractNum>
  <w:abstractNum w:abstractNumId="29" w15:restartNumberingAfterBreak="0">
    <w:nsid w:val="7BF37F71"/>
    <w:multiLevelType w:val="multilevel"/>
    <w:tmpl w:val="E394265E"/>
    <w:lvl w:ilvl="0">
      <w:start w:val="1"/>
      <w:numFmt w:val="bullet"/>
      <w:lvlText w:val="▪"/>
      <w:lvlJc w:val="left"/>
      <w:pPr>
        <w:ind w:left="2138" w:hanging="360"/>
      </w:pPr>
      <w:rPr>
        <w:rFonts w:ascii="Noto Sans Symbols" w:eastAsia="Noto Sans Symbols" w:hAnsi="Noto Sans Symbols" w:cs="Noto Sans Symbols"/>
      </w:rPr>
    </w:lvl>
    <w:lvl w:ilvl="1">
      <w:start w:val="1"/>
      <w:numFmt w:val="bullet"/>
      <w:lvlText w:val="o"/>
      <w:lvlJc w:val="left"/>
      <w:pPr>
        <w:ind w:left="2858" w:hanging="360"/>
      </w:pPr>
      <w:rPr>
        <w:rFonts w:ascii="Courier New" w:eastAsia="Courier New" w:hAnsi="Courier New" w:cs="Courier New"/>
      </w:rPr>
    </w:lvl>
    <w:lvl w:ilvl="2">
      <w:start w:val="1"/>
      <w:numFmt w:val="bullet"/>
      <w:lvlText w:val="▪"/>
      <w:lvlJc w:val="left"/>
      <w:pPr>
        <w:ind w:left="3578" w:hanging="360"/>
      </w:pPr>
      <w:rPr>
        <w:rFonts w:ascii="Noto Sans Symbols" w:eastAsia="Noto Sans Symbols" w:hAnsi="Noto Sans Symbols" w:cs="Noto Sans Symbols"/>
      </w:rPr>
    </w:lvl>
    <w:lvl w:ilvl="3">
      <w:start w:val="1"/>
      <w:numFmt w:val="bullet"/>
      <w:lvlText w:val="●"/>
      <w:lvlJc w:val="left"/>
      <w:pPr>
        <w:ind w:left="4298" w:hanging="360"/>
      </w:pPr>
      <w:rPr>
        <w:rFonts w:ascii="Noto Sans Symbols" w:eastAsia="Noto Sans Symbols" w:hAnsi="Noto Sans Symbols" w:cs="Noto Sans Symbols"/>
      </w:rPr>
    </w:lvl>
    <w:lvl w:ilvl="4">
      <w:start w:val="1"/>
      <w:numFmt w:val="bullet"/>
      <w:lvlText w:val="o"/>
      <w:lvlJc w:val="left"/>
      <w:pPr>
        <w:ind w:left="5018" w:hanging="360"/>
      </w:pPr>
      <w:rPr>
        <w:rFonts w:ascii="Courier New" w:eastAsia="Courier New" w:hAnsi="Courier New" w:cs="Courier New"/>
      </w:rPr>
    </w:lvl>
    <w:lvl w:ilvl="5">
      <w:start w:val="1"/>
      <w:numFmt w:val="bullet"/>
      <w:lvlText w:val="▪"/>
      <w:lvlJc w:val="left"/>
      <w:pPr>
        <w:ind w:left="5738" w:hanging="360"/>
      </w:pPr>
      <w:rPr>
        <w:rFonts w:ascii="Noto Sans Symbols" w:eastAsia="Noto Sans Symbols" w:hAnsi="Noto Sans Symbols" w:cs="Noto Sans Symbols"/>
      </w:rPr>
    </w:lvl>
    <w:lvl w:ilvl="6">
      <w:start w:val="1"/>
      <w:numFmt w:val="bullet"/>
      <w:lvlText w:val="●"/>
      <w:lvlJc w:val="left"/>
      <w:pPr>
        <w:ind w:left="6458" w:hanging="360"/>
      </w:pPr>
      <w:rPr>
        <w:rFonts w:ascii="Noto Sans Symbols" w:eastAsia="Noto Sans Symbols" w:hAnsi="Noto Sans Symbols" w:cs="Noto Sans Symbols"/>
      </w:rPr>
    </w:lvl>
    <w:lvl w:ilvl="7">
      <w:start w:val="1"/>
      <w:numFmt w:val="bullet"/>
      <w:lvlText w:val="o"/>
      <w:lvlJc w:val="left"/>
      <w:pPr>
        <w:ind w:left="7178" w:hanging="360"/>
      </w:pPr>
      <w:rPr>
        <w:rFonts w:ascii="Courier New" w:eastAsia="Courier New" w:hAnsi="Courier New" w:cs="Courier New"/>
      </w:rPr>
    </w:lvl>
    <w:lvl w:ilvl="8">
      <w:start w:val="1"/>
      <w:numFmt w:val="bullet"/>
      <w:lvlText w:val="▪"/>
      <w:lvlJc w:val="left"/>
      <w:pPr>
        <w:ind w:left="7898" w:hanging="360"/>
      </w:pPr>
      <w:rPr>
        <w:rFonts w:ascii="Noto Sans Symbols" w:eastAsia="Noto Sans Symbols" w:hAnsi="Noto Sans Symbols" w:cs="Noto Sans Symbols"/>
      </w:rPr>
    </w:lvl>
  </w:abstractNum>
  <w:abstractNum w:abstractNumId="30" w15:restartNumberingAfterBreak="0">
    <w:nsid w:val="7F646DD8"/>
    <w:multiLevelType w:val="hybridMultilevel"/>
    <w:tmpl w:val="9E640CC2"/>
    <w:lvl w:ilvl="0" w:tplc="EAA2CC56">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68858854">
    <w:abstractNumId w:val="11"/>
  </w:num>
  <w:num w:numId="2" w16cid:durableId="502353576">
    <w:abstractNumId w:val="2"/>
  </w:num>
  <w:num w:numId="3" w16cid:durableId="626473452">
    <w:abstractNumId w:val="20"/>
  </w:num>
  <w:num w:numId="4" w16cid:durableId="2050185376">
    <w:abstractNumId w:val="3"/>
  </w:num>
  <w:num w:numId="5" w16cid:durableId="4477956">
    <w:abstractNumId w:val="12"/>
  </w:num>
  <w:num w:numId="6" w16cid:durableId="28192310">
    <w:abstractNumId w:val="17"/>
  </w:num>
  <w:num w:numId="7" w16cid:durableId="1814062868">
    <w:abstractNumId w:val="10"/>
  </w:num>
  <w:num w:numId="8" w16cid:durableId="678701286">
    <w:abstractNumId w:val="6"/>
  </w:num>
  <w:num w:numId="9" w16cid:durableId="1070663601">
    <w:abstractNumId w:val="8"/>
  </w:num>
  <w:num w:numId="10" w16cid:durableId="1088960090">
    <w:abstractNumId w:val="21"/>
  </w:num>
  <w:num w:numId="11" w16cid:durableId="1985698297">
    <w:abstractNumId w:val="9"/>
  </w:num>
  <w:num w:numId="12" w16cid:durableId="247737285">
    <w:abstractNumId w:val="16"/>
  </w:num>
  <w:num w:numId="13" w16cid:durableId="1686394287">
    <w:abstractNumId w:val="27"/>
  </w:num>
  <w:num w:numId="14" w16cid:durableId="208686249">
    <w:abstractNumId w:val="13"/>
  </w:num>
  <w:num w:numId="15" w16cid:durableId="845098992">
    <w:abstractNumId w:val="19"/>
  </w:num>
  <w:num w:numId="16" w16cid:durableId="591939337">
    <w:abstractNumId w:val="1"/>
  </w:num>
  <w:num w:numId="17" w16cid:durableId="962617420">
    <w:abstractNumId w:val="4"/>
  </w:num>
  <w:num w:numId="18" w16cid:durableId="130562251">
    <w:abstractNumId w:val="14"/>
  </w:num>
  <w:num w:numId="19" w16cid:durableId="1096363392">
    <w:abstractNumId w:val="28"/>
  </w:num>
  <w:num w:numId="20" w16cid:durableId="163053976">
    <w:abstractNumId w:val="5"/>
  </w:num>
  <w:num w:numId="21" w16cid:durableId="172302077">
    <w:abstractNumId w:val="29"/>
  </w:num>
  <w:num w:numId="22" w16cid:durableId="1134643704">
    <w:abstractNumId w:val="25"/>
  </w:num>
  <w:num w:numId="23" w16cid:durableId="267202484">
    <w:abstractNumId w:val="0"/>
  </w:num>
  <w:num w:numId="24" w16cid:durableId="1063792486">
    <w:abstractNumId w:val="22"/>
  </w:num>
  <w:num w:numId="25" w16cid:durableId="899751796">
    <w:abstractNumId w:val="7"/>
  </w:num>
  <w:num w:numId="26" w16cid:durableId="697240552">
    <w:abstractNumId w:val="23"/>
  </w:num>
  <w:num w:numId="27" w16cid:durableId="244874980">
    <w:abstractNumId w:val="15"/>
  </w:num>
  <w:num w:numId="28" w16cid:durableId="722758756">
    <w:abstractNumId w:val="18"/>
  </w:num>
  <w:num w:numId="29" w16cid:durableId="1395353014">
    <w:abstractNumId w:val="26"/>
  </w:num>
  <w:num w:numId="30" w16cid:durableId="556627650">
    <w:abstractNumId w:val="30"/>
  </w:num>
  <w:num w:numId="31" w16cid:durableId="54167310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attachedTemplate r:id="rId1"/>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138B"/>
    <w:rsid w:val="000028DE"/>
    <w:rsid w:val="00002B60"/>
    <w:rsid w:val="00011549"/>
    <w:rsid w:val="00026FD3"/>
    <w:rsid w:val="000324E9"/>
    <w:rsid w:val="00054542"/>
    <w:rsid w:val="00065662"/>
    <w:rsid w:val="000738C7"/>
    <w:rsid w:val="00081A3A"/>
    <w:rsid w:val="000866D4"/>
    <w:rsid w:val="00086E15"/>
    <w:rsid w:val="00091E03"/>
    <w:rsid w:val="000B6CB6"/>
    <w:rsid w:val="000D3B54"/>
    <w:rsid w:val="000D6502"/>
    <w:rsid w:val="000D6943"/>
    <w:rsid w:val="000E3AD7"/>
    <w:rsid w:val="000E4BBD"/>
    <w:rsid w:val="0011568E"/>
    <w:rsid w:val="00141E5F"/>
    <w:rsid w:val="001507AB"/>
    <w:rsid w:val="001616D7"/>
    <w:rsid w:val="0017525C"/>
    <w:rsid w:val="001B432D"/>
    <w:rsid w:val="001E73B1"/>
    <w:rsid w:val="001F190A"/>
    <w:rsid w:val="00202076"/>
    <w:rsid w:val="00216409"/>
    <w:rsid w:val="002252AF"/>
    <w:rsid w:val="002271C8"/>
    <w:rsid w:val="002418F9"/>
    <w:rsid w:val="00252915"/>
    <w:rsid w:val="00255A6E"/>
    <w:rsid w:val="002640B1"/>
    <w:rsid w:val="002676C0"/>
    <w:rsid w:val="00290FD3"/>
    <w:rsid w:val="002A1515"/>
    <w:rsid w:val="002E54DC"/>
    <w:rsid w:val="003306E2"/>
    <w:rsid w:val="00350318"/>
    <w:rsid w:val="0035230F"/>
    <w:rsid w:val="00361A52"/>
    <w:rsid w:val="003915C7"/>
    <w:rsid w:val="003952E8"/>
    <w:rsid w:val="003A4514"/>
    <w:rsid w:val="003D79AA"/>
    <w:rsid w:val="003E3162"/>
    <w:rsid w:val="003E5B31"/>
    <w:rsid w:val="00415779"/>
    <w:rsid w:val="00427AE6"/>
    <w:rsid w:val="004352F3"/>
    <w:rsid w:val="0044138B"/>
    <w:rsid w:val="0044168F"/>
    <w:rsid w:val="00443521"/>
    <w:rsid w:val="00447C44"/>
    <w:rsid w:val="004534E4"/>
    <w:rsid w:val="00471131"/>
    <w:rsid w:val="00473899"/>
    <w:rsid w:val="00480549"/>
    <w:rsid w:val="00480A6D"/>
    <w:rsid w:val="00492738"/>
    <w:rsid w:val="004A22A3"/>
    <w:rsid w:val="004B0452"/>
    <w:rsid w:val="004C2151"/>
    <w:rsid w:val="004D4CC8"/>
    <w:rsid w:val="004E5F05"/>
    <w:rsid w:val="005076C7"/>
    <w:rsid w:val="005253F8"/>
    <w:rsid w:val="005276E9"/>
    <w:rsid w:val="0053418F"/>
    <w:rsid w:val="0053729E"/>
    <w:rsid w:val="00553D72"/>
    <w:rsid w:val="00557408"/>
    <w:rsid w:val="00573C1A"/>
    <w:rsid w:val="00581D58"/>
    <w:rsid w:val="00583AC1"/>
    <w:rsid w:val="00584070"/>
    <w:rsid w:val="00594F7B"/>
    <w:rsid w:val="005A4236"/>
    <w:rsid w:val="005C2C63"/>
    <w:rsid w:val="005E0D3B"/>
    <w:rsid w:val="005E2FA7"/>
    <w:rsid w:val="005F2F3C"/>
    <w:rsid w:val="005F5446"/>
    <w:rsid w:val="00625E31"/>
    <w:rsid w:val="0063660D"/>
    <w:rsid w:val="0064252E"/>
    <w:rsid w:val="00655473"/>
    <w:rsid w:val="006558ED"/>
    <w:rsid w:val="00670421"/>
    <w:rsid w:val="006854F5"/>
    <w:rsid w:val="0069528C"/>
    <w:rsid w:val="006B1364"/>
    <w:rsid w:val="006B1905"/>
    <w:rsid w:val="006B6197"/>
    <w:rsid w:val="006D1717"/>
    <w:rsid w:val="006D4B43"/>
    <w:rsid w:val="006E45F4"/>
    <w:rsid w:val="006F14EE"/>
    <w:rsid w:val="00735866"/>
    <w:rsid w:val="00757BFA"/>
    <w:rsid w:val="00797C99"/>
    <w:rsid w:val="007A20ED"/>
    <w:rsid w:val="007B5FB9"/>
    <w:rsid w:val="007C493A"/>
    <w:rsid w:val="007D3F19"/>
    <w:rsid w:val="007D4D16"/>
    <w:rsid w:val="007F669B"/>
    <w:rsid w:val="008328CC"/>
    <w:rsid w:val="0083306B"/>
    <w:rsid w:val="00835939"/>
    <w:rsid w:val="00857878"/>
    <w:rsid w:val="008630C1"/>
    <w:rsid w:val="0087108A"/>
    <w:rsid w:val="00871613"/>
    <w:rsid w:val="0087714B"/>
    <w:rsid w:val="00896E05"/>
    <w:rsid w:val="008B3393"/>
    <w:rsid w:val="008D6660"/>
    <w:rsid w:val="008E416E"/>
    <w:rsid w:val="00902594"/>
    <w:rsid w:val="009053FF"/>
    <w:rsid w:val="009351B4"/>
    <w:rsid w:val="00953063"/>
    <w:rsid w:val="00957380"/>
    <w:rsid w:val="009A44A8"/>
    <w:rsid w:val="009A5EFC"/>
    <w:rsid w:val="00A01DCC"/>
    <w:rsid w:val="00A04BCB"/>
    <w:rsid w:val="00A05B3D"/>
    <w:rsid w:val="00A11571"/>
    <w:rsid w:val="00A262EB"/>
    <w:rsid w:val="00A41C9C"/>
    <w:rsid w:val="00A42FFE"/>
    <w:rsid w:val="00A531EE"/>
    <w:rsid w:val="00A54F95"/>
    <w:rsid w:val="00A72CF1"/>
    <w:rsid w:val="00A87CC1"/>
    <w:rsid w:val="00A932A1"/>
    <w:rsid w:val="00AA28CD"/>
    <w:rsid w:val="00AD0E05"/>
    <w:rsid w:val="00AD3F63"/>
    <w:rsid w:val="00AE7212"/>
    <w:rsid w:val="00AE7A82"/>
    <w:rsid w:val="00B0638F"/>
    <w:rsid w:val="00B232BB"/>
    <w:rsid w:val="00B35F92"/>
    <w:rsid w:val="00B40B20"/>
    <w:rsid w:val="00B52F12"/>
    <w:rsid w:val="00B53E7F"/>
    <w:rsid w:val="00B60820"/>
    <w:rsid w:val="00BB248A"/>
    <w:rsid w:val="00BB4CA6"/>
    <w:rsid w:val="00BC7A77"/>
    <w:rsid w:val="00BD4D35"/>
    <w:rsid w:val="00BD7FF6"/>
    <w:rsid w:val="00C05319"/>
    <w:rsid w:val="00C065A6"/>
    <w:rsid w:val="00C25B81"/>
    <w:rsid w:val="00C3384A"/>
    <w:rsid w:val="00C36E8E"/>
    <w:rsid w:val="00C406EE"/>
    <w:rsid w:val="00C50D8B"/>
    <w:rsid w:val="00C609BD"/>
    <w:rsid w:val="00C6702E"/>
    <w:rsid w:val="00C867EC"/>
    <w:rsid w:val="00C979D7"/>
    <w:rsid w:val="00CB1877"/>
    <w:rsid w:val="00CB77E1"/>
    <w:rsid w:val="00CC3E38"/>
    <w:rsid w:val="00CD0BE5"/>
    <w:rsid w:val="00CD1301"/>
    <w:rsid w:val="00CD26CD"/>
    <w:rsid w:val="00CE6255"/>
    <w:rsid w:val="00D07170"/>
    <w:rsid w:val="00D07F35"/>
    <w:rsid w:val="00D21B74"/>
    <w:rsid w:val="00D326E5"/>
    <w:rsid w:val="00D45BF1"/>
    <w:rsid w:val="00D515AD"/>
    <w:rsid w:val="00D642BD"/>
    <w:rsid w:val="00D65C21"/>
    <w:rsid w:val="00D77F37"/>
    <w:rsid w:val="00D850B7"/>
    <w:rsid w:val="00D869CF"/>
    <w:rsid w:val="00DB1C40"/>
    <w:rsid w:val="00DC2980"/>
    <w:rsid w:val="00DC3FE2"/>
    <w:rsid w:val="00DC5D7C"/>
    <w:rsid w:val="00DD2CD8"/>
    <w:rsid w:val="00DD40CC"/>
    <w:rsid w:val="00DE300D"/>
    <w:rsid w:val="00E046D7"/>
    <w:rsid w:val="00E22619"/>
    <w:rsid w:val="00E23107"/>
    <w:rsid w:val="00E30D3C"/>
    <w:rsid w:val="00E3279F"/>
    <w:rsid w:val="00E3370C"/>
    <w:rsid w:val="00E73D65"/>
    <w:rsid w:val="00E73F22"/>
    <w:rsid w:val="00E923BB"/>
    <w:rsid w:val="00EC60A0"/>
    <w:rsid w:val="00F2570C"/>
    <w:rsid w:val="00F27147"/>
    <w:rsid w:val="00F55578"/>
    <w:rsid w:val="00F71AAC"/>
    <w:rsid w:val="00F9553D"/>
    <w:rsid w:val="00FA3843"/>
    <w:rsid w:val="00FA489D"/>
    <w:rsid w:val="00FB66FE"/>
    <w:rsid w:val="00FD6C43"/>
    <w:rsid w:val="00FE072A"/>
    <w:rsid w:val="00FE5359"/>
    <w:rsid w:val="00FF363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3F1B17"/>
  <w15:docId w15:val="{50C091AA-A5EF-415A-9398-019A2D0E2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1571"/>
    <w:rPr>
      <w:sz w:val="22"/>
      <w:szCs w:val="22"/>
      <w:lang w:eastAsia="en-US"/>
    </w:rPr>
  </w:style>
  <w:style w:type="paragraph" w:styleId="Titre1">
    <w:name w:val="heading 1"/>
    <w:basedOn w:val="Normal"/>
    <w:next w:val="Normal"/>
    <w:link w:val="Titre1Car"/>
    <w:uiPriority w:val="9"/>
    <w:qFormat/>
    <w:rsid w:val="00F27147"/>
    <w:pPr>
      <w:spacing w:before="240" w:after="120"/>
      <w:outlineLvl w:val="0"/>
    </w:pPr>
    <w:rPr>
      <w:b/>
      <w:color w:val="C00000"/>
      <w:u w:val="single"/>
    </w:rPr>
  </w:style>
  <w:style w:type="paragraph" w:styleId="Titre2">
    <w:name w:val="heading 2"/>
    <w:basedOn w:val="Titre1"/>
    <w:next w:val="Normal"/>
    <w:link w:val="Titre2Car"/>
    <w:uiPriority w:val="9"/>
    <w:unhideWhenUsed/>
    <w:qFormat/>
    <w:rsid w:val="00F27147"/>
    <w:pPr>
      <w:outlineLvl w:val="1"/>
    </w:pPr>
    <w:rPr>
      <w:color w:val="00B050"/>
    </w:rPr>
  </w:style>
  <w:style w:type="paragraph" w:styleId="Titre3">
    <w:name w:val="heading 3"/>
    <w:basedOn w:val="Titre2"/>
    <w:next w:val="Normal"/>
    <w:link w:val="Titre3Car"/>
    <w:uiPriority w:val="9"/>
    <w:unhideWhenUsed/>
    <w:qFormat/>
    <w:rsid w:val="00F27147"/>
    <w:pPr>
      <w:ind w:left="1134"/>
      <w:outlineLvl w:val="2"/>
    </w:pPr>
    <w:rPr>
      <w:color w:val="0070C0"/>
    </w:rPr>
  </w:style>
  <w:style w:type="paragraph" w:styleId="Titre4">
    <w:name w:val="heading 4"/>
    <w:basedOn w:val="Titre2"/>
    <w:next w:val="Normal"/>
    <w:link w:val="Titre4Car"/>
    <w:uiPriority w:val="9"/>
    <w:unhideWhenUsed/>
    <w:qFormat/>
    <w:rsid w:val="00F27147"/>
    <w:pPr>
      <w:outlineLvl w:val="3"/>
    </w:pPr>
    <w:rPr>
      <w:i/>
      <w:color w:val="auto"/>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27147"/>
    <w:pPr>
      <w:tabs>
        <w:tab w:val="center" w:pos="4536"/>
        <w:tab w:val="right" w:pos="9072"/>
      </w:tabs>
    </w:pPr>
  </w:style>
  <w:style w:type="character" w:customStyle="1" w:styleId="En-tteCar">
    <w:name w:val="En-tête Car"/>
    <w:link w:val="En-tte"/>
    <w:uiPriority w:val="99"/>
    <w:rsid w:val="00F27147"/>
    <w:rPr>
      <w:rFonts w:ascii="Book Antiqua" w:eastAsia="Calibri" w:hAnsi="Book Antiqua"/>
    </w:rPr>
  </w:style>
  <w:style w:type="paragraph" w:styleId="Paragraphedeliste">
    <w:name w:val="List Paragraph"/>
    <w:basedOn w:val="Normal"/>
    <w:uiPriority w:val="34"/>
    <w:qFormat/>
    <w:rsid w:val="00F27147"/>
    <w:pPr>
      <w:ind w:left="720"/>
      <w:contextualSpacing/>
    </w:pPr>
  </w:style>
  <w:style w:type="paragraph" w:styleId="Pieddepage">
    <w:name w:val="footer"/>
    <w:basedOn w:val="Normal"/>
    <w:link w:val="PieddepageCar"/>
    <w:uiPriority w:val="99"/>
    <w:unhideWhenUsed/>
    <w:rsid w:val="00F27147"/>
    <w:pPr>
      <w:tabs>
        <w:tab w:val="center" w:pos="4536"/>
        <w:tab w:val="right" w:pos="9072"/>
      </w:tabs>
    </w:pPr>
  </w:style>
  <w:style w:type="character" w:customStyle="1" w:styleId="PieddepageCar">
    <w:name w:val="Pied de page Car"/>
    <w:link w:val="Pieddepage"/>
    <w:uiPriority w:val="99"/>
    <w:rsid w:val="00F27147"/>
    <w:rPr>
      <w:rFonts w:ascii="Book Antiqua" w:eastAsia="Calibri" w:hAnsi="Book Antiqua"/>
    </w:rPr>
  </w:style>
  <w:style w:type="paragraph" w:styleId="Titre">
    <w:name w:val="Title"/>
    <w:basedOn w:val="Normal"/>
    <w:next w:val="Normal"/>
    <w:link w:val="TitreCar"/>
    <w:uiPriority w:val="10"/>
    <w:qFormat/>
    <w:rsid w:val="00F27147"/>
    <w:pPr>
      <w:pBdr>
        <w:bottom w:val="single" w:sz="8" w:space="4" w:color="4472C4"/>
      </w:pBdr>
      <w:spacing w:after="300"/>
      <w:contextualSpacing/>
    </w:pPr>
    <w:rPr>
      <w:rFonts w:eastAsia="Times New Roman"/>
      <w:b/>
      <w:color w:val="323E4F"/>
      <w:spacing w:val="5"/>
      <w:kern w:val="28"/>
      <w:sz w:val="32"/>
      <w:szCs w:val="52"/>
    </w:rPr>
  </w:style>
  <w:style w:type="character" w:customStyle="1" w:styleId="TitreCar">
    <w:name w:val="Titre Car"/>
    <w:link w:val="Titre"/>
    <w:uiPriority w:val="10"/>
    <w:rsid w:val="00F27147"/>
    <w:rPr>
      <w:rFonts w:ascii="Book Antiqua" w:eastAsia="Times New Roman" w:hAnsi="Book Antiqua" w:cs="Times New Roman"/>
      <w:b/>
      <w:color w:val="323E4F"/>
      <w:spacing w:val="5"/>
      <w:kern w:val="28"/>
      <w:sz w:val="32"/>
      <w:szCs w:val="52"/>
    </w:rPr>
  </w:style>
  <w:style w:type="character" w:customStyle="1" w:styleId="Titre1Car">
    <w:name w:val="Titre 1 Car"/>
    <w:link w:val="Titre1"/>
    <w:uiPriority w:val="9"/>
    <w:rsid w:val="00F27147"/>
    <w:rPr>
      <w:rFonts w:ascii="Book Antiqua" w:eastAsia="Calibri" w:hAnsi="Book Antiqua" w:cs="Times New Roman"/>
      <w:b/>
      <w:color w:val="C00000"/>
      <w:u w:val="single"/>
    </w:rPr>
  </w:style>
  <w:style w:type="character" w:customStyle="1" w:styleId="Titre2Car">
    <w:name w:val="Titre 2 Car"/>
    <w:link w:val="Titre2"/>
    <w:uiPriority w:val="9"/>
    <w:rsid w:val="00F27147"/>
    <w:rPr>
      <w:rFonts w:ascii="Book Antiqua" w:eastAsia="Calibri" w:hAnsi="Book Antiqua" w:cs="Times New Roman"/>
      <w:b/>
      <w:color w:val="00B050"/>
      <w:u w:val="single"/>
    </w:rPr>
  </w:style>
  <w:style w:type="character" w:customStyle="1" w:styleId="Titre3Car">
    <w:name w:val="Titre 3 Car"/>
    <w:link w:val="Titre3"/>
    <w:uiPriority w:val="9"/>
    <w:rsid w:val="00F27147"/>
    <w:rPr>
      <w:rFonts w:ascii="Book Antiqua" w:eastAsia="Calibri" w:hAnsi="Book Antiqua" w:cs="Times New Roman"/>
      <w:b/>
      <w:color w:val="0070C0"/>
      <w:u w:val="single"/>
    </w:rPr>
  </w:style>
  <w:style w:type="character" w:customStyle="1" w:styleId="Titre4Car">
    <w:name w:val="Titre 4 Car"/>
    <w:link w:val="Titre4"/>
    <w:uiPriority w:val="9"/>
    <w:rsid w:val="00F27147"/>
    <w:rPr>
      <w:rFonts w:ascii="Book Antiqua" w:eastAsia="Calibri" w:hAnsi="Book Antiqua"/>
      <w:b/>
      <w:i/>
      <w:u w:val="single"/>
    </w:rPr>
  </w:style>
  <w:style w:type="character" w:customStyle="1" w:styleId="fontstyle01">
    <w:name w:val="fontstyle01"/>
    <w:rsid w:val="001B432D"/>
    <w:rPr>
      <w:rFonts w:ascii="Arial" w:hAnsi="Arial" w:cs="Arial" w:hint="default"/>
      <w:b/>
      <w:bCs/>
      <w:i w:val="0"/>
      <w:iCs w:val="0"/>
      <w:color w:val="000000"/>
      <w:sz w:val="22"/>
      <w:szCs w:val="22"/>
    </w:rPr>
  </w:style>
  <w:style w:type="character" w:customStyle="1" w:styleId="fontstyle21">
    <w:name w:val="fontstyle21"/>
    <w:rsid w:val="001B432D"/>
    <w:rPr>
      <w:rFonts w:ascii="Arial" w:hAnsi="Arial" w:cs="Arial" w:hint="default"/>
      <w:b w:val="0"/>
      <w:bCs w:val="0"/>
      <w:i w:val="0"/>
      <w:iCs w:val="0"/>
      <w:color w:val="000000"/>
      <w:sz w:val="22"/>
      <w:szCs w:val="22"/>
    </w:rPr>
  </w:style>
  <w:style w:type="character" w:customStyle="1" w:styleId="fontstyle11">
    <w:name w:val="fontstyle11"/>
    <w:rsid w:val="001B432D"/>
    <w:rPr>
      <w:rFonts w:ascii="Calibri" w:hAnsi="Calibri" w:cs="Calibri" w:hint="default"/>
      <w:b/>
      <w:bCs/>
      <w:i w:val="0"/>
      <w:iCs w:val="0"/>
      <w:color w:val="0062AC"/>
      <w:sz w:val="24"/>
      <w:szCs w:val="24"/>
    </w:rPr>
  </w:style>
  <w:style w:type="character" w:customStyle="1" w:styleId="fontstyle31">
    <w:name w:val="fontstyle31"/>
    <w:rsid w:val="001B432D"/>
    <w:rPr>
      <w:rFonts w:ascii="Arial" w:hAnsi="Arial" w:cs="Arial" w:hint="default"/>
      <w:b w:val="0"/>
      <w:bCs w:val="0"/>
      <w:i w:val="0"/>
      <w:iCs w:val="0"/>
      <w:color w:val="000000"/>
      <w:sz w:val="22"/>
      <w:szCs w:val="22"/>
    </w:rPr>
  </w:style>
  <w:style w:type="character" w:styleId="Lienhypertexte">
    <w:name w:val="Hyperlink"/>
    <w:uiPriority w:val="99"/>
    <w:unhideWhenUsed/>
    <w:rsid w:val="00C979D7"/>
    <w:rPr>
      <w:color w:val="0563C1"/>
      <w:u w:val="single"/>
    </w:rPr>
  </w:style>
  <w:style w:type="paragraph" w:styleId="Sansinterligne">
    <w:name w:val="No Spacing"/>
    <w:link w:val="SansinterligneCar"/>
    <w:uiPriority w:val="1"/>
    <w:qFormat/>
    <w:rsid w:val="004A22A3"/>
    <w:rPr>
      <w:rFonts w:eastAsia="Times New Roman"/>
      <w:sz w:val="22"/>
      <w:szCs w:val="22"/>
    </w:rPr>
  </w:style>
  <w:style w:type="character" w:customStyle="1" w:styleId="SansinterligneCar">
    <w:name w:val="Sans interligne Car"/>
    <w:link w:val="Sansinterligne"/>
    <w:uiPriority w:val="1"/>
    <w:rsid w:val="004A22A3"/>
    <w:rPr>
      <w:rFonts w:eastAsia="Times New Roman"/>
      <w:sz w:val="22"/>
      <w:szCs w:val="22"/>
    </w:rPr>
  </w:style>
  <w:style w:type="character" w:customStyle="1" w:styleId="Mentionnonrsolue1">
    <w:name w:val="Mention non résolue1"/>
    <w:uiPriority w:val="99"/>
    <w:semiHidden/>
    <w:unhideWhenUsed/>
    <w:rsid w:val="005C2C63"/>
    <w:rPr>
      <w:color w:val="605E5C"/>
      <w:shd w:val="clear" w:color="auto" w:fill="E1DFDD"/>
    </w:rPr>
  </w:style>
  <w:style w:type="paragraph" w:customStyle="1" w:styleId="Standard">
    <w:name w:val="Standard"/>
    <w:rsid w:val="005C2C63"/>
    <w:pPr>
      <w:suppressAutoHyphens/>
      <w:autoSpaceDN w:val="0"/>
    </w:pPr>
    <w:rPr>
      <w:rFonts w:ascii="Liberation Serif" w:eastAsia="NSimSun" w:hAnsi="Liberation Serif" w:cs="Lucida Sans"/>
      <w:kern w:val="3"/>
      <w:sz w:val="24"/>
      <w:szCs w:val="24"/>
      <w:lang w:eastAsia="zh-CN" w:bidi="hi-IN"/>
    </w:rPr>
  </w:style>
  <w:style w:type="paragraph" w:styleId="NormalWeb">
    <w:name w:val="Normal (Web)"/>
    <w:basedOn w:val="Normal"/>
    <w:uiPriority w:val="99"/>
    <w:unhideWhenUsed/>
    <w:rsid w:val="006B6197"/>
    <w:pPr>
      <w:spacing w:before="100" w:beforeAutospacing="1" w:after="100" w:afterAutospacing="1"/>
    </w:pPr>
    <w:rPr>
      <w:rFonts w:ascii="Times New Roman" w:eastAsia="Times New Roman" w:hAnsi="Times New Roman"/>
      <w:sz w:val="24"/>
      <w:szCs w:val="24"/>
      <w:lang w:eastAsia="fr-FR"/>
    </w:rPr>
  </w:style>
  <w:style w:type="character" w:styleId="Accentuation">
    <w:name w:val="Emphasis"/>
    <w:uiPriority w:val="20"/>
    <w:qFormat/>
    <w:rsid w:val="00CD0BE5"/>
    <w:rPr>
      <w:i/>
      <w:iCs/>
    </w:rPr>
  </w:style>
  <w:style w:type="character" w:styleId="Lienhypertextesuivivisit">
    <w:name w:val="FollowedHyperlink"/>
    <w:basedOn w:val="Policepardfaut"/>
    <w:uiPriority w:val="99"/>
    <w:semiHidden/>
    <w:unhideWhenUsed/>
    <w:rsid w:val="00C05319"/>
    <w:rPr>
      <w:color w:val="954F72" w:themeColor="followedHyperlink"/>
      <w:u w:val="single"/>
    </w:rPr>
  </w:style>
  <w:style w:type="character" w:customStyle="1" w:styleId="Mentionnonrsolue2">
    <w:name w:val="Mention non résolue2"/>
    <w:basedOn w:val="Policepardfaut"/>
    <w:uiPriority w:val="99"/>
    <w:semiHidden/>
    <w:unhideWhenUsed/>
    <w:rsid w:val="0087108A"/>
    <w:rPr>
      <w:color w:val="605E5C"/>
      <w:shd w:val="clear" w:color="auto" w:fill="E1DFDD"/>
    </w:rPr>
  </w:style>
  <w:style w:type="paragraph" w:styleId="Textedebulles">
    <w:name w:val="Balloon Text"/>
    <w:basedOn w:val="Normal"/>
    <w:link w:val="TextedebullesCar"/>
    <w:uiPriority w:val="99"/>
    <w:semiHidden/>
    <w:unhideWhenUsed/>
    <w:rsid w:val="00655473"/>
    <w:rPr>
      <w:rFonts w:ascii="Tahoma" w:hAnsi="Tahoma" w:cs="Tahoma"/>
      <w:sz w:val="16"/>
      <w:szCs w:val="16"/>
    </w:rPr>
  </w:style>
  <w:style w:type="character" w:customStyle="1" w:styleId="TextedebullesCar">
    <w:name w:val="Texte de bulles Car"/>
    <w:basedOn w:val="Policepardfaut"/>
    <w:link w:val="Textedebulles"/>
    <w:uiPriority w:val="99"/>
    <w:semiHidden/>
    <w:rsid w:val="00655473"/>
    <w:rPr>
      <w:rFonts w:ascii="Tahoma" w:hAnsi="Tahoma" w:cs="Tahoma"/>
      <w:sz w:val="16"/>
      <w:szCs w:val="16"/>
      <w:lang w:eastAsia="en-US"/>
    </w:rPr>
  </w:style>
  <w:style w:type="character" w:customStyle="1" w:styleId="Mentionnonrsolue3">
    <w:name w:val="Mention non résolue3"/>
    <w:basedOn w:val="Policepardfaut"/>
    <w:uiPriority w:val="99"/>
    <w:semiHidden/>
    <w:unhideWhenUsed/>
    <w:rsid w:val="000B6CB6"/>
    <w:rPr>
      <w:color w:val="605E5C"/>
      <w:shd w:val="clear" w:color="auto" w:fill="E1DFDD"/>
    </w:rPr>
  </w:style>
  <w:style w:type="character" w:styleId="Mentionnonrsolue">
    <w:name w:val="Unresolved Mention"/>
    <w:basedOn w:val="Policepardfaut"/>
    <w:uiPriority w:val="99"/>
    <w:semiHidden/>
    <w:unhideWhenUsed/>
    <w:rsid w:val="00DD2CD8"/>
    <w:rPr>
      <w:color w:val="605E5C"/>
      <w:shd w:val="clear" w:color="auto" w:fill="E1DFDD"/>
    </w:rPr>
  </w:style>
  <w:style w:type="paragraph" w:customStyle="1" w:styleId="bibliographie">
    <w:name w:val="bibliographie"/>
    <w:basedOn w:val="Normal"/>
    <w:rsid w:val="00C609BD"/>
    <w:pPr>
      <w:ind w:left="709" w:hanging="709"/>
      <w:jc w:val="both"/>
    </w:pPr>
    <w:rPr>
      <w:rFonts w:ascii="Times New Roman" w:eastAsia="Times New Roman" w:hAnsi="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35040">
      <w:bodyDiv w:val="1"/>
      <w:marLeft w:val="0"/>
      <w:marRight w:val="0"/>
      <w:marTop w:val="0"/>
      <w:marBottom w:val="0"/>
      <w:divBdr>
        <w:top w:val="none" w:sz="0" w:space="0" w:color="auto"/>
        <w:left w:val="none" w:sz="0" w:space="0" w:color="auto"/>
        <w:bottom w:val="none" w:sz="0" w:space="0" w:color="auto"/>
        <w:right w:val="none" w:sz="0" w:space="0" w:color="auto"/>
      </w:divBdr>
    </w:div>
    <w:div w:id="105076235">
      <w:bodyDiv w:val="1"/>
      <w:marLeft w:val="0"/>
      <w:marRight w:val="0"/>
      <w:marTop w:val="0"/>
      <w:marBottom w:val="0"/>
      <w:divBdr>
        <w:top w:val="none" w:sz="0" w:space="0" w:color="auto"/>
        <w:left w:val="none" w:sz="0" w:space="0" w:color="auto"/>
        <w:bottom w:val="none" w:sz="0" w:space="0" w:color="auto"/>
        <w:right w:val="none" w:sz="0" w:space="0" w:color="auto"/>
      </w:divBdr>
    </w:div>
    <w:div w:id="134684049">
      <w:bodyDiv w:val="1"/>
      <w:marLeft w:val="0"/>
      <w:marRight w:val="0"/>
      <w:marTop w:val="0"/>
      <w:marBottom w:val="0"/>
      <w:divBdr>
        <w:top w:val="none" w:sz="0" w:space="0" w:color="auto"/>
        <w:left w:val="none" w:sz="0" w:space="0" w:color="auto"/>
        <w:bottom w:val="none" w:sz="0" w:space="0" w:color="auto"/>
        <w:right w:val="none" w:sz="0" w:space="0" w:color="auto"/>
      </w:divBdr>
    </w:div>
    <w:div w:id="191504360">
      <w:bodyDiv w:val="1"/>
      <w:marLeft w:val="0"/>
      <w:marRight w:val="0"/>
      <w:marTop w:val="0"/>
      <w:marBottom w:val="0"/>
      <w:divBdr>
        <w:top w:val="none" w:sz="0" w:space="0" w:color="auto"/>
        <w:left w:val="none" w:sz="0" w:space="0" w:color="auto"/>
        <w:bottom w:val="none" w:sz="0" w:space="0" w:color="auto"/>
        <w:right w:val="none" w:sz="0" w:space="0" w:color="auto"/>
      </w:divBdr>
    </w:div>
    <w:div w:id="310256207">
      <w:bodyDiv w:val="1"/>
      <w:marLeft w:val="0"/>
      <w:marRight w:val="0"/>
      <w:marTop w:val="0"/>
      <w:marBottom w:val="0"/>
      <w:divBdr>
        <w:top w:val="none" w:sz="0" w:space="0" w:color="auto"/>
        <w:left w:val="none" w:sz="0" w:space="0" w:color="auto"/>
        <w:bottom w:val="none" w:sz="0" w:space="0" w:color="auto"/>
        <w:right w:val="none" w:sz="0" w:space="0" w:color="auto"/>
      </w:divBdr>
    </w:div>
    <w:div w:id="496267049">
      <w:bodyDiv w:val="1"/>
      <w:marLeft w:val="0"/>
      <w:marRight w:val="0"/>
      <w:marTop w:val="0"/>
      <w:marBottom w:val="0"/>
      <w:divBdr>
        <w:top w:val="none" w:sz="0" w:space="0" w:color="auto"/>
        <w:left w:val="none" w:sz="0" w:space="0" w:color="auto"/>
        <w:bottom w:val="none" w:sz="0" w:space="0" w:color="auto"/>
        <w:right w:val="none" w:sz="0" w:space="0" w:color="auto"/>
      </w:divBdr>
    </w:div>
    <w:div w:id="636841789">
      <w:bodyDiv w:val="1"/>
      <w:marLeft w:val="0"/>
      <w:marRight w:val="0"/>
      <w:marTop w:val="0"/>
      <w:marBottom w:val="0"/>
      <w:divBdr>
        <w:top w:val="none" w:sz="0" w:space="0" w:color="auto"/>
        <w:left w:val="none" w:sz="0" w:space="0" w:color="auto"/>
        <w:bottom w:val="none" w:sz="0" w:space="0" w:color="auto"/>
        <w:right w:val="none" w:sz="0" w:space="0" w:color="auto"/>
      </w:divBdr>
    </w:div>
    <w:div w:id="715394960">
      <w:bodyDiv w:val="1"/>
      <w:marLeft w:val="0"/>
      <w:marRight w:val="0"/>
      <w:marTop w:val="0"/>
      <w:marBottom w:val="0"/>
      <w:divBdr>
        <w:top w:val="none" w:sz="0" w:space="0" w:color="auto"/>
        <w:left w:val="none" w:sz="0" w:space="0" w:color="auto"/>
        <w:bottom w:val="none" w:sz="0" w:space="0" w:color="auto"/>
        <w:right w:val="none" w:sz="0" w:space="0" w:color="auto"/>
      </w:divBdr>
    </w:div>
    <w:div w:id="720254340">
      <w:bodyDiv w:val="1"/>
      <w:marLeft w:val="0"/>
      <w:marRight w:val="0"/>
      <w:marTop w:val="0"/>
      <w:marBottom w:val="0"/>
      <w:divBdr>
        <w:top w:val="none" w:sz="0" w:space="0" w:color="auto"/>
        <w:left w:val="none" w:sz="0" w:space="0" w:color="auto"/>
        <w:bottom w:val="none" w:sz="0" w:space="0" w:color="auto"/>
        <w:right w:val="none" w:sz="0" w:space="0" w:color="auto"/>
      </w:divBdr>
    </w:div>
    <w:div w:id="729036873">
      <w:bodyDiv w:val="1"/>
      <w:marLeft w:val="0"/>
      <w:marRight w:val="0"/>
      <w:marTop w:val="0"/>
      <w:marBottom w:val="0"/>
      <w:divBdr>
        <w:top w:val="none" w:sz="0" w:space="0" w:color="auto"/>
        <w:left w:val="none" w:sz="0" w:space="0" w:color="auto"/>
        <w:bottom w:val="none" w:sz="0" w:space="0" w:color="auto"/>
        <w:right w:val="none" w:sz="0" w:space="0" w:color="auto"/>
      </w:divBdr>
    </w:div>
    <w:div w:id="774517084">
      <w:bodyDiv w:val="1"/>
      <w:marLeft w:val="0"/>
      <w:marRight w:val="0"/>
      <w:marTop w:val="0"/>
      <w:marBottom w:val="0"/>
      <w:divBdr>
        <w:top w:val="none" w:sz="0" w:space="0" w:color="auto"/>
        <w:left w:val="none" w:sz="0" w:space="0" w:color="auto"/>
        <w:bottom w:val="none" w:sz="0" w:space="0" w:color="auto"/>
        <w:right w:val="none" w:sz="0" w:space="0" w:color="auto"/>
      </w:divBdr>
    </w:div>
    <w:div w:id="795829629">
      <w:bodyDiv w:val="1"/>
      <w:marLeft w:val="0"/>
      <w:marRight w:val="0"/>
      <w:marTop w:val="0"/>
      <w:marBottom w:val="0"/>
      <w:divBdr>
        <w:top w:val="none" w:sz="0" w:space="0" w:color="auto"/>
        <w:left w:val="none" w:sz="0" w:space="0" w:color="auto"/>
        <w:bottom w:val="none" w:sz="0" w:space="0" w:color="auto"/>
        <w:right w:val="none" w:sz="0" w:space="0" w:color="auto"/>
      </w:divBdr>
      <w:divsChild>
        <w:div w:id="929773342">
          <w:marLeft w:val="0"/>
          <w:marRight w:val="0"/>
          <w:marTop w:val="0"/>
          <w:marBottom w:val="0"/>
          <w:divBdr>
            <w:top w:val="none" w:sz="0" w:space="0" w:color="auto"/>
            <w:left w:val="none" w:sz="0" w:space="0" w:color="auto"/>
            <w:bottom w:val="none" w:sz="0" w:space="0" w:color="auto"/>
            <w:right w:val="none" w:sz="0" w:space="0" w:color="auto"/>
          </w:divBdr>
        </w:div>
        <w:div w:id="214126142">
          <w:marLeft w:val="0"/>
          <w:marRight w:val="0"/>
          <w:marTop w:val="0"/>
          <w:marBottom w:val="0"/>
          <w:divBdr>
            <w:top w:val="none" w:sz="0" w:space="0" w:color="auto"/>
            <w:left w:val="none" w:sz="0" w:space="0" w:color="auto"/>
            <w:bottom w:val="none" w:sz="0" w:space="0" w:color="auto"/>
            <w:right w:val="none" w:sz="0" w:space="0" w:color="auto"/>
          </w:divBdr>
        </w:div>
      </w:divsChild>
    </w:div>
    <w:div w:id="850028328">
      <w:bodyDiv w:val="1"/>
      <w:marLeft w:val="0"/>
      <w:marRight w:val="0"/>
      <w:marTop w:val="0"/>
      <w:marBottom w:val="0"/>
      <w:divBdr>
        <w:top w:val="none" w:sz="0" w:space="0" w:color="auto"/>
        <w:left w:val="none" w:sz="0" w:space="0" w:color="auto"/>
        <w:bottom w:val="none" w:sz="0" w:space="0" w:color="auto"/>
        <w:right w:val="none" w:sz="0" w:space="0" w:color="auto"/>
      </w:divBdr>
    </w:div>
    <w:div w:id="857237439">
      <w:bodyDiv w:val="1"/>
      <w:marLeft w:val="0"/>
      <w:marRight w:val="0"/>
      <w:marTop w:val="0"/>
      <w:marBottom w:val="0"/>
      <w:divBdr>
        <w:top w:val="none" w:sz="0" w:space="0" w:color="auto"/>
        <w:left w:val="none" w:sz="0" w:space="0" w:color="auto"/>
        <w:bottom w:val="none" w:sz="0" w:space="0" w:color="auto"/>
        <w:right w:val="none" w:sz="0" w:space="0" w:color="auto"/>
      </w:divBdr>
    </w:div>
    <w:div w:id="861749823">
      <w:bodyDiv w:val="1"/>
      <w:marLeft w:val="0"/>
      <w:marRight w:val="0"/>
      <w:marTop w:val="0"/>
      <w:marBottom w:val="0"/>
      <w:divBdr>
        <w:top w:val="none" w:sz="0" w:space="0" w:color="auto"/>
        <w:left w:val="none" w:sz="0" w:space="0" w:color="auto"/>
        <w:bottom w:val="none" w:sz="0" w:space="0" w:color="auto"/>
        <w:right w:val="none" w:sz="0" w:space="0" w:color="auto"/>
      </w:divBdr>
    </w:div>
    <w:div w:id="864249345">
      <w:bodyDiv w:val="1"/>
      <w:marLeft w:val="0"/>
      <w:marRight w:val="0"/>
      <w:marTop w:val="0"/>
      <w:marBottom w:val="0"/>
      <w:divBdr>
        <w:top w:val="none" w:sz="0" w:space="0" w:color="auto"/>
        <w:left w:val="none" w:sz="0" w:space="0" w:color="auto"/>
        <w:bottom w:val="none" w:sz="0" w:space="0" w:color="auto"/>
        <w:right w:val="none" w:sz="0" w:space="0" w:color="auto"/>
      </w:divBdr>
    </w:div>
    <w:div w:id="1027369250">
      <w:bodyDiv w:val="1"/>
      <w:marLeft w:val="0"/>
      <w:marRight w:val="0"/>
      <w:marTop w:val="0"/>
      <w:marBottom w:val="0"/>
      <w:divBdr>
        <w:top w:val="none" w:sz="0" w:space="0" w:color="auto"/>
        <w:left w:val="none" w:sz="0" w:space="0" w:color="auto"/>
        <w:bottom w:val="none" w:sz="0" w:space="0" w:color="auto"/>
        <w:right w:val="none" w:sz="0" w:space="0" w:color="auto"/>
      </w:divBdr>
    </w:div>
    <w:div w:id="1128474524">
      <w:bodyDiv w:val="1"/>
      <w:marLeft w:val="0"/>
      <w:marRight w:val="0"/>
      <w:marTop w:val="0"/>
      <w:marBottom w:val="0"/>
      <w:divBdr>
        <w:top w:val="none" w:sz="0" w:space="0" w:color="auto"/>
        <w:left w:val="none" w:sz="0" w:space="0" w:color="auto"/>
        <w:bottom w:val="none" w:sz="0" w:space="0" w:color="auto"/>
        <w:right w:val="none" w:sz="0" w:space="0" w:color="auto"/>
      </w:divBdr>
    </w:div>
    <w:div w:id="1184977526">
      <w:bodyDiv w:val="1"/>
      <w:marLeft w:val="0"/>
      <w:marRight w:val="0"/>
      <w:marTop w:val="0"/>
      <w:marBottom w:val="0"/>
      <w:divBdr>
        <w:top w:val="none" w:sz="0" w:space="0" w:color="auto"/>
        <w:left w:val="none" w:sz="0" w:space="0" w:color="auto"/>
        <w:bottom w:val="none" w:sz="0" w:space="0" w:color="auto"/>
        <w:right w:val="none" w:sz="0" w:space="0" w:color="auto"/>
      </w:divBdr>
    </w:div>
    <w:div w:id="1285229043">
      <w:bodyDiv w:val="1"/>
      <w:marLeft w:val="0"/>
      <w:marRight w:val="0"/>
      <w:marTop w:val="0"/>
      <w:marBottom w:val="0"/>
      <w:divBdr>
        <w:top w:val="none" w:sz="0" w:space="0" w:color="auto"/>
        <w:left w:val="none" w:sz="0" w:space="0" w:color="auto"/>
        <w:bottom w:val="none" w:sz="0" w:space="0" w:color="auto"/>
        <w:right w:val="none" w:sz="0" w:space="0" w:color="auto"/>
      </w:divBdr>
    </w:div>
    <w:div w:id="1295134049">
      <w:bodyDiv w:val="1"/>
      <w:marLeft w:val="0"/>
      <w:marRight w:val="0"/>
      <w:marTop w:val="0"/>
      <w:marBottom w:val="0"/>
      <w:divBdr>
        <w:top w:val="none" w:sz="0" w:space="0" w:color="auto"/>
        <w:left w:val="none" w:sz="0" w:space="0" w:color="auto"/>
        <w:bottom w:val="none" w:sz="0" w:space="0" w:color="auto"/>
        <w:right w:val="none" w:sz="0" w:space="0" w:color="auto"/>
      </w:divBdr>
    </w:div>
    <w:div w:id="1299527108">
      <w:bodyDiv w:val="1"/>
      <w:marLeft w:val="0"/>
      <w:marRight w:val="0"/>
      <w:marTop w:val="0"/>
      <w:marBottom w:val="0"/>
      <w:divBdr>
        <w:top w:val="none" w:sz="0" w:space="0" w:color="auto"/>
        <w:left w:val="none" w:sz="0" w:space="0" w:color="auto"/>
        <w:bottom w:val="none" w:sz="0" w:space="0" w:color="auto"/>
        <w:right w:val="none" w:sz="0" w:space="0" w:color="auto"/>
      </w:divBdr>
    </w:div>
    <w:div w:id="1453016976">
      <w:bodyDiv w:val="1"/>
      <w:marLeft w:val="0"/>
      <w:marRight w:val="0"/>
      <w:marTop w:val="0"/>
      <w:marBottom w:val="0"/>
      <w:divBdr>
        <w:top w:val="none" w:sz="0" w:space="0" w:color="auto"/>
        <w:left w:val="none" w:sz="0" w:space="0" w:color="auto"/>
        <w:bottom w:val="none" w:sz="0" w:space="0" w:color="auto"/>
        <w:right w:val="none" w:sz="0" w:space="0" w:color="auto"/>
      </w:divBdr>
    </w:div>
    <w:div w:id="1462576842">
      <w:bodyDiv w:val="1"/>
      <w:marLeft w:val="0"/>
      <w:marRight w:val="0"/>
      <w:marTop w:val="0"/>
      <w:marBottom w:val="0"/>
      <w:divBdr>
        <w:top w:val="none" w:sz="0" w:space="0" w:color="auto"/>
        <w:left w:val="none" w:sz="0" w:space="0" w:color="auto"/>
        <w:bottom w:val="none" w:sz="0" w:space="0" w:color="auto"/>
        <w:right w:val="none" w:sz="0" w:space="0" w:color="auto"/>
      </w:divBdr>
    </w:div>
    <w:div w:id="1538617965">
      <w:bodyDiv w:val="1"/>
      <w:marLeft w:val="0"/>
      <w:marRight w:val="0"/>
      <w:marTop w:val="0"/>
      <w:marBottom w:val="0"/>
      <w:divBdr>
        <w:top w:val="none" w:sz="0" w:space="0" w:color="auto"/>
        <w:left w:val="none" w:sz="0" w:space="0" w:color="auto"/>
        <w:bottom w:val="none" w:sz="0" w:space="0" w:color="auto"/>
        <w:right w:val="none" w:sz="0" w:space="0" w:color="auto"/>
      </w:divBdr>
    </w:div>
    <w:div w:id="1711221720">
      <w:bodyDiv w:val="1"/>
      <w:marLeft w:val="0"/>
      <w:marRight w:val="0"/>
      <w:marTop w:val="0"/>
      <w:marBottom w:val="0"/>
      <w:divBdr>
        <w:top w:val="none" w:sz="0" w:space="0" w:color="auto"/>
        <w:left w:val="none" w:sz="0" w:space="0" w:color="auto"/>
        <w:bottom w:val="none" w:sz="0" w:space="0" w:color="auto"/>
        <w:right w:val="none" w:sz="0" w:space="0" w:color="auto"/>
      </w:divBdr>
    </w:div>
    <w:div w:id="1728920759">
      <w:bodyDiv w:val="1"/>
      <w:marLeft w:val="0"/>
      <w:marRight w:val="0"/>
      <w:marTop w:val="0"/>
      <w:marBottom w:val="0"/>
      <w:divBdr>
        <w:top w:val="none" w:sz="0" w:space="0" w:color="auto"/>
        <w:left w:val="none" w:sz="0" w:space="0" w:color="auto"/>
        <w:bottom w:val="none" w:sz="0" w:space="0" w:color="auto"/>
        <w:right w:val="none" w:sz="0" w:space="0" w:color="auto"/>
      </w:divBdr>
    </w:div>
    <w:div w:id="1745251798">
      <w:bodyDiv w:val="1"/>
      <w:marLeft w:val="0"/>
      <w:marRight w:val="0"/>
      <w:marTop w:val="0"/>
      <w:marBottom w:val="0"/>
      <w:divBdr>
        <w:top w:val="none" w:sz="0" w:space="0" w:color="auto"/>
        <w:left w:val="none" w:sz="0" w:space="0" w:color="auto"/>
        <w:bottom w:val="none" w:sz="0" w:space="0" w:color="auto"/>
        <w:right w:val="none" w:sz="0" w:space="0" w:color="auto"/>
      </w:divBdr>
    </w:div>
    <w:div w:id="1811944069">
      <w:bodyDiv w:val="1"/>
      <w:marLeft w:val="0"/>
      <w:marRight w:val="0"/>
      <w:marTop w:val="0"/>
      <w:marBottom w:val="0"/>
      <w:divBdr>
        <w:top w:val="none" w:sz="0" w:space="0" w:color="auto"/>
        <w:left w:val="none" w:sz="0" w:space="0" w:color="auto"/>
        <w:bottom w:val="none" w:sz="0" w:space="0" w:color="auto"/>
        <w:right w:val="none" w:sz="0" w:space="0" w:color="auto"/>
      </w:divBdr>
    </w:div>
    <w:div w:id="1906644440">
      <w:bodyDiv w:val="1"/>
      <w:marLeft w:val="0"/>
      <w:marRight w:val="0"/>
      <w:marTop w:val="0"/>
      <w:marBottom w:val="0"/>
      <w:divBdr>
        <w:top w:val="none" w:sz="0" w:space="0" w:color="auto"/>
        <w:left w:val="none" w:sz="0" w:space="0" w:color="auto"/>
        <w:bottom w:val="none" w:sz="0" w:space="0" w:color="auto"/>
        <w:right w:val="none" w:sz="0" w:space="0" w:color="auto"/>
      </w:divBdr>
    </w:div>
    <w:div w:id="1993484589">
      <w:bodyDiv w:val="1"/>
      <w:marLeft w:val="0"/>
      <w:marRight w:val="0"/>
      <w:marTop w:val="0"/>
      <w:marBottom w:val="0"/>
      <w:divBdr>
        <w:top w:val="none" w:sz="0" w:space="0" w:color="auto"/>
        <w:left w:val="none" w:sz="0" w:space="0" w:color="auto"/>
        <w:bottom w:val="none" w:sz="0" w:space="0" w:color="auto"/>
        <w:right w:val="none" w:sz="0" w:space="0" w:color="auto"/>
      </w:divBdr>
    </w:div>
    <w:div w:id="2062437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www.lacontemporaine.fr/formation/ressources" TargetMode="External"/><Relationship Id="rId39" Type="http://schemas.openxmlformats.org/officeDocument/2006/relationships/hyperlink" Target="http://www.lacontemporaine.fr/" TargetMode="External"/><Relationship Id="rId21" Type="http://schemas.openxmlformats.org/officeDocument/2006/relationships/hyperlink" Target="https://eduscol.education.fr/2199/sciences-humaines-economiques-et-sociales" TargetMode="External"/><Relationship Id="rId34" Type="http://schemas.openxmlformats.org/officeDocument/2006/relationships/hyperlink" Target="https://entretiens.ina.fr/guerres-algerie" TargetMode="External"/><Relationship Id="rId42" Type="http://schemas.openxmlformats.org/officeDocument/2006/relationships/image" Target="media/image12.jpe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hyperlink" Target="https://cinememoire.net/" TargetMode="External"/><Relationship Id="rId11" Type="http://schemas.openxmlformats.org/officeDocument/2006/relationships/image" Target="media/image4.jpeg"/><Relationship Id="rId24" Type="http://schemas.openxmlformats.org/officeDocument/2006/relationships/hyperlink" Target="http://www.lacontemporaine.fr/" TargetMode="External"/><Relationship Id="rId32" Type="http://schemas.openxmlformats.org/officeDocument/2006/relationships/hyperlink" Target="https://gallica.bnf.fr/accueil/fr/content/accueil-fr?mode=desktop" TargetMode="External"/><Relationship Id="rId37" Type="http://schemas.openxmlformats.org/officeDocument/2006/relationships/hyperlink" Target="https://www.reseau-canope.fr/musee/fr/connaitre/les-expositions/exposition/lecole-en-algerie-lalgerie-a-lecole.html" TargetMode="External"/><Relationship Id="rId40" Type="http://schemas.openxmlformats.org/officeDocument/2006/relationships/hyperlink" Target="https://www.cinematheque-bretagne.bzh/autour-des-films-dossier-p%C3%A9dagogique-1219-38-0-0.html" TargetMode="External"/><Relationship Id="rId45"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www.archivesnationales.culture.gouv.fr/anom/fr/" TargetMode="External"/><Relationship Id="rId28" Type="http://schemas.openxmlformats.org/officeDocument/2006/relationships/hyperlink" Target="https://www.cinematheque-bretagne.bzh/" TargetMode="External"/><Relationship Id="rId36" Type="http://schemas.openxmlformats.org/officeDocument/2006/relationships/hyperlink" Target="http://www.archivesnationales.culture.gouv.fr/anom/fr/" TargetMode="External"/><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mailto:concoursscolairehga@gmail.com" TargetMode="External"/><Relationship Id="rId31" Type="http://schemas.openxmlformats.org/officeDocument/2006/relationships/hyperlink" Target="http://anom.archivesnationales.culture.gouv.fr/ulysse/" TargetMode="External"/><Relationship Id="rId44"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yperlink" Target="mailto:concoursscolairehga@gmail.com" TargetMode="External"/><Relationship Id="rId27" Type="http://schemas.openxmlformats.org/officeDocument/2006/relationships/hyperlink" Target="mailto:concoursscolairehga@gmail.com" TargetMode="External"/><Relationship Id="rId30" Type="http://schemas.openxmlformats.org/officeDocument/2006/relationships/hyperlink" Target="https://ehne.fr/fr/encyclopedie/th%C3%A9matiques/guerres-traces-m%C3%A9moires/%C2%AB%C2%A0la-guerre-d%E2%80%99alg%C3%A9rie%C2%A0-prise-de-vues%C2%A0%C2%BB/jour-de-victoire-%C3%A0-boufarik-avril-1959" TargetMode="External"/><Relationship Id="rId35" Type="http://schemas.openxmlformats.org/officeDocument/2006/relationships/hyperlink" Target="https://max-marchand-mouloud-feraoun.fr/" TargetMode="External"/><Relationship Id="rId43" Type="http://schemas.openxmlformats.org/officeDocument/2006/relationships/image" Target="media/image13.jpeg"/><Relationship Id="rId48"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cid:image003.jpg@01D9F785.D86AA8C0" TargetMode="External"/><Relationship Id="rId17" Type="http://schemas.openxmlformats.org/officeDocument/2006/relationships/image" Target="media/image9.png"/><Relationship Id="rId25" Type="http://schemas.openxmlformats.org/officeDocument/2006/relationships/hyperlink" Target="https://argonnaute.parisnanterre.fr/" TargetMode="External"/><Relationship Id="rId33" Type="http://schemas.openxmlformats.org/officeDocument/2006/relationships/hyperlink" Target="https://www.ecpad.fr/" TargetMode="External"/><Relationship Id="rId38" Type="http://schemas.openxmlformats.org/officeDocument/2006/relationships/hyperlink" Target="https://www.cdha.fr/" TargetMode="External"/><Relationship Id="rId46" Type="http://schemas.openxmlformats.org/officeDocument/2006/relationships/image" Target="media/image16.png"/><Relationship Id="rId20" Type="http://schemas.openxmlformats.org/officeDocument/2006/relationships/hyperlink" Target="https://youtu.be/gMw2Xgls75c" TargetMode="External"/><Relationship Id="rId41"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18.jpeg"/><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ndoz\Documents\Mod&#232;les%20Office%20personnalis&#233;s\Mod&#232;le%20JMFA%20APHG.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2023-01-19T00:00:00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Modèle JMFA APHG</Template>
  <TotalTime>1533</TotalTime>
  <Pages>28</Pages>
  <Words>8421</Words>
  <Characters>46316</Characters>
  <Application>Microsoft Office Word</Application>
  <DocSecurity>0</DocSecurity>
  <Lines>385</Lines>
  <Paragraphs>109</Paragraphs>
  <ScaleCrop>false</ScaleCrop>
  <HeadingPairs>
    <vt:vector size="2" baseType="variant">
      <vt:variant>
        <vt:lpstr>Titre</vt:lpstr>
      </vt:variant>
      <vt:variant>
        <vt:i4>1</vt:i4>
      </vt:variant>
    </vt:vector>
  </HeadingPairs>
  <TitlesOfParts>
    <vt:vector size="1" baseType="lpstr">
      <vt:lpstr>Présentation du concours scolaire sur l’histoire de la guerre d’algérie</vt:lpstr>
    </vt:vector>
  </TitlesOfParts>
  <Company/>
  <LinksUpToDate>false</LinksUpToDate>
  <CharactersWithSpaces>54628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Présentation du concours scolaire sur l’histoire de la guerre d’algérie</dc:title>
  <dc:subject/>
  <dc:creator>JMFA et APHG</dc:creator>
  <cp:keywords/>
  <dc:description/>
  <cp:lastModifiedBy>Aurélien Sandoz</cp:lastModifiedBy>
  <cp:revision>7</cp:revision>
  <cp:lastPrinted>2023-07-03T15:20:00Z</cp:lastPrinted>
  <dcterms:created xsi:type="dcterms:W3CDTF">2023-10-04T07:14:00Z</dcterms:created>
  <dcterms:modified xsi:type="dcterms:W3CDTF">2023-11-11T11:19:00Z</dcterms:modified>
</cp:coreProperties>
</file>