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C5B2" w14:textId="77777777" w:rsidR="000E7BA3" w:rsidRDefault="003E59FE" w:rsidP="00874063">
      <w:pPr>
        <w:shd w:val="clear" w:color="auto" w:fill="FFFFFF"/>
        <w:spacing w:after="0" w:line="240" w:lineRule="auto"/>
        <w:jc w:val="center"/>
        <w:rPr>
          <w:rFonts w:ascii="Arial" w:eastAsia="Times New Roman" w:hAnsi="Arial" w:cs="Arial"/>
          <w:b/>
          <w:bCs/>
          <w:color w:val="AD1C72"/>
          <w:sz w:val="24"/>
          <w:szCs w:val="24"/>
          <w:lang w:eastAsia="fr-FR"/>
        </w:rPr>
      </w:pPr>
      <w:r>
        <w:rPr>
          <w:rFonts w:ascii="Arial" w:eastAsia="Times New Roman" w:hAnsi="Arial" w:cs="Arial"/>
          <w:b/>
          <w:bCs/>
          <w:color w:val="AD1C72"/>
          <w:sz w:val="24"/>
          <w:szCs w:val="24"/>
          <w:lang w:eastAsia="fr-FR"/>
        </w:rPr>
        <w:t>C</w:t>
      </w:r>
      <w:r w:rsidR="00C2125A" w:rsidRPr="00AF4E35">
        <w:rPr>
          <w:rFonts w:ascii="Arial" w:eastAsia="Times New Roman" w:hAnsi="Arial" w:cs="Arial"/>
          <w:b/>
          <w:bCs/>
          <w:color w:val="AD1C72"/>
          <w:sz w:val="24"/>
          <w:szCs w:val="24"/>
          <w:lang w:eastAsia="fr-FR"/>
        </w:rPr>
        <w:t>oncours « Cl</w:t>
      </w:r>
      <w:r w:rsidR="00BC69D1">
        <w:rPr>
          <w:rFonts w:ascii="Arial" w:eastAsia="Times New Roman" w:hAnsi="Arial" w:cs="Arial"/>
          <w:b/>
          <w:bCs/>
          <w:color w:val="AD1C72"/>
          <w:sz w:val="24"/>
          <w:szCs w:val="24"/>
          <w:lang w:eastAsia="fr-FR"/>
        </w:rPr>
        <w:t>e</w:t>
      </w:r>
      <w:r w:rsidR="00C2125A" w:rsidRPr="00AF4E35">
        <w:rPr>
          <w:rFonts w:ascii="Arial" w:eastAsia="Times New Roman" w:hAnsi="Arial" w:cs="Arial"/>
          <w:b/>
          <w:bCs/>
          <w:color w:val="AD1C72"/>
          <w:sz w:val="24"/>
          <w:szCs w:val="24"/>
          <w:lang w:eastAsia="fr-FR"/>
        </w:rPr>
        <w:t>menceau »</w:t>
      </w:r>
    </w:p>
    <w:p w14:paraId="054D2B37" w14:textId="1F5197B2" w:rsidR="003E59FE" w:rsidRPr="00AF4E35" w:rsidRDefault="001F56C8" w:rsidP="001F56C8">
      <w:pPr>
        <w:shd w:val="clear" w:color="auto" w:fill="FFFFFF"/>
        <w:tabs>
          <w:tab w:val="left" w:pos="2327"/>
          <w:tab w:val="center" w:pos="4536"/>
        </w:tabs>
        <w:spacing w:after="0" w:line="240" w:lineRule="auto"/>
        <w:rPr>
          <w:rFonts w:ascii="Arial" w:eastAsia="Times New Roman" w:hAnsi="Arial" w:cs="Arial"/>
          <w:color w:val="AD1C72"/>
          <w:sz w:val="24"/>
          <w:szCs w:val="24"/>
          <w:lang w:eastAsia="fr-FR"/>
        </w:rPr>
      </w:pPr>
      <w:r>
        <w:rPr>
          <w:rFonts w:ascii="Arial" w:eastAsia="Times New Roman" w:hAnsi="Arial" w:cs="Arial"/>
          <w:b/>
          <w:bCs/>
          <w:color w:val="AD1C72"/>
          <w:sz w:val="24"/>
          <w:szCs w:val="24"/>
          <w:lang w:eastAsia="fr-FR"/>
        </w:rPr>
        <w:tab/>
      </w:r>
      <w:r>
        <w:rPr>
          <w:rFonts w:ascii="Arial" w:eastAsia="Times New Roman" w:hAnsi="Arial" w:cs="Arial"/>
          <w:b/>
          <w:bCs/>
          <w:color w:val="AD1C72"/>
          <w:sz w:val="24"/>
          <w:szCs w:val="24"/>
          <w:lang w:eastAsia="fr-FR"/>
        </w:rPr>
        <w:tab/>
      </w:r>
      <w:r w:rsidR="000E7BA3">
        <w:rPr>
          <w:rFonts w:ascii="Arial" w:eastAsia="Times New Roman" w:hAnsi="Arial" w:cs="Arial"/>
          <w:b/>
          <w:bCs/>
          <w:color w:val="AD1C72"/>
          <w:sz w:val="24"/>
          <w:szCs w:val="24"/>
          <w:lang w:eastAsia="fr-FR"/>
        </w:rPr>
        <w:t xml:space="preserve">Règlement de la session </w:t>
      </w:r>
      <w:r w:rsidR="0055469A">
        <w:rPr>
          <w:rFonts w:ascii="Arial" w:eastAsia="Times New Roman" w:hAnsi="Arial" w:cs="Arial"/>
          <w:b/>
          <w:bCs/>
          <w:color w:val="AD1C72"/>
          <w:sz w:val="24"/>
          <w:szCs w:val="24"/>
          <w:lang w:eastAsia="fr-FR"/>
        </w:rPr>
        <w:t>202</w:t>
      </w:r>
      <w:r w:rsidR="00AB1A63">
        <w:rPr>
          <w:rFonts w:ascii="Arial" w:eastAsia="Times New Roman" w:hAnsi="Arial" w:cs="Arial"/>
          <w:b/>
          <w:bCs/>
          <w:color w:val="AD1C72"/>
          <w:sz w:val="24"/>
          <w:szCs w:val="24"/>
          <w:lang w:eastAsia="fr-FR"/>
        </w:rPr>
        <w:t>4</w:t>
      </w:r>
      <w:r w:rsidR="0055469A">
        <w:rPr>
          <w:rFonts w:ascii="Arial" w:eastAsia="Times New Roman" w:hAnsi="Arial" w:cs="Arial"/>
          <w:b/>
          <w:bCs/>
          <w:color w:val="AD1C72"/>
          <w:sz w:val="24"/>
          <w:szCs w:val="24"/>
          <w:lang w:eastAsia="fr-FR"/>
        </w:rPr>
        <w:t>-202</w:t>
      </w:r>
      <w:r w:rsidR="00AB1A63">
        <w:rPr>
          <w:rFonts w:ascii="Arial" w:eastAsia="Times New Roman" w:hAnsi="Arial" w:cs="Arial"/>
          <w:b/>
          <w:bCs/>
          <w:color w:val="AD1C72"/>
          <w:sz w:val="24"/>
          <w:szCs w:val="24"/>
          <w:lang w:eastAsia="fr-FR"/>
        </w:rPr>
        <w:t>5</w:t>
      </w:r>
    </w:p>
    <w:p w14:paraId="7C7F7FAB" w14:textId="77777777" w:rsidR="00C2125A" w:rsidRDefault="00C2125A" w:rsidP="002F5FEB">
      <w:pPr>
        <w:shd w:val="clear" w:color="auto" w:fill="FFFFFF"/>
        <w:spacing w:after="0" w:line="240" w:lineRule="auto"/>
        <w:jc w:val="both"/>
        <w:rPr>
          <w:rFonts w:ascii="Arial" w:eastAsia="Times New Roman" w:hAnsi="Arial" w:cs="Arial"/>
          <w:b/>
          <w:bCs/>
          <w:color w:val="16808D"/>
          <w:sz w:val="20"/>
          <w:szCs w:val="20"/>
          <w:lang w:eastAsia="fr-FR"/>
        </w:rPr>
      </w:pPr>
    </w:p>
    <w:p w14:paraId="4251C725" w14:textId="77777777" w:rsidR="00BC69D1" w:rsidRDefault="00BC69D1"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Pr>
          <w:rFonts w:ascii="Arial" w:eastAsia="Times New Roman" w:hAnsi="Arial" w:cs="Arial"/>
          <w:b/>
          <w:bCs/>
          <w:color w:val="16808D"/>
          <w:sz w:val="20"/>
          <w:szCs w:val="20"/>
          <w:lang w:eastAsia="fr-FR"/>
        </w:rPr>
        <w:t xml:space="preserve">1 </w:t>
      </w:r>
      <w:r w:rsidR="00C32D06">
        <w:rPr>
          <w:rFonts w:ascii="Arial" w:eastAsia="Times New Roman" w:hAnsi="Arial" w:cs="Arial"/>
          <w:b/>
          <w:bCs/>
          <w:color w:val="16808D"/>
          <w:sz w:val="20"/>
          <w:szCs w:val="20"/>
          <w:lang w:eastAsia="fr-FR"/>
        </w:rPr>
        <w:t>-</w:t>
      </w:r>
      <w:r>
        <w:rPr>
          <w:rFonts w:ascii="Arial" w:eastAsia="Times New Roman" w:hAnsi="Arial" w:cs="Arial"/>
          <w:b/>
          <w:bCs/>
          <w:color w:val="16808D"/>
          <w:sz w:val="20"/>
          <w:szCs w:val="20"/>
          <w:lang w:eastAsia="fr-FR"/>
        </w:rPr>
        <w:t xml:space="preserve"> </w:t>
      </w:r>
      <w:r w:rsidR="003E59FE">
        <w:rPr>
          <w:rFonts w:ascii="Arial" w:eastAsia="Times New Roman" w:hAnsi="Arial" w:cs="Arial"/>
          <w:b/>
          <w:bCs/>
          <w:color w:val="16808D"/>
          <w:sz w:val="20"/>
          <w:szCs w:val="20"/>
          <w:lang w:eastAsia="fr-FR"/>
        </w:rPr>
        <w:t>Présentation</w:t>
      </w:r>
      <w:r>
        <w:rPr>
          <w:rFonts w:ascii="Arial" w:eastAsia="Times New Roman" w:hAnsi="Arial" w:cs="Arial"/>
          <w:b/>
          <w:bCs/>
          <w:color w:val="16808D"/>
          <w:sz w:val="20"/>
          <w:szCs w:val="20"/>
          <w:lang w:eastAsia="fr-FR"/>
        </w:rPr>
        <w:t xml:space="preserve"> du concours</w:t>
      </w:r>
    </w:p>
    <w:p w14:paraId="5651B261" w14:textId="10061F00" w:rsidR="00341E96" w:rsidRPr="00F9759E" w:rsidRDefault="00EA6940" w:rsidP="002F5FEB">
      <w:pPr>
        <w:shd w:val="clear" w:color="auto" w:fill="FFFFFF"/>
        <w:spacing w:before="120" w:after="0" w:line="240" w:lineRule="auto"/>
        <w:jc w:val="both"/>
        <w:rPr>
          <w:rFonts w:ascii="Arial" w:eastAsia="Times New Roman" w:hAnsi="Arial" w:cs="Arial"/>
          <w:bCs/>
          <w:sz w:val="20"/>
          <w:szCs w:val="20"/>
          <w:lang w:eastAsia="fr-FR"/>
        </w:rPr>
      </w:pPr>
      <w:r w:rsidRPr="00F9759E">
        <w:rPr>
          <w:rFonts w:ascii="Arial" w:eastAsia="Times New Roman" w:hAnsi="Arial" w:cs="Arial"/>
          <w:bCs/>
          <w:sz w:val="20"/>
          <w:szCs w:val="20"/>
          <w:lang w:eastAsia="fr-FR"/>
        </w:rPr>
        <w:t>Une des missions de l’</w:t>
      </w:r>
      <w:r w:rsidR="00690C2A">
        <w:rPr>
          <w:rFonts w:ascii="Arial" w:eastAsia="Times New Roman" w:hAnsi="Arial" w:cs="Arial"/>
          <w:bCs/>
          <w:sz w:val="20"/>
          <w:szCs w:val="20"/>
          <w:lang w:eastAsia="fr-FR"/>
        </w:rPr>
        <w:t>É</w:t>
      </w:r>
      <w:r w:rsidRPr="00F9759E">
        <w:rPr>
          <w:rFonts w:ascii="Arial" w:eastAsia="Times New Roman" w:hAnsi="Arial" w:cs="Arial"/>
          <w:bCs/>
          <w:sz w:val="20"/>
          <w:szCs w:val="20"/>
          <w:lang w:eastAsia="fr-FR"/>
        </w:rPr>
        <w:t xml:space="preserve">cole est de transmettre et faire vivre les valeurs de la République et </w:t>
      </w:r>
      <w:r w:rsidR="00690C2A">
        <w:rPr>
          <w:rFonts w:ascii="Arial" w:eastAsia="Times New Roman" w:hAnsi="Arial" w:cs="Arial"/>
          <w:bCs/>
          <w:sz w:val="20"/>
          <w:szCs w:val="20"/>
          <w:lang w:eastAsia="fr-FR"/>
        </w:rPr>
        <w:t xml:space="preserve">de </w:t>
      </w:r>
      <w:r w:rsidRPr="00F9759E">
        <w:rPr>
          <w:rFonts w:ascii="Arial" w:eastAsia="Times New Roman" w:hAnsi="Arial" w:cs="Arial"/>
          <w:bCs/>
          <w:sz w:val="20"/>
          <w:szCs w:val="20"/>
          <w:lang w:eastAsia="fr-FR"/>
        </w:rPr>
        <w:t xml:space="preserve">contribuer à l’éducation de futurs citoyens, éclairés, libres et engagés. </w:t>
      </w:r>
      <w:r w:rsidR="00690C2A">
        <w:rPr>
          <w:rFonts w:ascii="Arial" w:eastAsia="Times New Roman" w:hAnsi="Arial" w:cs="Arial"/>
          <w:bCs/>
          <w:sz w:val="20"/>
          <w:szCs w:val="20"/>
          <w:lang w:eastAsia="fr-FR"/>
        </w:rPr>
        <w:t>Le</w:t>
      </w:r>
      <w:r w:rsidR="009C777B" w:rsidRPr="00F9759E">
        <w:rPr>
          <w:rFonts w:ascii="Arial" w:eastAsia="Times New Roman" w:hAnsi="Arial" w:cs="Arial"/>
          <w:bCs/>
          <w:sz w:val="20"/>
          <w:szCs w:val="20"/>
          <w:lang w:eastAsia="fr-FR"/>
        </w:rPr>
        <w:t xml:space="preserve"> concours </w:t>
      </w:r>
      <w:r w:rsidR="00690C2A">
        <w:rPr>
          <w:rFonts w:ascii="Arial" w:eastAsia="Times New Roman" w:hAnsi="Arial" w:cs="Arial"/>
          <w:bCs/>
          <w:sz w:val="20"/>
          <w:szCs w:val="20"/>
          <w:lang w:eastAsia="fr-FR"/>
        </w:rPr>
        <w:t xml:space="preserve">Clemenceau, </w:t>
      </w:r>
      <w:r w:rsidR="0022539A" w:rsidRPr="00F9759E">
        <w:rPr>
          <w:rFonts w:ascii="Arial" w:eastAsia="Times New Roman" w:hAnsi="Arial" w:cs="Arial"/>
          <w:bCs/>
          <w:sz w:val="20"/>
          <w:szCs w:val="20"/>
          <w:lang w:eastAsia="fr-FR"/>
        </w:rPr>
        <w:t>organisé</w:t>
      </w:r>
      <w:r w:rsidR="002F5FEB" w:rsidRPr="00F9759E">
        <w:rPr>
          <w:rFonts w:ascii="Arial" w:eastAsia="Times New Roman" w:hAnsi="Arial" w:cs="Arial"/>
          <w:bCs/>
          <w:sz w:val="20"/>
          <w:szCs w:val="20"/>
          <w:lang w:eastAsia="fr-FR"/>
        </w:rPr>
        <w:t xml:space="preserve"> conjointement</w:t>
      </w:r>
      <w:r w:rsidR="0022539A" w:rsidRPr="00F9759E">
        <w:rPr>
          <w:rFonts w:ascii="Arial" w:eastAsia="Times New Roman" w:hAnsi="Arial" w:cs="Arial"/>
          <w:bCs/>
          <w:sz w:val="20"/>
          <w:szCs w:val="20"/>
          <w:lang w:eastAsia="fr-FR"/>
        </w:rPr>
        <w:t xml:space="preserve"> par le ministère de l’éducation nationale</w:t>
      </w:r>
      <w:r w:rsidR="008371F5">
        <w:rPr>
          <w:rFonts w:ascii="Arial" w:eastAsia="Times New Roman" w:hAnsi="Arial" w:cs="Arial"/>
          <w:bCs/>
          <w:sz w:val="20"/>
          <w:szCs w:val="20"/>
          <w:lang w:eastAsia="fr-FR"/>
        </w:rPr>
        <w:t xml:space="preserve"> et</w:t>
      </w:r>
      <w:r w:rsidR="0022539A" w:rsidRPr="00F9759E">
        <w:rPr>
          <w:rFonts w:ascii="Arial" w:eastAsia="Times New Roman" w:hAnsi="Arial" w:cs="Arial"/>
          <w:bCs/>
          <w:sz w:val="20"/>
          <w:szCs w:val="20"/>
          <w:lang w:eastAsia="fr-FR"/>
        </w:rPr>
        <w:t xml:space="preserve"> de la jeunesse et le ministère de l’intérieur</w:t>
      </w:r>
      <w:r w:rsidR="001F56C8">
        <w:rPr>
          <w:rFonts w:ascii="Arial" w:eastAsia="Times New Roman" w:hAnsi="Arial" w:cs="Arial"/>
          <w:bCs/>
          <w:sz w:val="20"/>
          <w:szCs w:val="20"/>
          <w:lang w:eastAsia="fr-FR"/>
        </w:rPr>
        <w:t xml:space="preserve"> et des o</w:t>
      </w:r>
      <w:r w:rsidR="00BB6330">
        <w:rPr>
          <w:rFonts w:ascii="Arial" w:eastAsia="Times New Roman" w:hAnsi="Arial" w:cs="Arial"/>
          <w:bCs/>
          <w:sz w:val="20"/>
          <w:szCs w:val="20"/>
          <w:lang w:eastAsia="fr-FR"/>
        </w:rPr>
        <w:t>utre-mer</w:t>
      </w:r>
      <w:r w:rsidR="0022539A" w:rsidRPr="00F9759E">
        <w:rPr>
          <w:rFonts w:ascii="Arial" w:eastAsia="Times New Roman" w:hAnsi="Arial" w:cs="Arial"/>
          <w:bCs/>
          <w:sz w:val="20"/>
          <w:szCs w:val="20"/>
          <w:lang w:eastAsia="fr-FR"/>
        </w:rPr>
        <w:t xml:space="preserve"> </w:t>
      </w:r>
      <w:r w:rsidR="009C777B" w:rsidRPr="00F9759E">
        <w:rPr>
          <w:rFonts w:ascii="Arial" w:eastAsia="Times New Roman" w:hAnsi="Arial" w:cs="Arial"/>
          <w:bCs/>
          <w:sz w:val="20"/>
          <w:szCs w:val="20"/>
          <w:lang w:eastAsia="fr-FR"/>
        </w:rPr>
        <w:t>a pour objectif de faire découvrir aux élèves l’engagement quotidien des policiers et des gendarmes au service de la popul</w:t>
      </w:r>
      <w:r w:rsidR="00433E9F" w:rsidRPr="00F9759E">
        <w:rPr>
          <w:rFonts w:ascii="Arial" w:eastAsia="Times New Roman" w:hAnsi="Arial" w:cs="Arial"/>
          <w:bCs/>
          <w:sz w:val="20"/>
          <w:szCs w:val="20"/>
          <w:lang w:eastAsia="fr-FR"/>
        </w:rPr>
        <w:t>ation.</w:t>
      </w:r>
      <w:r w:rsidR="000E7BA3" w:rsidRPr="00F9759E">
        <w:rPr>
          <w:rFonts w:ascii="Arial" w:eastAsia="Times New Roman" w:hAnsi="Arial" w:cs="Arial"/>
          <w:bCs/>
          <w:sz w:val="20"/>
          <w:szCs w:val="20"/>
          <w:lang w:eastAsia="fr-FR"/>
        </w:rPr>
        <w:t xml:space="preserve"> Il </w:t>
      </w:r>
      <w:r w:rsidR="00F77200" w:rsidRPr="00F9759E">
        <w:rPr>
          <w:rFonts w:ascii="Arial" w:eastAsia="Times New Roman" w:hAnsi="Arial" w:cs="Arial"/>
          <w:bCs/>
          <w:sz w:val="20"/>
          <w:szCs w:val="20"/>
          <w:lang w:eastAsia="fr-FR"/>
        </w:rPr>
        <w:t xml:space="preserve">comporte deux </w:t>
      </w:r>
      <w:r w:rsidR="007448DE" w:rsidRPr="00F9759E">
        <w:rPr>
          <w:rFonts w:ascii="Arial" w:eastAsia="Times New Roman" w:hAnsi="Arial" w:cs="Arial"/>
          <w:bCs/>
          <w:sz w:val="20"/>
          <w:szCs w:val="20"/>
          <w:lang w:eastAsia="fr-FR"/>
        </w:rPr>
        <w:t>phase</w:t>
      </w:r>
      <w:r w:rsidR="00F77200" w:rsidRPr="00F9759E">
        <w:rPr>
          <w:rFonts w:ascii="Arial" w:eastAsia="Times New Roman" w:hAnsi="Arial" w:cs="Arial"/>
          <w:bCs/>
          <w:sz w:val="20"/>
          <w:szCs w:val="20"/>
          <w:lang w:eastAsia="fr-FR"/>
        </w:rPr>
        <w:t xml:space="preserve">s </w:t>
      </w:r>
      <w:r w:rsidR="007448DE" w:rsidRPr="00F9759E">
        <w:rPr>
          <w:rFonts w:ascii="Arial" w:eastAsia="Times New Roman" w:hAnsi="Arial" w:cs="Arial"/>
          <w:bCs/>
          <w:sz w:val="20"/>
          <w:szCs w:val="20"/>
          <w:lang w:eastAsia="fr-FR"/>
        </w:rPr>
        <w:t xml:space="preserve">cumulatives </w:t>
      </w:r>
      <w:r w:rsidR="00F77200" w:rsidRPr="00F9759E">
        <w:rPr>
          <w:rFonts w:ascii="Arial" w:eastAsia="Times New Roman" w:hAnsi="Arial" w:cs="Arial"/>
          <w:bCs/>
          <w:sz w:val="20"/>
          <w:szCs w:val="20"/>
          <w:lang w:eastAsia="fr-FR"/>
        </w:rPr>
        <w:t>distinct</w:t>
      </w:r>
      <w:r w:rsidR="007448DE" w:rsidRPr="00F9759E">
        <w:rPr>
          <w:rFonts w:ascii="Arial" w:eastAsia="Times New Roman" w:hAnsi="Arial" w:cs="Arial"/>
          <w:bCs/>
          <w:sz w:val="20"/>
          <w:szCs w:val="20"/>
          <w:lang w:eastAsia="fr-FR"/>
        </w:rPr>
        <w:t>e</w:t>
      </w:r>
      <w:r w:rsidR="00F77200" w:rsidRPr="00F9759E">
        <w:rPr>
          <w:rFonts w:ascii="Arial" w:eastAsia="Times New Roman" w:hAnsi="Arial" w:cs="Arial"/>
          <w:bCs/>
          <w:sz w:val="20"/>
          <w:szCs w:val="20"/>
          <w:lang w:eastAsia="fr-FR"/>
        </w:rPr>
        <w:t>s</w:t>
      </w:r>
      <w:r w:rsidR="004A6A92" w:rsidRPr="00F9759E">
        <w:rPr>
          <w:rFonts w:ascii="Arial" w:eastAsia="Times New Roman" w:hAnsi="Arial" w:cs="Arial"/>
          <w:bCs/>
          <w:sz w:val="20"/>
          <w:szCs w:val="20"/>
          <w:lang w:eastAsia="fr-FR"/>
        </w:rPr>
        <w:t> :</w:t>
      </w:r>
    </w:p>
    <w:p w14:paraId="17350836" w14:textId="77777777" w:rsidR="008029D4" w:rsidRDefault="008029D4" w:rsidP="002F5FEB">
      <w:pPr>
        <w:shd w:val="clear" w:color="auto" w:fill="FFFFFF"/>
        <w:spacing w:after="0" w:line="240" w:lineRule="auto"/>
        <w:jc w:val="both"/>
        <w:rPr>
          <w:rFonts w:ascii="Arial" w:eastAsia="Times New Roman" w:hAnsi="Arial" w:cs="Arial"/>
          <w:bCs/>
          <w:sz w:val="18"/>
          <w:szCs w:val="18"/>
          <w:lang w:eastAsia="fr-FR"/>
        </w:rPr>
      </w:pPr>
    </w:p>
    <w:p w14:paraId="6888B257" w14:textId="44FFA391" w:rsidR="00590703" w:rsidRPr="004A07D7" w:rsidRDefault="00F77200" w:rsidP="002F5FEB">
      <w:pPr>
        <w:pStyle w:val="Paragraphedeliste"/>
        <w:numPr>
          <w:ilvl w:val="0"/>
          <w:numId w:val="5"/>
        </w:numPr>
        <w:shd w:val="clear" w:color="auto" w:fill="FFFFFF"/>
        <w:spacing w:after="0" w:line="240" w:lineRule="auto"/>
        <w:jc w:val="both"/>
        <w:rPr>
          <w:rFonts w:ascii="Arial" w:eastAsia="Times New Roman" w:hAnsi="Arial" w:cs="Arial"/>
          <w:color w:val="16808D"/>
          <w:sz w:val="20"/>
          <w:szCs w:val="20"/>
          <w:lang w:eastAsia="fr-FR"/>
        </w:rPr>
      </w:pPr>
      <w:r w:rsidRPr="00F9759E">
        <w:rPr>
          <w:rFonts w:ascii="Arial" w:eastAsia="Times New Roman" w:hAnsi="Arial" w:cs="Arial"/>
          <w:b/>
          <w:color w:val="16808D"/>
          <w:sz w:val="20"/>
          <w:szCs w:val="20"/>
          <w:lang w:eastAsia="fr-FR"/>
        </w:rPr>
        <w:t xml:space="preserve">L’organisation </w:t>
      </w:r>
      <w:r w:rsidR="000C254A" w:rsidRPr="00F9759E">
        <w:rPr>
          <w:rFonts w:ascii="Arial" w:eastAsia="Times New Roman" w:hAnsi="Arial" w:cs="Arial"/>
          <w:b/>
          <w:color w:val="16808D"/>
          <w:sz w:val="20"/>
          <w:szCs w:val="20"/>
          <w:lang w:eastAsia="fr-FR"/>
        </w:rPr>
        <w:t>de rencontres</w:t>
      </w:r>
      <w:r w:rsidRPr="00F9759E">
        <w:rPr>
          <w:rFonts w:ascii="Arial" w:eastAsia="Times New Roman" w:hAnsi="Arial" w:cs="Arial"/>
          <w:b/>
          <w:color w:val="16808D"/>
          <w:sz w:val="20"/>
          <w:szCs w:val="20"/>
          <w:lang w:eastAsia="fr-FR"/>
        </w:rPr>
        <w:t xml:space="preserve"> et d’échanges</w:t>
      </w:r>
    </w:p>
    <w:p w14:paraId="5F2EB2AF" w14:textId="4C8CB5AE" w:rsidR="000E7BA3" w:rsidRPr="00F9759E" w:rsidRDefault="00590703" w:rsidP="004A07D7">
      <w:pPr>
        <w:pStyle w:val="Paragraphedeliste"/>
        <w:shd w:val="clear" w:color="auto" w:fill="FFFFFF"/>
        <w:spacing w:after="0" w:line="240" w:lineRule="auto"/>
        <w:jc w:val="both"/>
        <w:rPr>
          <w:rFonts w:ascii="Arial" w:eastAsia="Times New Roman" w:hAnsi="Arial" w:cs="Arial"/>
          <w:color w:val="16808D"/>
          <w:sz w:val="20"/>
          <w:szCs w:val="20"/>
          <w:lang w:eastAsia="fr-FR"/>
        </w:rPr>
      </w:pPr>
      <w:r>
        <w:rPr>
          <w:rFonts w:ascii="Arial" w:eastAsia="Times New Roman" w:hAnsi="Arial" w:cs="Arial"/>
          <w:sz w:val="20"/>
          <w:szCs w:val="20"/>
          <w:lang w:eastAsia="fr-FR"/>
        </w:rPr>
        <w:t>L</w:t>
      </w:r>
      <w:r w:rsidR="000E7BA3" w:rsidRPr="00F9759E">
        <w:rPr>
          <w:rFonts w:ascii="Arial" w:eastAsia="Times New Roman" w:hAnsi="Arial" w:cs="Arial"/>
          <w:sz w:val="20"/>
          <w:szCs w:val="20"/>
          <w:lang w:eastAsia="fr-FR"/>
        </w:rPr>
        <w:t>es élèves sont accueillis par les représentants des forces de l’ordre pour participer</w:t>
      </w:r>
      <w:r w:rsidR="007445C5">
        <w:rPr>
          <w:rFonts w:ascii="Arial" w:eastAsia="Times New Roman" w:hAnsi="Arial" w:cs="Arial"/>
          <w:sz w:val="20"/>
          <w:szCs w:val="20"/>
          <w:lang w:eastAsia="fr-FR"/>
        </w:rPr>
        <w:t xml:space="preserve"> </w:t>
      </w:r>
      <w:r w:rsidR="000E7BA3" w:rsidRPr="00F9759E">
        <w:rPr>
          <w:rFonts w:ascii="Arial" w:eastAsia="Times New Roman" w:hAnsi="Arial" w:cs="Arial"/>
          <w:sz w:val="20"/>
          <w:szCs w:val="20"/>
          <w:lang w:eastAsia="fr-FR"/>
        </w:rPr>
        <w:t>à des ateliers qui peuvent être de différente</w:t>
      </w:r>
      <w:r w:rsidR="00EB264A">
        <w:rPr>
          <w:rFonts w:ascii="Arial" w:eastAsia="Times New Roman" w:hAnsi="Arial" w:cs="Arial"/>
          <w:sz w:val="20"/>
          <w:szCs w:val="20"/>
          <w:lang w:eastAsia="fr-FR"/>
        </w:rPr>
        <w:t>s</w:t>
      </w:r>
      <w:r w:rsidR="000E7BA3" w:rsidRPr="00F9759E">
        <w:rPr>
          <w:rFonts w:ascii="Arial" w:eastAsia="Times New Roman" w:hAnsi="Arial" w:cs="Arial"/>
          <w:sz w:val="20"/>
          <w:szCs w:val="20"/>
          <w:lang w:eastAsia="fr-FR"/>
        </w:rPr>
        <w:t xml:space="preserve"> nature</w:t>
      </w:r>
      <w:r w:rsidR="00EB264A">
        <w:rPr>
          <w:rFonts w:ascii="Arial" w:eastAsia="Times New Roman" w:hAnsi="Arial" w:cs="Arial"/>
          <w:sz w:val="20"/>
          <w:szCs w:val="20"/>
          <w:lang w:eastAsia="fr-FR"/>
        </w:rPr>
        <w:t>s</w:t>
      </w:r>
      <w:r w:rsidR="000E7BA3" w:rsidRPr="00F9759E">
        <w:rPr>
          <w:rFonts w:ascii="Arial" w:eastAsia="Times New Roman" w:hAnsi="Arial" w:cs="Arial"/>
          <w:sz w:val="20"/>
          <w:szCs w:val="20"/>
          <w:lang w:eastAsia="fr-FR"/>
        </w:rPr>
        <w:t xml:space="preserve"> : </w:t>
      </w:r>
    </w:p>
    <w:p w14:paraId="1D89BFD0" w14:textId="77777777" w:rsidR="000E7BA3" w:rsidRPr="00F9759E" w:rsidRDefault="000E7BA3" w:rsidP="002F5FEB">
      <w:pPr>
        <w:pStyle w:val="Paragraphedeliste"/>
        <w:numPr>
          <w:ilvl w:val="0"/>
          <w:numId w:val="1"/>
        </w:numPr>
        <w:shd w:val="clear" w:color="auto" w:fill="FFFFFF"/>
        <w:spacing w:after="0" w:line="240" w:lineRule="auto"/>
        <w:ind w:left="1440"/>
        <w:jc w:val="both"/>
        <w:rPr>
          <w:rFonts w:ascii="Arial" w:eastAsia="Times New Roman" w:hAnsi="Arial" w:cs="Arial"/>
          <w:bCs/>
          <w:iCs/>
          <w:sz w:val="20"/>
          <w:szCs w:val="20"/>
          <w:lang w:eastAsia="fr-FR"/>
        </w:rPr>
      </w:pPr>
      <w:r w:rsidRPr="00F9759E">
        <w:rPr>
          <w:rFonts w:ascii="Arial" w:eastAsia="Times New Roman" w:hAnsi="Arial" w:cs="Arial"/>
          <w:bCs/>
          <w:iCs/>
          <w:sz w:val="20"/>
          <w:szCs w:val="20"/>
          <w:u w:val="single"/>
          <w:lang w:eastAsia="fr-FR"/>
        </w:rPr>
        <w:t xml:space="preserve">Atelier </w:t>
      </w:r>
      <w:r w:rsidRPr="00F9759E">
        <w:rPr>
          <w:rFonts w:ascii="Arial" w:eastAsia="Times New Roman" w:hAnsi="Arial" w:cs="Arial"/>
          <w:sz w:val="20"/>
          <w:szCs w:val="20"/>
          <w:u w:val="single"/>
          <w:lang w:eastAsia="fr-FR"/>
        </w:rPr>
        <w:t>« sécurité publique »</w:t>
      </w:r>
      <w:r w:rsidRPr="00F9759E">
        <w:rPr>
          <w:rFonts w:ascii="Arial" w:eastAsia="Times New Roman" w:hAnsi="Arial" w:cs="Arial"/>
          <w:sz w:val="20"/>
          <w:szCs w:val="20"/>
          <w:lang w:eastAsia="fr-FR"/>
        </w:rPr>
        <w:t xml:space="preserve"> :</w:t>
      </w:r>
      <w:r w:rsidRPr="00F9759E">
        <w:rPr>
          <w:rFonts w:ascii="Arial" w:eastAsia="Times New Roman" w:hAnsi="Arial" w:cs="Arial"/>
          <w:bCs/>
          <w:iCs/>
          <w:sz w:val="20"/>
          <w:szCs w:val="20"/>
          <w:lang w:eastAsia="fr-FR"/>
        </w:rPr>
        <w:t xml:space="preserve"> visite d'un commissariat ou d'une brigade de gendarmerie</w:t>
      </w:r>
      <w:r w:rsidR="000C254A" w:rsidRPr="00F9759E">
        <w:rPr>
          <w:rFonts w:ascii="Arial" w:eastAsia="Times New Roman" w:hAnsi="Arial" w:cs="Arial"/>
          <w:bCs/>
          <w:iCs/>
          <w:sz w:val="20"/>
          <w:szCs w:val="20"/>
          <w:lang w:eastAsia="fr-FR"/>
        </w:rPr>
        <w:t> ;</w:t>
      </w:r>
    </w:p>
    <w:p w14:paraId="4890590B" w14:textId="77777777" w:rsidR="000E7BA3" w:rsidRPr="00F9759E" w:rsidRDefault="00874063" w:rsidP="002F5FEB">
      <w:pPr>
        <w:pStyle w:val="Paragraphedeliste"/>
        <w:numPr>
          <w:ilvl w:val="0"/>
          <w:numId w:val="1"/>
        </w:numPr>
        <w:shd w:val="clear" w:color="auto" w:fill="FFFFFF"/>
        <w:spacing w:after="0" w:line="240" w:lineRule="auto"/>
        <w:ind w:left="1440"/>
        <w:jc w:val="both"/>
        <w:rPr>
          <w:rFonts w:ascii="Arial" w:eastAsia="Times New Roman" w:hAnsi="Arial" w:cs="Arial"/>
          <w:bCs/>
          <w:iCs/>
          <w:sz w:val="20"/>
          <w:szCs w:val="20"/>
          <w:lang w:eastAsia="fr-FR"/>
        </w:rPr>
      </w:pPr>
      <w:r w:rsidRPr="00F9759E">
        <w:rPr>
          <w:rFonts w:ascii="Arial" w:eastAsia="Times New Roman" w:hAnsi="Arial" w:cs="Arial"/>
          <w:bCs/>
          <w:iCs/>
          <w:sz w:val="20"/>
          <w:szCs w:val="20"/>
          <w:u w:val="single"/>
          <w:lang w:eastAsia="fr-FR"/>
        </w:rPr>
        <w:t xml:space="preserve">Atelier </w:t>
      </w:r>
      <w:r w:rsidR="000E7BA3" w:rsidRPr="00F9759E">
        <w:rPr>
          <w:rFonts w:ascii="Arial" w:eastAsia="Times New Roman" w:hAnsi="Arial" w:cs="Arial"/>
          <w:bCs/>
          <w:iCs/>
          <w:sz w:val="20"/>
          <w:szCs w:val="20"/>
          <w:u w:val="single"/>
          <w:lang w:eastAsia="fr-FR"/>
        </w:rPr>
        <w:t>« police judiciaire »</w:t>
      </w:r>
      <w:r w:rsidR="000E7BA3" w:rsidRPr="00F9759E">
        <w:rPr>
          <w:rFonts w:ascii="Arial" w:eastAsia="Times New Roman" w:hAnsi="Arial" w:cs="Arial"/>
          <w:bCs/>
          <w:iCs/>
          <w:sz w:val="20"/>
          <w:szCs w:val="20"/>
          <w:lang w:eastAsia="fr-FR"/>
        </w:rPr>
        <w:t xml:space="preserve"> : découv</w:t>
      </w:r>
      <w:r w:rsidRPr="00F9759E">
        <w:rPr>
          <w:rFonts w:ascii="Arial" w:eastAsia="Times New Roman" w:hAnsi="Arial" w:cs="Arial"/>
          <w:bCs/>
          <w:iCs/>
          <w:sz w:val="20"/>
          <w:szCs w:val="20"/>
          <w:lang w:eastAsia="fr-FR"/>
        </w:rPr>
        <w:t>erte des missions de la Police j</w:t>
      </w:r>
      <w:r w:rsidR="000E7BA3" w:rsidRPr="00F9759E">
        <w:rPr>
          <w:rFonts w:ascii="Arial" w:eastAsia="Times New Roman" w:hAnsi="Arial" w:cs="Arial"/>
          <w:bCs/>
          <w:iCs/>
          <w:sz w:val="20"/>
          <w:szCs w:val="20"/>
          <w:lang w:eastAsia="fr-FR"/>
        </w:rPr>
        <w:t>udiciaire</w:t>
      </w:r>
      <w:r w:rsidR="000C254A" w:rsidRPr="00F9759E">
        <w:rPr>
          <w:rFonts w:ascii="Arial" w:eastAsia="Times New Roman" w:hAnsi="Arial" w:cs="Arial"/>
          <w:bCs/>
          <w:iCs/>
          <w:sz w:val="20"/>
          <w:szCs w:val="20"/>
          <w:lang w:eastAsia="fr-FR"/>
        </w:rPr>
        <w:t> ;</w:t>
      </w:r>
    </w:p>
    <w:p w14:paraId="64B4C39A" w14:textId="77777777" w:rsidR="00C3462A" w:rsidRPr="00F9759E" w:rsidRDefault="00874063" w:rsidP="002F5FEB">
      <w:pPr>
        <w:pStyle w:val="Paragraphedeliste"/>
        <w:numPr>
          <w:ilvl w:val="0"/>
          <w:numId w:val="1"/>
        </w:numPr>
        <w:shd w:val="clear" w:color="auto" w:fill="FFFFFF"/>
        <w:spacing w:after="0" w:line="240" w:lineRule="auto"/>
        <w:ind w:left="1440"/>
        <w:jc w:val="both"/>
        <w:rPr>
          <w:rFonts w:ascii="Arial" w:eastAsia="Times New Roman" w:hAnsi="Arial" w:cs="Arial"/>
          <w:bCs/>
          <w:iCs/>
          <w:sz w:val="20"/>
          <w:szCs w:val="20"/>
          <w:lang w:eastAsia="fr-FR"/>
        </w:rPr>
      </w:pPr>
      <w:r w:rsidRPr="00F9759E">
        <w:rPr>
          <w:rFonts w:ascii="Arial" w:eastAsia="Times New Roman" w:hAnsi="Arial" w:cs="Arial"/>
          <w:bCs/>
          <w:iCs/>
          <w:sz w:val="20"/>
          <w:szCs w:val="20"/>
          <w:u w:val="single"/>
          <w:lang w:eastAsia="fr-FR"/>
        </w:rPr>
        <w:t xml:space="preserve">Atelier </w:t>
      </w:r>
      <w:r w:rsidR="000C254A" w:rsidRPr="00F9759E">
        <w:rPr>
          <w:rFonts w:ascii="Arial" w:eastAsia="Times New Roman" w:hAnsi="Arial" w:cs="Arial"/>
          <w:bCs/>
          <w:iCs/>
          <w:sz w:val="20"/>
          <w:szCs w:val="20"/>
          <w:u w:val="single"/>
          <w:lang w:eastAsia="fr-FR"/>
        </w:rPr>
        <w:t>« intervention »</w:t>
      </w:r>
      <w:r w:rsidR="000C254A" w:rsidRPr="00F9759E">
        <w:rPr>
          <w:rFonts w:ascii="Arial" w:eastAsia="Times New Roman" w:hAnsi="Arial" w:cs="Arial"/>
          <w:bCs/>
          <w:iCs/>
          <w:sz w:val="20"/>
          <w:szCs w:val="20"/>
          <w:lang w:eastAsia="fr-FR"/>
        </w:rPr>
        <w:t> :</w:t>
      </w:r>
      <w:r w:rsidR="009D13A8" w:rsidRPr="00F9759E">
        <w:rPr>
          <w:rFonts w:ascii="Arial" w:eastAsia="Times New Roman" w:hAnsi="Arial" w:cs="Arial"/>
          <w:bCs/>
          <w:iCs/>
          <w:sz w:val="20"/>
          <w:szCs w:val="20"/>
          <w:lang w:eastAsia="fr-FR"/>
        </w:rPr>
        <w:t xml:space="preserve"> </w:t>
      </w:r>
      <w:r w:rsidR="007D60F7" w:rsidRPr="00F9759E">
        <w:rPr>
          <w:rFonts w:ascii="Arial" w:eastAsia="Times New Roman" w:hAnsi="Arial" w:cs="Arial"/>
          <w:bCs/>
          <w:iCs/>
          <w:sz w:val="20"/>
          <w:szCs w:val="20"/>
          <w:lang w:eastAsia="fr-FR"/>
        </w:rPr>
        <w:t>présentation des</w:t>
      </w:r>
      <w:r w:rsidR="008A579A" w:rsidRPr="00F9759E">
        <w:rPr>
          <w:rFonts w:ascii="Arial" w:eastAsia="Times New Roman" w:hAnsi="Arial" w:cs="Arial"/>
          <w:bCs/>
          <w:iCs/>
          <w:sz w:val="20"/>
          <w:szCs w:val="20"/>
          <w:lang w:eastAsia="fr-FR"/>
        </w:rPr>
        <w:t xml:space="preserve"> </w:t>
      </w:r>
      <w:r w:rsidR="000C254A" w:rsidRPr="00F9759E">
        <w:rPr>
          <w:rFonts w:ascii="Arial" w:eastAsia="Times New Roman" w:hAnsi="Arial" w:cs="Arial"/>
          <w:bCs/>
          <w:iCs/>
          <w:sz w:val="20"/>
          <w:szCs w:val="20"/>
          <w:lang w:eastAsia="fr-FR"/>
        </w:rPr>
        <w:t>modalités</w:t>
      </w:r>
      <w:r w:rsidRPr="00F9759E">
        <w:rPr>
          <w:rFonts w:ascii="Arial" w:eastAsia="Times New Roman" w:hAnsi="Arial" w:cs="Arial"/>
          <w:bCs/>
          <w:iCs/>
          <w:sz w:val="20"/>
          <w:szCs w:val="20"/>
          <w:lang w:eastAsia="fr-FR"/>
        </w:rPr>
        <w:t>, des</w:t>
      </w:r>
      <w:r w:rsidR="002F5FEB" w:rsidRPr="00F9759E">
        <w:rPr>
          <w:rFonts w:ascii="Arial" w:eastAsia="Times New Roman" w:hAnsi="Arial" w:cs="Arial"/>
          <w:bCs/>
          <w:iCs/>
          <w:sz w:val="20"/>
          <w:szCs w:val="20"/>
          <w:lang w:eastAsia="fr-FR"/>
        </w:rPr>
        <w:t xml:space="preserve"> </w:t>
      </w:r>
      <w:r w:rsidR="000C254A" w:rsidRPr="00F9759E">
        <w:rPr>
          <w:rFonts w:ascii="Arial" w:eastAsia="Times New Roman" w:hAnsi="Arial" w:cs="Arial"/>
          <w:bCs/>
          <w:iCs/>
          <w:sz w:val="20"/>
          <w:szCs w:val="20"/>
          <w:lang w:eastAsia="fr-FR"/>
        </w:rPr>
        <w:t xml:space="preserve">techniques d’intervention et </w:t>
      </w:r>
      <w:r w:rsidR="002F5FEB" w:rsidRPr="00F9759E">
        <w:rPr>
          <w:rFonts w:ascii="Arial" w:eastAsia="Times New Roman" w:hAnsi="Arial" w:cs="Arial"/>
          <w:bCs/>
          <w:iCs/>
          <w:sz w:val="20"/>
          <w:szCs w:val="20"/>
          <w:lang w:eastAsia="fr-FR"/>
        </w:rPr>
        <w:t>de l’</w:t>
      </w:r>
      <w:r w:rsidR="000C254A" w:rsidRPr="00F9759E">
        <w:rPr>
          <w:rFonts w:ascii="Arial" w:eastAsia="Times New Roman" w:hAnsi="Arial" w:cs="Arial"/>
          <w:bCs/>
          <w:iCs/>
          <w:sz w:val="20"/>
          <w:szCs w:val="20"/>
          <w:lang w:eastAsia="fr-FR"/>
        </w:rPr>
        <w:t>équipement ;</w:t>
      </w:r>
    </w:p>
    <w:p w14:paraId="05C0C52A" w14:textId="77777777" w:rsidR="000E7BA3" w:rsidRPr="00F9759E" w:rsidRDefault="00874063" w:rsidP="002F5FEB">
      <w:pPr>
        <w:pStyle w:val="Paragraphedeliste"/>
        <w:numPr>
          <w:ilvl w:val="0"/>
          <w:numId w:val="1"/>
        </w:numPr>
        <w:shd w:val="clear" w:color="auto" w:fill="FFFFFF"/>
        <w:spacing w:after="0" w:line="240" w:lineRule="auto"/>
        <w:ind w:left="1440"/>
        <w:jc w:val="both"/>
        <w:rPr>
          <w:rFonts w:ascii="Arial" w:eastAsia="Times New Roman" w:hAnsi="Arial" w:cs="Arial"/>
          <w:sz w:val="20"/>
          <w:szCs w:val="20"/>
          <w:lang w:eastAsia="fr-FR"/>
        </w:rPr>
      </w:pPr>
      <w:r w:rsidRPr="00F9759E">
        <w:rPr>
          <w:rFonts w:ascii="Arial" w:eastAsia="Times New Roman" w:hAnsi="Arial" w:cs="Arial"/>
          <w:bCs/>
          <w:iCs/>
          <w:sz w:val="20"/>
          <w:szCs w:val="20"/>
          <w:u w:val="single"/>
          <w:lang w:eastAsia="fr-FR"/>
        </w:rPr>
        <w:t xml:space="preserve">Atelier </w:t>
      </w:r>
      <w:r w:rsidR="000E7BA3" w:rsidRPr="00F9759E">
        <w:rPr>
          <w:rFonts w:ascii="Arial" w:eastAsia="Times New Roman" w:hAnsi="Arial" w:cs="Arial"/>
          <w:bCs/>
          <w:iCs/>
          <w:sz w:val="20"/>
          <w:szCs w:val="20"/>
          <w:u w:val="single"/>
          <w:lang w:eastAsia="fr-FR"/>
        </w:rPr>
        <w:t>« prévention »</w:t>
      </w:r>
      <w:r w:rsidR="000E7BA3" w:rsidRPr="00F9759E">
        <w:rPr>
          <w:rFonts w:ascii="Arial" w:eastAsia="Times New Roman" w:hAnsi="Arial" w:cs="Arial"/>
          <w:bCs/>
          <w:iCs/>
          <w:sz w:val="20"/>
          <w:szCs w:val="20"/>
          <w:lang w:eastAsia="fr-FR"/>
        </w:rPr>
        <w:t> : sensibilisation</w:t>
      </w:r>
      <w:r w:rsidR="00EB264A">
        <w:rPr>
          <w:rFonts w:ascii="Arial" w:eastAsia="Times New Roman" w:hAnsi="Arial" w:cs="Arial"/>
          <w:bCs/>
          <w:iCs/>
          <w:sz w:val="20"/>
          <w:szCs w:val="20"/>
          <w:lang w:eastAsia="fr-FR"/>
        </w:rPr>
        <w:t xml:space="preserve"> </w:t>
      </w:r>
      <w:r w:rsidR="000E7BA3" w:rsidRPr="00F9759E">
        <w:rPr>
          <w:rFonts w:ascii="Arial" w:eastAsia="Times New Roman" w:hAnsi="Arial" w:cs="Arial"/>
          <w:bCs/>
          <w:iCs/>
          <w:sz w:val="20"/>
          <w:szCs w:val="20"/>
          <w:lang w:eastAsia="fr-FR"/>
        </w:rPr>
        <w:t>aux comportements à risques (violences, racket, internet, drogues et alcool)</w:t>
      </w:r>
      <w:r w:rsidR="000C254A" w:rsidRPr="00F9759E">
        <w:rPr>
          <w:rFonts w:ascii="Arial" w:eastAsia="Times New Roman" w:hAnsi="Arial" w:cs="Arial"/>
          <w:bCs/>
          <w:iCs/>
          <w:sz w:val="20"/>
          <w:szCs w:val="20"/>
          <w:lang w:eastAsia="fr-FR"/>
        </w:rPr>
        <w:t>.</w:t>
      </w:r>
    </w:p>
    <w:p w14:paraId="4F58840B" w14:textId="77777777" w:rsidR="002F5FEB" w:rsidRPr="00F9759E" w:rsidRDefault="002F5FEB" w:rsidP="002F5FEB">
      <w:pPr>
        <w:pStyle w:val="Paragraphedeliste"/>
        <w:shd w:val="clear" w:color="auto" w:fill="FFFFFF"/>
        <w:spacing w:after="0" w:line="240" w:lineRule="auto"/>
        <w:ind w:left="1440"/>
        <w:jc w:val="both"/>
        <w:rPr>
          <w:rFonts w:ascii="Arial" w:eastAsia="Times New Roman" w:hAnsi="Arial" w:cs="Arial"/>
          <w:sz w:val="20"/>
          <w:szCs w:val="20"/>
          <w:lang w:eastAsia="fr-FR"/>
        </w:rPr>
      </w:pPr>
    </w:p>
    <w:p w14:paraId="11CE8526" w14:textId="77777777" w:rsidR="00590703" w:rsidRDefault="00F77200" w:rsidP="002F5FEB">
      <w:pPr>
        <w:pStyle w:val="Paragraphedeliste"/>
        <w:numPr>
          <w:ilvl w:val="0"/>
          <w:numId w:val="5"/>
        </w:numPr>
        <w:spacing w:after="0" w:line="240" w:lineRule="auto"/>
        <w:jc w:val="both"/>
        <w:rPr>
          <w:rFonts w:ascii="Arial" w:hAnsi="Arial" w:cs="Arial"/>
          <w:sz w:val="20"/>
          <w:szCs w:val="20"/>
          <w:lang w:eastAsia="fr-FR"/>
        </w:rPr>
      </w:pPr>
      <w:r w:rsidRPr="00F9759E">
        <w:rPr>
          <w:rFonts w:ascii="Arial" w:hAnsi="Arial" w:cs="Arial"/>
          <w:b/>
          <w:color w:val="16808D"/>
          <w:sz w:val="20"/>
          <w:szCs w:val="20"/>
          <w:lang w:eastAsia="fr-FR"/>
        </w:rPr>
        <w:t>La réalisation d’un</w:t>
      </w:r>
      <w:r w:rsidR="000C254A" w:rsidRPr="00F9759E">
        <w:rPr>
          <w:rFonts w:ascii="Arial" w:hAnsi="Arial" w:cs="Arial"/>
          <w:b/>
          <w:color w:val="16808D"/>
          <w:sz w:val="20"/>
          <w:szCs w:val="20"/>
          <w:lang w:eastAsia="fr-FR"/>
        </w:rPr>
        <w:t xml:space="preserve"> travail en classe</w:t>
      </w:r>
    </w:p>
    <w:p w14:paraId="58A60AA4" w14:textId="182BD550" w:rsidR="0055469A" w:rsidRPr="00DD16A4" w:rsidRDefault="00590703" w:rsidP="00DD16A4">
      <w:pPr>
        <w:pStyle w:val="Paragraphedeliste"/>
        <w:spacing w:after="0" w:line="240" w:lineRule="auto"/>
        <w:jc w:val="both"/>
        <w:rPr>
          <w:rFonts w:ascii="Arial" w:hAnsi="Arial" w:cs="Arial"/>
          <w:sz w:val="20"/>
          <w:szCs w:val="20"/>
          <w:lang w:eastAsia="fr-FR"/>
        </w:rPr>
      </w:pPr>
      <w:r>
        <w:rPr>
          <w:rFonts w:ascii="Arial" w:hAnsi="Arial" w:cs="Arial"/>
          <w:sz w:val="20"/>
          <w:szCs w:val="20"/>
          <w:lang w:eastAsia="fr-FR"/>
        </w:rPr>
        <w:t>D</w:t>
      </w:r>
      <w:r w:rsidR="0047673C" w:rsidRPr="00690C2A">
        <w:rPr>
          <w:rFonts w:ascii="Arial" w:hAnsi="Arial" w:cs="Arial"/>
          <w:sz w:val="20"/>
          <w:szCs w:val="20"/>
          <w:lang w:eastAsia="fr-FR"/>
        </w:rPr>
        <w:t>ans le cadre de la politique publique de sécurité du quotidien,</w:t>
      </w:r>
      <w:r w:rsidR="0047673C" w:rsidRPr="00690C2A">
        <w:rPr>
          <w:rFonts w:ascii="Arial" w:hAnsi="Arial" w:cs="Arial"/>
          <w:b/>
          <w:sz w:val="20"/>
          <w:szCs w:val="20"/>
          <w:lang w:eastAsia="fr-FR"/>
        </w:rPr>
        <w:t xml:space="preserve"> </w:t>
      </w:r>
      <w:r w:rsidR="000E7BA3" w:rsidRPr="00690C2A">
        <w:rPr>
          <w:rFonts w:ascii="Arial" w:hAnsi="Arial" w:cs="Arial"/>
          <w:sz w:val="20"/>
          <w:szCs w:val="20"/>
          <w:lang w:eastAsia="fr-FR"/>
        </w:rPr>
        <w:t xml:space="preserve">les </w:t>
      </w:r>
      <w:r w:rsidR="00851DB5" w:rsidRPr="00690C2A">
        <w:rPr>
          <w:rFonts w:ascii="Arial" w:hAnsi="Arial" w:cs="Arial"/>
          <w:sz w:val="20"/>
          <w:szCs w:val="20"/>
          <w:lang w:eastAsia="fr-FR"/>
        </w:rPr>
        <w:t>élèves</w:t>
      </w:r>
      <w:r w:rsidR="000E7BA3" w:rsidRPr="00690C2A">
        <w:rPr>
          <w:rFonts w:ascii="Arial" w:hAnsi="Arial" w:cs="Arial"/>
          <w:sz w:val="20"/>
          <w:szCs w:val="20"/>
          <w:lang w:eastAsia="fr-FR"/>
        </w:rPr>
        <w:t xml:space="preserve"> </w:t>
      </w:r>
      <w:r w:rsidR="00851DB5" w:rsidRPr="00690C2A">
        <w:rPr>
          <w:rFonts w:ascii="Arial" w:hAnsi="Arial" w:cs="Arial"/>
          <w:sz w:val="20"/>
          <w:szCs w:val="20"/>
          <w:lang w:eastAsia="fr-FR"/>
        </w:rPr>
        <w:t>réalisent</w:t>
      </w:r>
      <w:r w:rsidR="000E7BA3" w:rsidRPr="00690C2A">
        <w:rPr>
          <w:rFonts w:ascii="Arial" w:hAnsi="Arial" w:cs="Arial"/>
          <w:sz w:val="20"/>
          <w:szCs w:val="20"/>
          <w:lang w:eastAsia="fr-FR"/>
        </w:rPr>
        <w:t xml:space="preserve"> un tr</w:t>
      </w:r>
      <w:r w:rsidR="0047673C" w:rsidRPr="00690C2A">
        <w:rPr>
          <w:rFonts w:ascii="Arial" w:hAnsi="Arial" w:cs="Arial"/>
          <w:sz w:val="20"/>
          <w:szCs w:val="20"/>
          <w:lang w:eastAsia="fr-FR"/>
        </w:rPr>
        <w:t xml:space="preserve">avail collectif </w:t>
      </w:r>
      <w:r w:rsidR="00687154">
        <w:rPr>
          <w:rFonts w:ascii="Arial" w:hAnsi="Arial" w:cs="Arial"/>
          <w:sz w:val="20"/>
          <w:szCs w:val="20"/>
          <w:lang w:eastAsia="fr-FR"/>
        </w:rPr>
        <w:t xml:space="preserve">autour de la problématique suivante </w:t>
      </w:r>
      <w:r w:rsidR="005A1E99">
        <w:rPr>
          <w:rFonts w:ascii="Arial" w:hAnsi="Arial" w:cs="Arial"/>
          <w:sz w:val="20"/>
          <w:szCs w:val="20"/>
          <w:lang w:eastAsia="fr-FR"/>
        </w:rPr>
        <w:t>:</w:t>
      </w:r>
      <w:r w:rsidR="00DD16A4">
        <w:rPr>
          <w:rFonts w:ascii="Arial" w:hAnsi="Arial" w:cs="Arial"/>
          <w:sz w:val="20"/>
          <w:szCs w:val="20"/>
          <w:lang w:eastAsia="fr-FR"/>
        </w:rPr>
        <w:t xml:space="preserve"> </w:t>
      </w:r>
      <w:r w:rsidR="00DD16A4">
        <w:rPr>
          <w:rFonts w:ascii="Arial" w:hAnsi="Arial" w:cs="Arial"/>
          <w:b/>
          <w:bCs/>
          <w:sz w:val="20"/>
          <w:szCs w:val="20"/>
          <w:lang w:eastAsia="fr-FR"/>
        </w:rPr>
        <w:t xml:space="preserve">« L’action des policiers et des gendarmes en </w:t>
      </w:r>
      <w:r w:rsidR="00810E0D">
        <w:rPr>
          <w:rFonts w:ascii="Arial" w:hAnsi="Arial" w:cs="Arial"/>
          <w:b/>
          <w:bCs/>
          <w:sz w:val="20"/>
          <w:szCs w:val="20"/>
          <w:lang w:eastAsia="fr-FR"/>
        </w:rPr>
        <w:t xml:space="preserve">faveur de la jeunesse en </w:t>
      </w:r>
      <w:r w:rsidR="00DD16A4">
        <w:rPr>
          <w:rFonts w:ascii="Arial" w:hAnsi="Arial" w:cs="Arial"/>
          <w:b/>
          <w:bCs/>
          <w:sz w:val="20"/>
          <w:szCs w:val="20"/>
          <w:lang w:eastAsia="fr-FR"/>
        </w:rPr>
        <w:t>matière de prévention des risques »</w:t>
      </w:r>
      <w:r w:rsidR="00810E0D">
        <w:rPr>
          <w:rFonts w:ascii="Arial" w:hAnsi="Arial" w:cs="Arial"/>
          <w:b/>
          <w:bCs/>
          <w:sz w:val="20"/>
          <w:szCs w:val="20"/>
          <w:lang w:eastAsia="fr-FR"/>
        </w:rPr>
        <w:t>.</w:t>
      </w:r>
      <w:r w:rsidR="00687154" w:rsidRPr="00DD16A4">
        <w:rPr>
          <w:rFonts w:ascii="Arial" w:hAnsi="Arial" w:cs="Arial"/>
          <w:b/>
          <w:sz w:val="20"/>
          <w:szCs w:val="20"/>
          <w:lang w:eastAsia="fr-FR"/>
        </w:rPr>
        <w:t xml:space="preserve"> </w:t>
      </w:r>
    </w:p>
    <w:p w14:paraId="5C48B9A8" w14:textId="01B2D44D" w:rsidR="000E7BA3" w:rsidRPr="004A07D7" w:rsidRDefault="00687154" w:rsidP="004A07D7">
      <w:pPr>
        <w:spacing w:after="0" w:line="240" w:lineRule="auto"/>
        <w:ind w:left="708"/>
        <w:jc w:val="both"/>
        <w:rPr>
          <w:rFonts w:ascii="Arial" w:hAnsi="Arial" w:cs="Arial"/>
          <w:sz w:val="20"/>
          <w:szCs w:val="20"/>
          <w:lang w:eastAsia="fr-FR"/>
        </w:rPr>
      </w:pPr>
      <w:r w:rsidRPr="004A07D7">
        <w:rPr>
          <w:rFonts w:ascii="Arial" w:hAnsi="Arial" w:cs="Arial"/>
          <w:sz w:val="20"/>
          <w:szCs w:val="20"/>
          <w:lang w:eastAsia="fr-FR"/>
        </w:rPr>
        <w:t xml:space="preserve">Ce travail met l’accent </w:t>
      </w:r>
      <w:r w:rsidR="005A1E99" w:rsidRPr="004A07D7">
        <w:rPr>
          <w:rFonts w:ascii="Arial" w:hAnsi="Arial" w:cs="Arial"/>
          <w:sz w:val="20"/>
          <w:szCs w:val="20"/>
          <w:lang w:eastAsia="fr-FR"/>
        </w:rPr>
        <w:t>sur la</w:t>
      </w:r>
      <w:r w:rsidRPr="004A07D7">
        <w:rPr>
          <w:rFonts w:ascii="Arial" w:hAnsi="Arial" w:cs="Arial"/>
          <w:sz w:val="20"/>
          <w:szCs w:val="20"/>
          <w:lang w:eastAsia="fr-FR"/>
        </w:rPr>
        <w:t xml:space="preserve"> notion </w:t>
      </w:r>
      <w:r w:rsidR="005A1E99" w:rsidRPr="004A07D7">
        <w:rPr>
          <w:rFonts w:ascii="Arial" w:hAnsi="Arial" w:cs="Arial"/>
          <w:sz w:val="20"/>
          <w:szCs w:val="20"/>
          <w:lang w:eastAsia="fr-FR"/>
        </w:rPr>
        <w:t>d’engagement, ainsi</w:t>
      </w:r>
      <w:r w:rsidRPr="004A07D7">
        <w:rPr>
          <w:rFonts w:ascii="Arial" w:hAnsi="Arial" w:cs="Arial"/>
          <w:sz w:val="20"/>
          <w:szCs w:val="20"/>
          <w:lang w:eastAsia="fr-FR"/>
        </w:rPr>
        <w:t xml:space="preserve"> que sur les principes </w:t>
      </w:r>
      <w:r w:rsidR="005A1E99" w:rsidRPr="004A07D7">
        <w:rPr>
          <w:rFonts w:ascii="Arial" w:hAnsi="Arial" w:cs="Arial"/>
          <w:sz w:val="20"/>
          <w:szCs w:val="20"/>
          <w:lang w:eastAsia="fr-FR"/>
        </w:rPr>
        <w:t>et valeurs</w:t>
      </w:r>
      <w:r w:rsidR="003604F9">
        <w:rPr>
          <w:rFonts w:ascii="Arial" w:hAnsi="Arial" w:cs="Arial"/>
          <w:sz w:val="20"/>
          <w:szCs w:val="20"/>
          <w:lang w:eastAsia="fr-FR"/>
        </w:rPr>
        <w:t xml:space="preserve"> de la République</w:t>
      </w:r>
      <w:r w:rsidRPr="004A07D7">
        <w:rPr>
          <w:rFonts w:ascii="Arial" w:hAnsi="Arial" w:cs="Arial"/>
          <w:sz w:val="20"/>
          <w:szCs w:val="20"/>
          <w:lang w:eastAsia="fr-FR"/>
        </w:rPr>
        <w:t xml:space="preserve"> dont les forces de l’ordre sont les </w:t>
      </w:r>
      <w:r w:rsidR="005A1E99" w:rsidRPr="004A07D7">
        <w:rPr>
          <w:rFonts w:ascii="Arial" w:hAnsi="Arial" w:cs="Arial"/>
          <w:sz w:val="20"/>
          <w:szCs w:val="20"/>
          <w:lang w:eastAsia="fr-FR"/>
        </w:rPr>
        <w:t>garantes.</w:t>
      </w:r>
      <w:r w:rsidR="000E7BA3" w:rsidRPr="004A07D7">
        <w:rPr>
          <w:rFonts w:ascii="Arial" w:hAnsi="Arial" w:cs="Arial"/>
          <w:sz w:val="20"/>
          <w:szCs w:val="20"/>
          <w:lang w:eastAsia="fr-FR"/>
        </w:rPr>
        <w:t xml:space="preserve"> </w:t>
      </w:r>
    </w:p>
    <w:p w14:paraId="6D075B90" w14:textId="77777777" w:rsidR="002F5FEB" w:rsidRPr="007D60F7" w:rsidRDefault="002F5FEB" w:rsidP="002F5FEB">
      <w:pPr>
        <w:pStyle w:val="Paragraphedeliste"/>
        <w:spacing w:after="0" w:line="240" w:lineRule="auto"/>
        <w:jc w:val="both"/>
        <w:rPr>
          <w:rFonts w:ascii="Arial" w:hAnsi="Arial" w:cs="Arial"/>
          <w:sz w:val="18"/>
          <w:szCs w:val="18"/>
          <w:lang w:eastAsia="fr-FR"/>
        </w:rPr>
      </w:pPr>
    </w:p>
    <w:p w14:paraId="4E5094FA" w14:textId="77777777" w:rsidR="00C2125A" w:rsidRPr="00F9759E" w:rsidRDefault="00C32D06"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F9759E">
        <w:rPr>
          <w:rFonts w:ascii="Arial" w:eastAsia="Times New Roman" w:hAnsi="Arial" w:cs="Arial"/>
          <w:b/>
          <w:bCs/>
          <w:color w:val="16808D"/>
          <w:sz w:val="20"/>
          <w:szCs w:val="20"/>
          <w:lang w:eastAsia="fr-FR"/>
        </w:rPr>
        <w:t>2</w:t>
      </w:r>
      <w:r w:rsidR="00C2125A" w:rsidRPr="00F9759E">
        <w:rPr>
          <w:rFonts w:ascii="Arial" w:eastAsia="Times New Roman" w:hAnsi="Arial" w:cs="Arial"/>
          <w:b/>
          <w:bCs/>
          <w:color w:val="16808D"/>
          <w:sz w:val="20"/>
          <w:szCs w:val="20"/>
          <w:lang w:eastAsia="fr-FR"/>
        </w:rPr>
        <w:t xml:space="preserve"> - Public concerné</w:t>
      </w:r>
    </w:p>
    <w:p w14:paraId="047029CB" w14:textId="77777777" w:rsidR="00C2125A" w:rsidRPr="00F9759E" w:rsidRDefault="00C2125A" w:rsidP="002F5FEB">
      <w:pPr>
        <w:shd w:val="clear" w:color="auto" w:fill="FFFFFF"/>
        <w:spacing w:after="0" w:line="240" w:lineRule="auto"/>
        <w:jc w:val="both"/>
        <w:rPr>
          <w:rFonts w:ascii="Arial" w:eastAsia="Times New Roman" w:hAnsi="Arial" w:cs="Arial"/>
          <w:sz w:val="20"/>
          <w:szCs w:val="20"/>
          <w:lang w:eastAsia="fr-FR"/>
        </w:rPr>
      </w:pPr>
      <w:r w:rsidRPr="00F9759E">
        <w:rPr>
          <w:rFonts w:ascii="Arial" w:eastAsia="Times New Roman" w:hAnsi="Arial" w:cs="Arial"/>
          <w:sz w:val="20"/>
          <w:szCs w:val="20"/>
          <w:lang w:eastAsia="fr-FR"/>
        </w:rPr>
        <w:t xml:space="preserve">Le concours est ouvert aux élèves </w:t>
      </w:r>
      <w:r w:rsidR="009D13A8" w:rsidRPr="00F9759E">
        <w:rPr>
          <w:rFonts w:ascii="Arial" w:eastAsia="Times New Roman" w:hAnsi="Arial" w:cs="Arial"/>
          <w:sz w:val="20"/>
          <w:szCs w:val="20"/>
          <w:lang w:eastAsia="fr-FR"/>
        </w:rPr>
        <w:t>de 4</w:t>
      </w:r>
      <w:r w:rsidR="009D13A8" w:rsidRPr="00F9759E">
        <w:rPr>
          <w:rFonts w:ascii="Arial" w:eastAsia="Times New Roman" w:hAnsi="Arial" w:cs="Arial"/>
          <w:sz w:val="20"/>
          <w:szCs w:val="20"/>
          <w:vertAlign w:val="superscript"/>
          <w:lang w:eastAsia="fr-FR"/>
        </w:rPr>
        <w:t>ème</w:t>
      </w:r>
      <w:r w:rsidR="009D13A8" w:rsidRPr="00F9759E">
        <w:rPr>
          <w:rFonts w:ascii="Arial" w:eastAsia="Times New Roman" w:hAnsi="Arial" w:cs="Arial"/>
          <w:sz w:val="20"/>
          <w:szCs w:val="20"/>
          <w:lang w:eastAsia="fr-FR"/>
        </w:rPr>
        <w:t xml:space="preserve"> et 3</w:t>
      </w:r>
      <w:r w:rsidR="009D13A8" w:rsidRPr="00F9759E">
        <w:rPr>
          <w:rFonts w:ascii="Arial" w:eastAsia="Times New Roman" w:hAnsi="Arial" w:cs="Arial"/>
          <w:sz w:val="20"/>
          <w:szCs w:val="20"/>
          <w:vertAlign w:val="superscript"/>
          <w:lang w:eastAsia="fr-FR"/>
        </w:rPr>
        <w:t>ème</w:t>
      </w:r>
      <w:r w:rsidR="009D13A8" w:rsidRPr="00F9759E">
        <w:rPr>
          <w:rFonts w:ascii="Arial" w:eastAsia="Times New Roman" w:hAnsi="Arial" w:cs="Arial"/>
          <w:sz w:val="20"/>
          <w:szCs w:val="20"/>
          <w:lang w:eastAsia="fr-FR"/>
        </w:rPr>
        <w:t xml:space="preserve"> </w:t>
      </w:r>
      <w:r w:rsidRPr="00F9759E">
        <w:rPr>
          <w:rFonts w:ascii="Arial" w:eastAsia="Times New Roman" w:hAnsi="Arial" w:cs="Arial"/>
          <w:sz w:val="20"/>
          <w:szCs w:val="20"/>
          <w:lang w:eastAsia="fr-FR"/>
        </w:rPr>
        <w:t>de</w:t>
      </w:r>
      <w:r w:rsidR="0099227A" w:rsidRPr="00F9759E">
        <w:rPr>
          <w:rFonts w:ascii="Arial" w:eastAsia="Times New Roman" w:hAnsi="Arial" w:cs="Arial"/>
          <w:sz w:val="20"/>
          <w:szCs w:val="20"/>
          <w:lang w:eastAsia="fr-FR"/>
        </w:rPr>
        <w:t xml:space="preserve"> tous le</w:t>
      </w:r>
      <w:r w:rsidR="00775A1B" w:rsidRPr="00F9759E">
        <w:rPr>
          <w:rFonts w:ascii="Arial" w:eastAsia="Times New Roman" w:hAnsi="Arial" w:cs="Arial"/>
          <w:sz w:val="20"/>
          <w:szCs w:val="20"/>
          <w:lang w:eastAsia="fr-FR"/>
        </w:rPr>
        <w:t>s</w:t>
      </w:r>
      <w:r w:rsidRPr="00F9759E">
        <w:rPr>
          <w:rFonts w:ascii="Arial" w:eastAsia="Times New Roman" w:hAnsi="Arial" w:cs="Arial"/>
          <w:sz w:val="20"/>
          <w:szCs w:val="20"/>
          <w:lang w:eastAsia="fr-FR"/>
        </w:rPr>
        <w:t xml:space="preserve"> </w:t>
      </w:r>
      <w:r w:rsidR="00B41E33" w:rsidRPr="00F9759E">
        <w:rPr>
          <w:rFonts w:ascii="Arial" w:eastAsia="Times New Roman" w:hAnsi="Arial" w:cs="Arial"/>
          <w:sz w:val="20"/>
          <w:szCs w:val="20"/>
          <w:lang w:eastAsia="fr-FR"/>
        </w:rPr>
        <w:t>collège</w:t>
      </w:r>
      <w:r w:rsidR="00775A1B" w:rsidRPr="00F9759E">
        <w:rPr>
          <w:rFonts w:ascii="Arial" w:eastAsia="Times New Roman" w:hAnsi="Arial" w:cs="Arial"/>
          <w:sz w:val="20"/>
          <w:szCs w:val="20"/>
          <w:lang w:eastAsia="fr-FR"/>
        </w:rPr>
        <w:t>s</w:t>
      </w:r>
      <w:r w:rsidRPr="00F9759E">
        <w:rPr>
          <w:rFonts w:ascii="Arial" w:eastAsia="Times New Roman" w:hAnsi="Arial" w:cs="Arial"/>
          <w:sz w:val="20"/>
          <w:szCs w:val="20"/>
          <w:lang w:eastAsia="fr-FR"/>
        </w:rPr>
        <w:t xml:space="preserve"> </w:t>
      </w:r>
      <w:r w:rsidR="00C32D06" w:rsidRPr="00F9759E">
        <w:rPr>
          <w:rFonts w:ascii="Arial" w:eastAsia="Times New Roman" w:hAnsi="Arial" w:cs="Arial"/>
          <w:sz w:val="20"/>
          <w:szCs w:val="20"/>
          <w:lang w:eastAsia="fr-FR"/>
        </w:rPr>
        <w:t>publics et privés sous contrat</w:t>
      </w:r>
      <w:r w:rsidR="00C347B8">
        <w:rPr>
          <w:rFonts w:ascii="Arial" w:eastAsia="Times New Roman" w:hAnsi="Arial" w:cs="Arial"/>
          <w:sz w:val="20"/>
          <w:szCs w:val="20"/>
          <w:lang w:eastAsia="fr-FR"/>
        </w:rPr>
        <w:t xml:space="preserve"> et</w:t>
      </w:r>
      <w:r w:rsidR="00C32D06" w:rsidRPr="00F9759E">
        <w:rPr>
          <w:rFonts w:ascii="Arial" w:eastAsia="Times New Roman" w:hAnsi="Arial" w:cs="Arial"/>
          <w:sz w:val="20"/>
          <w:szCs w:val="20"/>
          <w:lang w:eastAsia="fr-FR"/>
        </w:rPr>
        <w:t xml:space="preserve"> des établissements d’enseignement relevant d’autres m</w:t>
      </w:r>
      <w:r w:rsidR="00C347B8">
        <w:rPr>
          <w:rFonts w:ascii="Arial" w:eastAsia="Times New Roman" w:hAnsi="Arial" w:cs="Arial"/>
          <w:sz w:val="20"/>
          <w:szCs w:val="20"/>
          <w:lang w:eastAsia="fr-FR"/>
        </w:rPr>
        <w:t>inistères (agriculture, défense, etc.</w:t>
      </w:r>
      <w:r w:rsidR="00C32D06" w:rsidRPr="00F9759E">
        <w:rPr>
          <w:rFonts w:ascii="Arial" w:eastAsia="Times New Roman" w:hAnsi="Arial" w:cs="Arial"/>
          <w:sz w:val="20"/>
          <w:szCs w:val="20"/>
          <w:lang w:eastAsia="fr-FR"/>
        </w:rPr>
        <w:t>)</w:t>
      </w:r>
      <w:r w:rsidR="0099227A" w:rsidRPr="00F9759E">
        <w:rPr>
          <w:rFonts w:ascii="Arial" w:eastAsia="Times New Roman" w:hAnsi="Arial" w:cs="Arial"/>
          <w:sz w:val="20"/>
          <w:szCs w:val="20"/>
          <w:lang w:eastAsia="fr-FR"/>
        </w:rPr>
        <w:t>.</w:t>
      </w:r>
      <w:r w:rsidR="00C32D06" w:rsidRPr="00F9759E">
        <w:rPr>
          <w:rFonts w:ascii="Arial" w:eastAsia="Times New Roman" w:hAnsi="Arial" w:cs="Arial"/>
          <w:sz w:val="20"/>
          <w:szCs w:val="20"/>
          <w:lang w:eastAsia="fr-FR"/>
        </w:rPr>
        <w:t xml:space="preserve"> </w:t>
      </w:r>
      <w:r w:rsidR="0099227A" w:rsidRPr="00F9759E">
        <w:rPr>
          <w:rFonts w:ascii="Arial" w:eastAsia="Times New Roman" w:hAnsi="Arial" w:cs="Arial"/>
          <w:sz w:val="20"/>
          <w:szCs w:val="20"/>
          <w:lang w:eastAsia="fr-FR"/>
        </w:rPr>
        <w:t xml:space="preserve">La participation des établissements </w:t>
      </w:r>
      <w:r w:rsidR="00781AAC" w:rsidRPr="00F9759E">
        <w:rPr>
          <w:rFonts w:ascii="Arial" w:eastAsia="Times New Roman" w:hAnsi="Arial" w:cs="Arial"/>
          <w:sz w:val="20"/>
          <w:szCs w:val="20"/>
          <w:lang w:eastAsia="fr-FR"/>
        </w:rPr>
        <w:t>situés dans les</w:t>
      </w:r>
      <w:r w:rsidR="00C32D06" w:rsidRPr="00F9759E">
        <w:rPr>
          <w:rFonts w:ascii="Arial" w:eastAsia="Times New Roman" w:hAnsi="Arial" w:cs="Arial"/>
          <w:sz w:val="20"/>
          <w:szCs w:val="20"/>
          <w:lang w:eastAsia="fr-FR"/>
        </w:rPr>
        <w:t xml:space="preserve"> </w:t>
      </w:r>
      <w:r w:rsidR="00C32D06" w:rsidRPr="00F9759E">
        <w:rPr>
          <w:rFonts w:ascii="Arial" w:eastAsia="Times New Roman" w:hAnsi="Arial" w:cs="Arial"/>
          <w:b/>
          <w:sz w:val="20"/>
          <w:szCs w:val="20"/>
          <w:lang w:eastAsia="fr-FR"/>
        </w:rPr>
        <w:t xml:space="preserve">quartiers </w:t>
      </w:r>
      <w:r w:rsidRPr="00F9759E">
        <w:rPr>
          <w:rFonts w:ascii="Arial" w:eastAsia="Times New Roman" w:hAnsi="Arial" w:cs="Arial"/>
          <w:b/>
          <w:sz w:val="20"/>
          <w:szCs w:val="20"/>
          <w:lang w:eastAsia="fr-FR"/>
        </w:rPr>
        <w:t>de reconquête républicaine</w:t>
      </w:r>
      <w:r w:rsidR="003E59FE" w:rsidRPr="00F9759E">
        <w:rPr>
          <w:rFonts w:ascii="Arial" w:eastAsia="Times New Roman" w:hAnsi="Arial" w:cs="Arial"/>
          <w:sz w:val="20"/>
          <w:szCs w:val="20"/>
          <w:lang w:eastAsia="fr-FR"/>
        </w:rPr>
        <w:t xml:space="preserve"> </w:t>
      </w:r>
      <w:r w:rsidR="0099227A" w:rsidRPr="00F9759E">
        <w:rPr>
          <w:rFonts w:ascii="Arial" w:eastAsia="Times New Roman" w:hAnsi="Arial" w:cs="Arial"/>
          <w:sz w:val="20"/>
          <w:szCs w:val="20"/>
          <w:lang w:eastAsia="fr-FR"/>
        </w:rPr>
        <w:t>doit être particulièrement encouragée</w:t>
      </w:r>
      <w:r w:rsidRPr="00F9759E">
        <w:rPr>
          <w:rFonts w:ascii="Arial" w:eastAsia="Times New Roman" w:hAnsi="Arial" w:cs="Arial"/>
          <w:sz w:val="20"/>
          <w:szCs w:val="20"/>
          <w:lang w:eastAsia="fr-FR"/>
        </w:rPr>
        <w:t>.</w:t>
      </w:r>
    </w:p>
    <w:p w14:paraId="5E000498" w14:textId="77777777" w:rsidR="009D13A8" w:rsidRPr="00F9759E" w:rsidRDefault="009D13A8" w:rsidP="002F5FEB">
      <w:pPr>
        <w:shd w:val="clear" w:color="auto" w:fill="FFFFFF"/>
        <w:spacing w:after="0" w:line="240" w:lineRule="auto"/>
        <w:jc w:val="both"/>
        <w:rPr>
          <w:rFonts w:ascii="Arial" w:eastAsia="Times New Roman" w:hAnsi="Arial" w:cs="Arial"/>
          <w:sz w:val="20"/>
          <w:szCs w:val="20"/>
          <w:lang w:eastAsia="fr-FR"/>
        </w:rPr>
      </w:pPr>
    </w:p>
    <w:p w14:paraId="41BD2FBC" w14:textId="77777777" w:rsidR="00C2125A" w:rsidRPr="00F9759E" w:rsidRDefault="00C2125A" w:rsidP="00F9759E">
      <w:pPr>
        <w:shd w:val="clear" w:color="auto" w:fill="FFFFFF"/>
        <w:spacing w:after="0" w:line="240" w:lineRule="auto"/>
        <w:jc w:val="both"/>
        <w:rPr>
          <w:rFonts w:ascii="Arial" w:eastAsia="Times New Roman" w:hAnsi="Arial" w:cs="Arial"/>
          <w:sz w:val="20"/>
          <w:szCs w:val="20"/>
          <w:lang w:eastAsia="fr-FR"/>
        </w:rPr>
      </w:pPr>
      <w:r w:rsidRPr="00690C2A">
        <w:rPr>
          <w:rFonts w:ascii="Arial" w:eastAsia="Times New Roman" w:hAnsi="Arial" w:cs="Arial"/>
          <w:sz w:val="20"/>
          <w:szCs w:val="20"/>
          <w:lang w:eastAsia="fr-FR"/>
        </w:rPr>
        <w:t xml:space="preserve">Les groupes </w:t>
      </w:r>
      <w:r w:rsidR="0047673C" w:rsidRPr="00690C2A">
        <w:rPr>
          <w:rFonts w:ascii="Arial" w:eastAsia="Times New Roman" w:hAnsi="Arial" w:cs="Arial"/>
          <w:sz w:val="20"/>
          <w:szCs w:val="20"/>
          <w:lang w:eastAsia="fr-FR"/>
        </w:rPr>
        <w:t xml:space="preserve">composés </w:t>
      </w:r>
      <w:r w:rsidR="0047673C" w:rsidRPr="00690C2A">
        <w:rPr>
          <w:rFonts w:ascii="Arial" w:eastAsia="Times New Roman" w:hAnsi="Arial" w:cs="Arial"/>
          <w:i/>
          <w:sz w:val="20"/>
          <w:szCs w:val="20"/>
          <w:lang w:eastAsia="fr-FR"/>
        </w:rPr>
        <w:t>a minima</w:t>
      </w:r>
      <w:r w:rsidR="0047673C" w:rsidRPr="00690C2A">
        <w:rPr>
          <w:rFonts w:ascii="Arial" w:eastAsia="Times New Roman" w:hAnsi="Arial" w:cs="Arial"/>
          <w:sz w:val="20"/>
          <w:szCs w:val="20"/>
          <w:lang w:eastAsia="fr-FR"/>
        </w:rPr>
        <w:t xml:space="preserve"> d’une dizaine d’élèves</w:t>
      </w:r>
      <w:r w:rsidR="002F5FEB" w:rsidRPr="00690C2A">
        <w:rPr>
          <w:rFonts w:ascii="Arial" w:eastAsia="Times New Roman" w:hAnsi="Arial" w:cs="Arial"/>
          <w:sz w:val="20"/>
          <w:szCs w:val="20"/>
          <w:lang w:eastAsia="fr-FR"/>
        </w:rPr>
        <w:t xml:space="preserve"> </w:t>
      </w:r>
      <w:r w:rsidRPr="00690C2A">
        <w:rPr>
          <w:rFonts w:ascii="Arial" w:eastAsia="Times New Roman" w:hAnsi="Arial" w:cs="Arial"/>
          <w:sz w:val="20"/>
          <w:szCs w:val="20"/>
          <w:lang w:eastAsia="fr-FR"/>
        </w:rPr>
        <w:t>doivent être constitués</w:t>
      </w:r>
      <w:r w:rsidR="003E59FE" w:rsidRPr="00690C2A">
        <w:rPr>
          <w:rFonts w:ascii="Arial" w:eastAsia="Times New Roman" w:hAnsi="Arial" w:cs="Arial"/>
          <w:sz w:val="20"/>
          <w:szCs w:val="20"/>
          <w:lang w:eastAsia="fr-FR"/>
        </w:rPr>
        <w:t xml:space="preserve"> </w:t>
      </w:r>
      <w:r w:rsidR="002F5FEB" w:rsidRPr="00690C2A">
        <w:rPr>
          <w:rFonts w:ascii="Arial" w:eastAsia="Times New Roman" w:hAnsi="Arial" w:cs="Arial"/>
          <w:sz w:val="20"/>
          <w:szCs w:val="20"/>
          <w:lang w:eastAsia="fr-FR"/>
        </w:rPr>
        <w:t>par le chef d’établissement</w:t>
      </w:r>
      <w:r w:rsidR="007001BD" w:rsidRPr="00690C2A">
        <w:rPr>
          <w:rFonts w:ascii="Arial" w:eastAsia="Times New Roman" w:hAnsi="Arial" w:cs="Arial"/>
          <w:sz w:val="20"/>
          <w:szCs w:val="20"/>
          <w:lang w:eastAsia="fr-FR"/>
        </w:rPr>
        <w:t xml:space="preserve">. Un établissement peut </w:t>
      </w:r>
      <w:r w:rsidR="00B1668E" w:rsidRPr="00690C2A">
        <w:rPr>
          <w:rFonts w:ascii="Arial" w:eastAsia="Times New Roman" w:hAnsi="Arial" w:cs="Arial"/>
          <w:sz w:val="20"/>
          <w:szCs w:val="20"/>
          <w:lang w:eastAsia="fr-FR"/>
        </w:rPr>
        <w:t xml:space="preserve">inscrire deux groupes </w:t>
      </w:r>
      <w:r w:rsidR="00690C2A" w:rsidRPr="00690C2A">
        <w:rPr>
          <w:rFonts w:ascii="Arial" w:eastAsia="Times New Roman" w:hAnsi="Arial" w:cs="Arial"/>
          <w:sz w:val="20"/>
          <w:szCs w:val="20"/>
          <w:lang w:eastAsia="fr-FR"/>
        </w:rPr>
        <w:t xml:space="preserve">au </w:t>
      </w:r>
      <w:r w:rsidR="00B1668E" w:rsidRPr="00690C2A">
        <w:rPr>
          <w:rFonts w:ascii="Arial" w:eastAsia="Times New Roman" w:hAnsi="Arial" w:cs="Arial"/>
          <w:sz w:val="20"/>
          <w:szCs w:val="20"/>
          <w:lang w:eastAsia="fr-FR"/>
        </w:rPr>
        <w:t>maximum</w:t>
      </w:r>
      <w:r w:rsidR="00E332A1" w:rsidRPr="00690C2A">
        <w:rPr>
          <w:rFonts w:ascii="Arial" w:eastAsia="Times New Roman" w:hAnsi="Arial" w:cs="Arial"/>
          <w:sz w:val="20"/>
          <w:szCs w:val="20"/>
          <w:lang w:eastAsia="fr-FR"/>
        </w:rPr>
        <w:t>.</w:t>
      </w:r>
      <w:r w:rsidR="00E332A1" w:rsidRPr="00F9759E">
        <w:rPr>
          <w:rFonts w:ascii="Arial" w:eastAsia="Times New Roman" w:hAnsi="Arial" w:cs="Arial"/>
          <w:sz w:val="20"/>
          <w:szCs w:val="20"/>
          <w:lang w:eastAsia="fr-FR"/>
        </w:rPr>
        <w:t xml:space="preserve"> Leur création</w:t>
      </w:r>
      <w:r w:rsidR="006677B4" w:rsidRPr="00F9759E">
        <w:rPr>
          <w:rFonts w:ascii="Arial" w:eastAsia="Times New Roman" w:hAnsi="Arial" w:cs="Arial"/>
          <w:sz w:val="20"/>
          <w:szCs w:val="20"/>
          <w:lang w:eastAsia="fr-FR"/>
        </w:rPr>
        <w:t xml:space="preserve"> </w:t>
      </w:r>
      <w:r w:rsidR="00E332A1" w:rsidRPr="00F9759E">
        <w:rPr>
          <w:rFonts w:ascii="Arial" w:eastAsia="Times New Roman" w:hAnsi="Arial" w:cs="Arial"/>
          <w:sz w:val="20"/>
          <w:szCs w:val="20"/>
          <w:lang w:eastAsia="fr-FR"/>
        </w:rPr>
        <w:t xml:space="preserve">offre l’opportunité d’informer </w:t>
      </w:r>
      <w:r w:rsidR="006677B4" w:rsidRPr="00F9759E">
        <w:rPr>
          <w:rFonts w:ascii="Arial" w:eastAsia="Times New Roman" w:hAnsi="Arial" w:cs="Arial"/>
          <w:sz w:val="20"/>
          <w:szCs w:val="20"/>
          <w:lang w:eastAsia="fr-FR"/>
        </w:rPr>
        <w:t>l</w:t>
      </w:r>
      <w:r w:rsidR="002F5FEB" w:rsidRPr="00F9759E">
        <w:rPr>
          <w:rFonts w:ascii="Arial" w:eastAsia="Times New Roman" w:hAnsi="Arial" w:cs="Arial"/>
          <w:sz w:val="20"/>
          <w:szCs w:val="20"/>
          <w:lang w:eastAsia="fr-FR"/>
        </w:rPr>
        <w:t xml:space="preserve">es élèves </w:t>
      </w:r>
      <w:r w:rsidR="002C485B" w:rsidRPr="00F9759E">
        <w:rPr>
          <w:rFonts w:ascii="Arial" w:eastAsia="Times New Roman" w:hAnsi="Arial" w:cs="Arial"/>
          <w:sz w:val="20"/>
          <w:szCs w:val="20"/>
          <w:lang w:eastAsia="fr-FR"/>
        </w:rPr>
        <w:t>qui s’interrogent sur leur orientation et veulent découvrir de nouveaux métiers</w:t>
      </w:r>
      <w:r w:rsidR="007A31C1" w:rsidRPr="00F9759E">
        <w:rPr>
          <w:rFonts w:ascii="Arial" w:eastAsia="Times New Roman" w:hAnsi="Arial" w:cs="Arial"/>
          <w:sz w:val="20"/>
          <w:szCs w:val="20"/>
          <w:lang w:eastAsia="fr-FR"/>
        </w:rPr>
        <w:t>.</w:t>
      </w:r>
      <w:r w:rsidR="002F5FEB" w:rsidRPr="00F9759E">
        <w:rPr>
          <w:rFonts w:ascii="Arial" w:eastAsia="Times New Roman" w:hAnsi="Arial" w:cs="Arial"/>
          <w:sz w:val="20"/>
          <w:szCs w:val="20"/>
          <w:lang w:eastAsia="fr-FR"/>
        </w:rPr>
        <w:t xml:space="preserve"> </w:t>
      </w:r>
      <w:r w:rsidR="000E7BA3" w:rsidRPr="00F9759E">
        <w:rPr>
          <w:rFonts w:ascii="Arial" w:eastAsia="Times New Roman" w:hAnsi="Arial" w:cs="Arial"/>
          <w:sz w:val="20"/>
          <w:szCs w:val="20"/>
          <w:lang w:eastAsia="fr-FR"/>
        </w:rPr>
        <w:t xml:space="preserve">Chaque groupe est </w:t>
      </w:r>
      <w:r w:rsidRPr="00F9759E">
        <w:rPr>
          <w:rFonts w:ascii="Arial" w:eastAsia="Times New Roman" w:hAnsi="Arial" w:cs="Arial"/>
          <w:sz w:val="20"/>
          <w:szCs w:val="20"/>
          <w:lang w:eastAsia="fr-FR"/>
        </w:rPr>
        <w:t>accompagné</w:t>
      </w:r>
      <w:r w:rsidR="000E7BA3" w:rsidRPr="00F9759E">
        <w:rPr>
          <w:rFonts w:ascii="Arial" w:eastAsia="Times New Roman" w:hAnsi="Arial" w:cs="Arial"/>
          <w:sz w:val="20"/>
          <w:szCs w:val="20"/>
          <w:lang w:eastAsia="fr-FR"/>
        </w:rPr>
        <w:t xml:space="preserve"> par un </w:t>
      </w:r>
      <w:r w:rsidRPr="00F9759E">
        <w:rPr>
          <w:rFonts w:ascii="Arial" w:eastAsia="Times New Roman" w:hAnsi="Arial" w:cs="Arial"/>
          <w:sz w:val="20"/>
          <w:szCs w:val="20"/>
          <w:lang w:eastAsia="fr-FR"/>
        </w:rPr>
        <w:t>membre de l’équipe éducative</w:t>
      </w:r>
      <w:r w:rsidR="000E7BA3" w:rsidRPr="00F9759E">
        <w:rPr>
          <w:rFonts w:ascii="Arial" w:eastAsia="Times New Roman" w:hAnsi="Arial" w:cs="Arial"/>
          <w:sz w:val="20"/>
          <w:szCs w:val="20"/>
          <w:lang w:eastAsia="fr-FR"/>
        </w:rPr>
        <w:t xml:space="preserve"> référent : </w:t>
      </w:r>
      <w:r w:rsidR="002C485B" w:rsidRPr="00F9759E">
        <w:rPr>
          <w:rFonts w:ascii="Arial" w:eastAsia="Times New Roman" w:hAnsi="Arial" w:cs="Arial"/>
          <w:sz w:val="20"/>
          <w:szCs w:val="20"/>
          <w:lang w:eastAsia="fr-FR"/>
        </w:rPr>
        <w:t>professeur</w:t>
      </w:r>
      <w:r w:rsidRPr="00F9759E">
        <w:rPr>
          <w:rFonts w:ascii="Arial" w:eastAsia="Times New Roman" w:hAnsi="Arial" w:cs="Arial"/>
          <w:sz w:val="20"/>
          <w:szCs w:val="20"/>
          <w:lang w:eastAsia="fr-FR"/>
        </w:rPr>
        <w:t>, conseill</w:t>
      </w:r>
      <w:r w:rsidR="000E7BA3" w:rsidRPr="00F9759E">
        <w:rPr>
          <w:rFonts w:ascii="Arial" w:eastAsia="Times New Roman" w:hAnsi="Arial" w:cs="Arial"/>
          <w:sz w:val="20"/>
          <w:szCs w:val="20"/>
          <w:lang w:eastAsia="fr-FR"/>
        </w:rPr>
        <w:t>er</w:t>
      </w:r>
      <w:r w:rsidRPr="00F9759E">
        <w:rPr>
          <w:rFonts w:ascii="Arial" w:eastAsia="Times New Roman" w:hAnsi="Arial" w:cs="Arial"/>
          <w:sz w:val="20"/>
          <w:szCs w:val="20"/>
          <w:lang w:eastAsia="fr-FR"/>
        </w:rPr>
        <w:t xml:space="preserve"> principal d’éducation, assistant d’éducation, </w:t>
      </w:r>
      <w:r w:rsidR="00690C2A">
        <w:rPr>
          <w:rFonts w:ascii="Arial" w:eastAsia="Times New Roman" w:hAnsi="Arial" w:cs="Arial"/>
          <w:sz w:val="20"/>
          <w:szCs w:val="20"/>
          <w:lang w:eastAsia="fr-FR"/>
        </w:rPr>
        <w:t xml:space="preserve">professeur </w:t>
      </w:r>
      <w:r w:rsidRPr="00F9759E">
        <w:rPr>
          <w:rFonts w:ascii="Arial" w:eastAsia="Times New Roman" w:hAnsi="Arial" w:cs="Arial"/>
          <w:sz w:val="20"/>
          <w:szCs w:val="20"/>
          <w:lang w:eastAsia="fr-FR"/>
        </w:rPr>
        <w:t>documentaliste</w:t>
      </w:r>
      <w:r w:rsidR="000E7BA3" w:rsidRPr="00F9759E">
        <w:rPr>
          <w:rFonts w:ascii="Arial" w:eastAsia="Times New Roman" w:hAnsi="Arial" w:cs="Arial"/>
          <w:sz w:val="20"/>
          <w:szCs w:val="20"/>
          <w:lang w:eastAsia="fr-FR"/>
        </w:rPr>
        <w:t>, etc</w:t>
      </w:r>
      <w:r w:rsidRPr="00F9759E">
        <w:rPr>
          <w:rFonts w:ascii="Arial" w:eastAsia="Times New Roman" w:hAnsi="Arial" w:cs="Arial"/>
          <w:sz w:val="20"/>
          <w:szCs w:val="20"/>
          <w:lang w:eastAsia="fr-FR"/>
        </w:rPr>
        <w:t>.</w:t>
      </w:r>
    </w:p>
    <w:p w14:paraId="11DD0416" w14:textId="77777777" w:rsidR="002F5FEB" w:rsidRPr="000703C1" w:rsidRDefault="002F5FEB" w:rsidP="002F5FEB">
      <w:pPr>
        <w:shd w:val="clear" w:color="auto" w:fill="FFFFFF"/>
        <w:spacing w:after="0" w:line="240" w:lineRule="auto"/>
        <w:jc w:val="both"/>
        <w:rPr>
          <w:rFonts w:ascii="Arial" w:eastAsia="Times New Roman" w:hAnsi="Arial" w:cs="Arial"/>
          <w:sz w:val="18"/>
          <w:szCs w:val="18"/>
          <w:lang w:eastAsia="fr-FR"/>
        </w:rPr>
      </w:pPr>
    </w:p>
    <w:p w14:paraId="66F269BA" w14:textId="77777777" w:rsidR="003E59FE" w:rsidRPr="00F9759E" w:rsidRDefault="003E59FE"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F9759E">
        <w:rPr>
          <w:rFonts w:ascii="Arial" w:eastAsia="Times New Roman" w:hAnsi="Arial" w:cs="Arial"/>
          <w:b/>
          <w:bCs/>
          <w:color w:val="16808D"/>
          <w:sz w:val="20"/>
          <w:szCs w:val="20"/>
          <w:lang w:eastAsia="fr-FR"/>
        </w:rPr>
        <w:t xml:space="preserve">3 – Objectifs </w:t>
      </w:r>
      <w:r w:rsidR="000E7BA3" w:rsidRPr="00F9759E">
        <w:rPr>
          <w:rFonts w:ascii="Arial" w:eastAsia="Times New Roman" w:hAnsi="Arial" w:cs="Arial"/>
          <w:b/>
          <w:bCs/>
          <w:color w:val="16808D"/>
          <w:sz w:val="20"/>
          <w:szCs w:val="20"/>
          <w:lang w:eastAsia="fr-FR"/>
        </w:rPr>
        <w:t>pédagogiques</w:t>
      </w:r>
    </w:p>
    <w:p w14:paraId="7CCEE513" w14:textId="71770E6F" w:rsidR="0055366E" w:rsidRPr="00F9759E" w:rsidRDefault="0055366E" w:rsidP="002F5FEB">
      <w:pPr>
        <w:shd w:val="clear" w:color="auto" w:fill="FFFFFF"/>
        <w:spacing w:before="120" w:after="0" w:line="240" w:lineRule="auto"/>
        <w:jc w:val="both"/>
        <w:rPr>
          <w:rFonts w:ascii="Arial" w:eastAsia="Times New Roman" w:hAnsi="Arial" w:cs="Arial"/>
          <w:bCs/>
          <w:sz w:val="20"/>
          <w:szCs w:val="20"/>
          <w:lang w:eastAsia="fr-FR"/>
        </w:rPr>
      </w:pPr>
      <w:r w:rsidRPr="00F9759E">
        <w:rPr>
          <w:rFonts w:ascii="Arial" w:eastAsia="Times New Roman" w:hAnsi="Arial" w:cs="Arial"/>
          <w:bCs/>
          <w:sz w:val="20"/>
          <w:szCs w:val="20"/>
          <w:lang w:eastAsia="fr-FR"/>
        </w:rPr>
        <w:t>Le concours</w:t>
      </w:r>
      <w:r w:rsidR="003E59FE" w:rsidRPr="00F9759E">
        <w:rPr>
          <w:rFonts w:ascii="Arial" w:eastAsia="Times New Roman" w:hAnsi="Arial" w:cs="Arial"/>
          <w:bCs/>
          <w:sz w:val="20"/>
          <w:szCs w:val="20"/>
          <w:lang w:eastAsia="fr-FR"/>
        </w:rPr>
        <w:t xml:space="preserve"> </w:t>
      </w:r>
      <w:r w:rsidR="005249BF">
        <w:rPr>
          <w:rFonts w:ascii="Arial" w:eastAsia="Times New Roman" w:hAnsi="Arial" w:cs="Arial"/>
          <w:bCs/>
          <w:sz w:val="20"/>
          <w:szCs w:val="20"/>
          <w:lang w:eastAsia="fr-FR"/>
        </w:rPr>
        <w:t xml:space="preserve">participe à la mise en œuvre </w:t>
      </w:r>
      <w:r w:rsidR="003E59FE" w:rsidRPr="00F9759E">
        <w:rPr>
          <w:rFonts w:ascii="Arial" w:eastAsia="Times New Roman" w:hAnsi="Arial" w:cs="Arial"/>
          <w:bCs/>
          <w:sz w:val="20"/>
          <w:szCs w:val="20"/>
          <w:lang w:eastAsia="fr-FR"/>
        </w:rPr>
        <w:t xml:space="preserve">du programme d’enseignement moral et civique </w:t>
      </w:r>
      <w:r w:rsidR="00AB1A63">
        <w:rPr>
          <w:rFonts w:ascii="Arial" w:eastAsia="Times New Roman" w:hAnsi="Arial" w:cs="Arial"/>
          <w:bCs/>
          <w:sz w:val="20"/>
          <w:szCs w:val="20"/>
          <w:lang w:eastAsia="fr-FR"/>
        </w:rPr>
        <w:t>du cycle 4 toujours en vigueur pour les classes de 4</w:t>
      </w:r>
      <w:r w:rsidR="00AB1A63" w:rsidRPr="00700EC7">
        <w:rPr>
          <w:rFonts w:ascii="Arial" w:eastAsia="Times New Roman" w:hAnsi="Arial" w:cs="Arial"/>
          <w:bCs/>
          <w:sz w:val="20"/>
          <w:szCs w:val="20"/>
          <w:vertAlign w:val="superscript"/>
          <w:lang w:eastAsia="fr-FR"/>
        </w:rPr>
        <w:t>e</w:t>
      </w:r>
      <w:r w:rsidR="00AB1A63">
        <w:rPr>
          <w:rFonts w:ascii="Arial" w:eastAsia="Times New Roman" w:hAnsi="Arial" w:cs="Arial"/>
          <w:bCs/>
          <w:sz w:val="20"/>
          <w:szCs w:val="20"/>
          <w:lang w:eastAsia="fr-FR"/>
        </w:rPr>
        <w:t xml:space="preserve"> et de 3</w:t>
      </w:r>
      <w:r w:rsidR="00AB1A63" w:rsidRPr="00700EC7">
        <w:rPr>
          <w:rFonts w:ascii="Arial" w:eastAsia="Times New Roman" w:hAnsi="Arial" w:cs="Arial"/>
          <w:bCs/>
          <w:sz w:val="20"/>
          <w:szCs w:val="20"/>
          <w:vertAlign w:val="superscript"/>
          <w:lang w:eastAsia="fr-FR"/>
        </w:rPr>
        <w:t>e</w:t>
      </w:r>
      <w:r w:rsidR="00AB1A63">
        <w:rPr>
          <w:rFonts w:ascii="Arial" w:eastAsia="Times New Roman" w:hAnsi="Arial" w:cs="Arial"/>
          <w:bCs/>
          <w:sz w:val="20"/>
          <w:szCs w:val="20"/>
          <w:lang w:eastAsia="fr-FR"/>
        </w:rPr>
        <w:t xml:space="preserve"> à la rentrée 2024-2025 et </w:t>
      </w:r>
      <w:r w:rsidR="003E59FE" w:rsidRPr="00F9759E">
        <w:rPr>
          <w:rFonts w:ascii="Arial" w:eastAsia="Times New Roman" w:hAnsi="Arial" w:cs="Arial"/>
          <w:bCs/>
          <w:sz w:val="20"/>
          <w:szCs w:val="20"/>
          <w:lang w:eastAsia="fr-FR"/>
        </w:rPr>
        <w:t xml:space="preserve">qui poursuit </w:t>
      </w:r>
      <w:r w:rsidR="007448DE" w:rsidRPr="00F9759E">
        <w:rPr>
          <w:rFonts w:ascii="Arial" w:eastAsia="Times New Roman" w:hAnsi="Arial" w:cs="Arial"/>
          <w:bCs/>
          <w:sz w:val="20"/>
          <w:szCs w:val="20"/>
          <w:lang w:eastAsia="fr-FR"/>
        </w:rPr>
        <w:t>plusieur</w:t>
      </w:r>
      <w:r w:rsidR="003E59FE" w:rsidRPr="00F9759E">
        <w:rPr>
          <w:rFonts w:ascii="Arial" w:eastAsia="Times New Roman" w:hAnsi="Arial" w:cs="Arial"/>
          <w:bCs/>
          <w:sz w:val="20"/>
          <w:szCs w:val="20"/>
          <w:lang w:eastAsia="fr-FR"/>
        </w:rPr>
        <w:t>s finalités : l’apprentissage du respect d’autrui, l’acquisition et le partage des valeurs de la République, la construction d’une culture civique</w:t>
      </w:r>
      <w:r w:rsidR="007448DE" w:rsidRPr="00F9759E">
        <w:rPr>
          <w:rFonts w:ascii="Arial" w:eastAsia="Times New Roman" w:hAnsi="Arial" w:cs="Arial"/>
          <w:bCs/>
          <w:sz w:val="20"/>
          <w:szCs w:val="20"/>
          <w:lang w:eastAsia="fr-FR"/>
        </w:rPr>
        <w:t>.</w:t>
      </w:r>
    </w:p>
    <w:p w14:paraId="2837084F" w14:textId="77777777" w:rsidR="00186E79" w:rsidRPr="00F9759E" w:rsidRDefault="00186E79" w:rsidP="002F5FEB">
      <w:pPr>
        <w:shd w:val="clear" w:color="auto" w:fill="FFFFFF"/>
        <w:spacing w:after="0" w:line="240" w:lineRule="auto"/>
        <w:jc w:val="both"/>
        <w:rPr>
          <w:rFonts w:ascii="Arial" w:eastAsia="Times New Roman" w:hAnsi="Arial" w:cs="Arial"/>
          <w:bCs/>
          <w:sz w:val="20"/>
          <w:szCs w:val="20"/>
          <w:lang w:eastAsia="fr-FR"/>
        </w:rPr>
      </w:pPr>
    </w:p>
    <w:p w14:paraId="624682A8" w14:textId="36C14724" w:rsidR="003E59FE" w:rsidRDefault="002C485B" w:rsidP="002F5FEB">
      <w:pPr>
        <w:shd w:val="clear" w:color="auto" w:fill="FFFFFF"/>
        <w:spacing w:after="0" w:line="240" w:lineRule="auto"/>
        <w:jc w:val="both"/>
        <w:rPr>
          <w:rFonts w:ascii="Arial" w:eastAsia="Times New Roman" w:hAnsi="Arial" w:cs="Arial"/>
          <w:bCs/>
          <w:sz w:val="20"/>
          <w:szCs w:val="20"/>
          <w:lang w:eastAsia="fr-FR"/>
        </w:rPr>
      </w:pPr>
      <w:r w:rsidRPr="00F9759E">
        <w:rPr>
          <w:rFonts w:ascii="Arial" w:eastAsia="Times New Roman" w:hAnsi="Arial" w:cs="Arial"/>
          <w:bCs/>
          <w:sz w:val="20"/>
          <w:szCs w:val="20"/>
          <w:lang w:eastAsia="fr-FR"/>
        </w:rPr>
        <w:t>Il s’agit d’insister sur</w:t>
      </w:r>
      <w:r w:rsidR="003E59FE" w:rsidRPr="00F9759E">
        <w:rPr>
          <w:rFonts w:ascii="Arial" w:eastAsia="Times New Roman" w:hAnsi="Arial" w:cs="Arial"/>
          <w:bCs/>
          <w:sz w:val="20"/>
          <w:szCs w:val="20"/>
          <w:lang w:eastAsia="fr-FR"/>
        </w:rPr>
        <w:t xml:space="preserve"> l’organisation de l’</w:t>
      </w:r>
      <w:r w:rsidR="00690C2A">
        <w:rPr>
          <w:rFonts w:ascii="Arial" w:eastAsia="Times New Roman" w:hAnsi="Arial" w:cs="Arial"/>
          <w:bCs/>
          <w:sz w:val="20"/>
          <w:szCs w:val="20"/>
          <w:lang w:eastAsia="fr-FR"/>
        </w:rPr>
        <w:t>É</w:t>
      </w:r>
      <w:r w:rsidR="003E59FE" w:rsidRPr="00F9759E">
        <w:rPr>
          <w:rFonts w:ascii="Arial" w:eastAsia="Times New Roman" w:hAnsi="Arial" w:cs="Arial"/>
          <w:bCs/>
          <w:sz w:val="20"/>
          <w:szCs w:val="20"/>
          <w:lang w:eastAsia="fr-FR"/>
        </w:rPr>
        <w:t>tat de droit,</w:t>
      </w:r>
      <w:r w:rsidR="00871FA8" w:rsidRPr="00F9759E">
        <w:rPr>
          <w:rFonts w:ascii="Arial" w:eastAsia="Times New Roman" w:hAnsi="Arial" w:cs="Arial"/>
          <w:bCs/>
          <w:sz w:val="20"/>
          <w:szCs w:val="20"/>
          <w:lang w:eastAsia="fr-FR"/>
        </w:rPr>
        <w:t xml:space="preserve"> la place et le rôle</w:t>
      </w:r>
      <w:r w:rsidR="003E59FE" w:rsidRPr="00F9759E">
        <w:rPr>
          <w:rFonts w:ascii="Arial" w:eastAsia="Times New Roman" w:hAnsi="Arial" w:cs="Arial"/>
          <w:bCs/>
          <w:sz w:val="20"/>
          <w:szCs w:val="20"/>
          <w:lang w:eastAsia="fr-FR"/>
        </w:rPr>
        <w:t xml:space="preserve"> des services de sécurité </w:t>
      </w:r>
      <w:r w:rsidRPr="00F9759E">
        <w:rPr>
          <w:rFonts w:ascii="Arial" w:eastAsia="Times New Roman" w:hAnsi="Arial" w:cs="Arial"/>
          <w:bCs/>
          <w:sz w:val="20"/>
          <w:szCs w:val="20"/>
          <w:lang w:eastAsia="fr-FR"/>
        </w:rPr>
        <w:t xml:space="preserve">qui sont </w:t>
      </w:r>
      <w:r w:rsidR="003E59FE" w:rsidRPr="00F9759E">
        <w:rPr>
          <w:rFonts w:ascii="Arial" w:eastAsia="Times New Roman" w:hAnsi="Arial" w:cs="Arial"/>
          <w:bCs/>
          <w:sz w:val="20"/>
          <w:szCs w:val="20"/>
          <w:lang w:eastAsia="fr-FR"/>
        </w:rPr>
        <w:t>au service des personnes et des biens</w:t>
      </w:r>
      <w:r w:rsidR="00687154">
        <w:rPr>
          <w:rFonts w:ascii="Arial" w:eastAsia="Times New Roman" w:hAnsi="Arial" w:cs="Arial"/>
          <w:bCs/>
          <w:sz w:val="20"/>
          <w:szCs w:val="20"/>
          <w:lang w:eastAsia="fr-FR"/>
        </w:rPr>
        <w:t>,</w:t>
      </w:r>
      <w:r w:rsidR="003E59FE" w:rsidRPr="00F9759E">
        <w:rPr>
          <w:rFonts w:ascii="Arial" w:eastAsia="Times New Roman" w:hAnsi="Arial" w:cs="Arial"/>
          <w:bCs/>
          <w:sz w:val="20"/>
          <w:szCs w:val="20"/>
          <w:lang w:eastAsia="fr-FR"/>
        </w:rPr>
        <w:t xml:space="preserve"> </w:t>
      </w:r>
      <w:r w:rsidR="00781AAC" w:rsidRPr="00F9759E">
        <w:rPr>
          <w:rFonts w:ascii="Arial" w:eastAsia="Times New Roman" w:hAnsi="Arial" w:cs="Arial"/>
          <w:bCs/>
          <w:sz w:val="20"/>
          <w:szCs w:val="20"/>
          <w:lang w:eastAsia="fr-FR"/>
        </w:rPr>
        <w:t>mais</w:t>
      </w:r>
      <w:r w:rsidR="003E59FE" w:rsidRPr="00F9759E">
        <w:rPr>
          <w:rFonts w:ascii="Arial" w:eastAsia="Times New Roman" w:hAnsi="Arial" w:cs="Arial"/>
          <w:bCs/>
          <w:sz w:val="20"/>
          <w:szCs w:val="20"/>
          <w:lang w:eastAsia="fr-FR"/>
        </w:rPr>
        <w:t xml:space="preserve"> aussi </w:t>
      </w:r>
      <w:r w:rsidR="007448DE" w:rsidRPr="00F9759E">
        <w:rPr>
          <w:rFonts w:ascii="Arial" w:eastAsia="Times New Roman" w:hAnsi="Arial" w:cs="Arial"/>
          <w:bCs/>
          <w:sz w:val="20"/>
          <w:szCs w:val="20"/>
          <w:lang w:eastAsia="fr-FR"/>
        </w:rPr>
        <w:t>d</w:t>
      </w:r>
      <w:r w:rsidR="00BA527B" w:rsidRPr="00F9759E">
        <w:rPr>
          <w:rFonts w:ascii="Arial" w:eastAsia="Times New Roman" w:hAnsi="Arial" w:cs="Arial"/>
          <w:bCs/>
          <w:sz w:val="20"/>
          <w:szCs w:val="20"/>
          <w:lang w:eastAsia="fr-FR"/>
        </w:rPr>
        <w:t>e réfléchir</w:t>
      </w:r>
      <w:r w:rsidR="007448DE" w:rsidRPr="00F9759E">
        <w:rPr>
          <w:rFonts w:ascii="Arial" w:eastAsia="Times New Roman" w:hAnsi="Arial" w:cs="Arial"/>
          <w:bCs/>
          <w:sz w:val="20"/>
          <w:szCs w:val="20"/>
          <w:lang w:eastAsia="fr-FR"/>
        </w:rPr>
        <w:t xml:space="preserve"> </w:t>
      </w:r>
      <w:r w:rsidR="00BA527B" w:rsidRPr="00F9759E">
        <w:rPr>
          <w:rFonts w:ascii="Arial" w:eastAsia="Times New Roman" w:hAnsi="Arial" w:cs="Arial"/>
          <w:bCs/>
          <w:sz w:val="20"/>
          <w:szCs w:val="20"/>
          <w:lang w:eastAsia="fr-FR"/>
        </w:rPr>
        <w:t>sur la façon dont</w:t>
      </w:r>
      <w:r w:rsidR="00851DB5" w:rsidRPr="00F9759E">
        <w:rPr>
          <w:rFonts w:ascii="Arial" w:eastAsia="Times New Roman" w:hAnsi="Arial" w:cs="Arial"/>
          <w:bCs/>
          <w:sz w:val="20"/>
          <w:szCs w:val="20"/>
          <w:lang w:eastAsia="fr-FR"/>
        </w:rPr>
        <w:t xml:space="preserve"> les </w:t>
      </w:r>
      <w:r w:rsidR="003604F9">
        <w:rPr>
          <w:rFonts w:ascii="Arial" w:eastAsia="Times New Roman" w:hAnsi="Arial" w:cs="Arial"/>
          <w:bCs/>
          <w:sz w:val="20"/>
          <w:szCs w:val="20"/>
          <w:lang w:eastAsia="fr-FR"/>
        </w:rPr>
        <w:t xml:space="preserve">principes et les </w:t>
      </w:r>
      <w:r w:rsidR="003E59FE" w:rsidRPr="00F9759E">
        <w:rPr>
          <w:rFonts w:ascii="Arial" w:eastAsia="Times New Roman" w:hAnsi="Arial" w:cs="Arial"/>
          <w:bCs/>
          <w:sz w:val="20"/>
          <w:szCs w:val="20"/>
          <w:lang w:eastAsia="fr-FR"/>
        </w:rPr>
        <w:t xml:space="preserve">valeurs </w:t>
      </w:r>
      <w:r w:rsidR="003604F9">
        <w:rPr>
          <w:rFonts w:ascii="Arial" w:eastAsia="Times New Roman" w:hAnsi="Arial" w:cs="Arial"/>
          <w:bCs/>
          <w:sz w:val="20"/>
          <w:szCs w:val="20"/>
          <w:lang w:eastAsia="fr-FR"/>
        </w:rPr>
        <w:t>de la République</w:t>
      </w:r>
      <w:r w:rsidR="003E59FE" w:rsidRPr="00F9759E">
        <w:rPr>
          <w:rFonts w:ascii="Arial" w:eastAsia="Times New Roman" w:hAnsi="Arial" w:cs="Arial"/>
          <w:bCs/>
          <w:sz w:val="20"/>
          <w:szCs w:val="20"/>
          <w:lang w:eastAsia="fr-FR"/>
        </w:rPr>
        <w:t xml:space="preserve"> </w:t>
      </w:r>
      <w:r w:rsidRPr="00F9759E">
        <w:rPr>
          <w:rFonts w:ascii="Arial" w:eastAsia="Times New Roman" w:hAnsi="Arial" w:cs="Arial"/>
          <w:bCs/>
          <w:sz w:val="20"/>
          <w:szCs w:val="20"/>
          <w:lang w:eastAsia="fr-FR"/>
        </w:rPr>
        <w:t>peuvent être remises en cause par la revendication de certains droits individuels</w:t>
      </w:r>
      <w:r w:rsidR="00851DB5" w:rsidRPr="00F9759E">
        <w:rPr>
          <w:rFonts w:ascii="Arial" w:eastAsia="Times New Roman" w:hAnsi="Arial" w:cs="Arial"/>
          <w:bCs/>
          <w:sz w:val="20"/>
          <w:szCs w:val="20"/>
          <w:lang w:eastAsia="fr-FR"/>
        </w:rPr>
        <w:t>.</w:t>
      </w:r>
    </w:p>
    <w:p w14:paraId="2FD2FC82" w14:textId="77777777" w:rsidR="001F56C8" w:rsidRPr="00F9759E" w:rsidRDefault="001F56C8" w:rsidP="002F5FEB">
      <w:pPr>
        <w:shd w:val="clear" w:color="auto" w:fill="FFFFFF"/>
        <w:spacing w:after="0" w:line="240" w:lineRule="auto"/>
        <w:jc w:val="both"/>
        <w:rPr>
          <w:rFonts w:ascii="Arial" w:eastAsia="Times New Roman" w:hAnsi="Arial" w:cs="Arial"/>
          <w:bCs/>
          <w:sz w:val="20"/>
          <w:szCs w:val="20"/>
          <w:lang w:eastAsia="fr-FR"/>
        </w:rPr>
      </w:pPr>
    </w:p>
    <w:p w14:paraId="460F5D91" w14:textId="77777777" w:rsidR="003E59FE" w:rsidRDefault="003E59FE" w:rsidP="002F5FEB">
      <w:pPr>
        <w:shd w:val="clear" w:color="auto" w:fill="FFFFFF"/>
        <w:spacing w:after="0" w:line="240" w:lineRule="auto"/>
        <w:jc w:val="both"/>
        <w:rPr>
          <w:rFonts w:ascii="Arial" w:eastAsia="Times New Roman" w:hAnsi="Arial" w:cs="Arial"/>
          <w:bCs/>
          <w:sz w:val="20"/>
          <w:szCs w:val="20"/>
          <w:lang w:eastAsia="fr-FR"/>
        </w:rPr>
      </w:pPr>
      <w:r w:rsidRPr="00F9759E">
        <w:rPr>
          <w:rFonts w:ascii="Arial" w:eastAsia="Times New Roman" w:hAnsi="Arial" w:cs="Arial"/>
          <w:bCs/>
          <w:sz w:val="20"/>
          <w:szCs w:val="20"/>
          <w:lang w:eastAsia="fr-FR"/>
        </w:rPr>
        <w:t>En donnant la possibilité aux élèves de s’exprimer par un travail collectif fondé sur les échanges et rencontres avec les forces de l’ordre, le concours participe pleinement à l’acquisition des compétences et connaissances du socle commun notamment du domaine 3 « la formation de la personne et du citoyen » mais également du domaine 1 « les langages pour penser et communiquer ».</w:t>
      </w:r>
    </w:p>
    <w:p w14:paraId="56856B27" w14:textId="77777777" w:rsidR="0047673C" w:rsidRDefault="0047673C" w:rsidP="002F5FEB">
      <w:pPr>
        <w:shd w:val="clear" w:color="auto" w:fill="FFFFFF"/>
        <w:spacing w:after="0" w:line="240" w:lineRule="auto"/>
        <w:jc w:val="both"/>
        <w:rPr>
          <w:rFonts w:ascii="Arial" w:eastAsia="Times New Roman" w:hAnsi="Arial" w:cs="Arial"/>
          <w:bCs/>
          <w:sz w:val="20"/>
          <w:szCs w:val="20"/>
          <w:lang w:eastAsia="fr-FR"/>
        </w:rPr>
      </w:pPr>
    </w:p>
    <w:p w14:paraId="7A20B59D" w14:textId="403929E2" w:rsidR="0055469A" w:rsidRDefault="0055469A" w:rsidP="002F5FEB">
      <w:pPr>
        <w:shd w:val="clear" w:color="auto" w:fill="FFFFFF"/>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La production </w:t>
      </w:r>
      <w:r w:rsidR="00590703">
        <w:rPr>
          <w:rFonts w:ascii="Arial" w:eastAsia="Times New Roman" w:hAnsi="Arial" w:cs="Arial"/>
          <w:bCs/>
          <w:sz w:val="20"/>
          <w:szCs w:val="20"/>
          <w:lang w:eastAsia="fr-FR"/>
        </w:rPr>
        <w:t>n</w:t>
      </w:r>
      <w:r>
        <w:rPr>
          <w:rFonts w:ascii="Arial" w:eastAsia="Times New Roman" w:hAnsi="Arial" w:cs="Arial"/>
          <w:bCs/>
          <w:sz w:val="20"/>
          <w:szCs w:val="20"/>
          <w:lang w:eastAsia="fr-FR"/>
        </w:rPr>
        <w:t xml:space="preserve">e devra pas se contenter de restituer les temps de rencontre avec les forces de sécurité. Elle devra répondre à la problématique liée au thème du concours en montrant que les élèves ont réfléchi aux liens entre le rôle des forces de sécurité et le fonctionnement de </w:t>
      </w:r>
      <w:r w:rsidR="004A07D7">
        <w:rPr>
          <w:rFonts w:ascii="Arial" w:eastAsia="Times New Roman" w:hAnsi="Arial" w:cs="Arial"/>
          <w:bCs/>
          <w:sz w:val="20"/>
          <w:szCs w:val="20"/>
          <w:lang w:eastAsia="fr-FR"/>
        </w:rPr>
        <w:t>nos institutions démocratiques</w:t>
      </w:r>
      <w:r>
        <w:rPr>
          <w:rFonts w:ascii="Arial" w:eastAsia="Times New Roman" w:hAnsi="Arial" w:cs="Arial"/>
          <w:bCs/>
          <w:sz w:val="20"/>
          <w:szCs w:val="20"/>
          <w:lang w:eastAsia="fr-FR"/>
        </w:rPr>
        <w:t>.</w:t>
      </w:r>
    </w:p>
    <w:p w14:paraId="53E43415" w14:textId="77777777" w:rsidR="005A1E99" w:rsidRDefault="005A1E99" w:rsidP="002F5FEB">
      <w:pPr>
        <w:shd w:val="clear" w:color="auto" w:fill="FFFFFF"/>
        <w:spacing w:after="0" w:line="240" w:lineRule="auto"/>
        <w:jc w:val="both"/>
        <w:rPr>
          <w:rFonts w:ascii="Arial" w:eastAsia="Times New Roman" w:hAnsi="Arial" w:cs="Arial"/>
          <w:bCs/>
          <w:sz w:val="20"/>
          <w:szCs w:val="20"/>
          <w:lang w:eastAsia="fr-FR"/>
        </w:rPr>
      </w:pPr>
    </w:p>
    <w:p w14:paraId="1992B60A" w14:textId="77777777" w:rsidR="00647BE4" w:rsidRDefault="009C777B"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F9759E">
        <w:rPr>
          <w:rFonts w:ascii="Arial" w:eastAsia="Times New Roman" w:hAnsi="Arial" w:cs="Arial"/>
          <w:b/>
          <w:bCs/>
          <w:color w:val="16808D"/>
          <w:sz w:val="20"/>
          <w:szCs w:val="20"/>
          <w:lang w:eastAsia="fr-FR"/>
        </w:rPr>
        <w:t>4</w:t>
      </w:r>
      <w:r w:rsidR="00C2125A" w:rsidRPr="00F9759E">
        <w:rPr>
          <w:rFonts w:ascii="Arial" w:eastAsia="Times New Roman" w:hAnsi="Arial" w:cs="Arial"/>
          <w:b/>
          <w:bCs/>
          <w:color w:val="16808D"/>
          <w:sz w:val="20"/>
          <w:szCs w:val="20"/>
          <w:lang w:eastAsia="fr-FR"/>
        </w:rPr>
        <w:t xml:space="preserve"> </w:t>
      </w:r>
      <w:r w:rsidR="00851DB5" w:rsidRPr="00F9759E">
        <w:rPr>
          <w:rFonts w:ascii="Arial" w:eastAsia="Times New Roman" w:hAnsi="Arial" w:cs="Arial"/>
          <w:b/>
          <w:bCs/>
          <w:color w:val="16808D"/>
          <w:sz w:val="20"/>
          <w:szCs w:val="20"/>
          <w:lang w:eastAsia="fr-FR"/>
        </w:rPr>
        <w:t>–</w:t>
      </w:r>
      <w:r w:rsidR="00C2125A" w:rsidRPr="00F9759E">
        <w:rPr>
          <w:rFonts w:ascii="Arial" w:eastAsia="Times New Roman" w:hAnsi="Arial" w:cs="Arial"/>
          <w:b/>
          <w:bCs/>
          <w:color w:val="16808D"/>
          <w:sz w:val="20"/>
          <w:szCs w:val="20"/>
          <w:lang w:eastAsia="fr-FR"/>
        </w:rPr>
        <w:t xml:space="preserve"> Modalités de participation</w:t>
      </w:r>
      <w:r w:rsidR="00851DB5" w:rsidRPr="00F9759E">
        <w:rPr>
          <w:rFonts w:ascii="Arial" w:eastAsia="Times New Roman" w:hAnsi="Arial" w:cs="Arial"/>
          <w:b/>
          <w:bCs/>
          <w:color w:val="16808D"/>
          <w:sz w:val="20"/>
          <w:szCs w:val="20"/>
          <w:lang w:eastAsia="fr-FR"/>
        </w:rPr>
        <w:t xml:space="preserve"> et calendrier </w:t>
      </w:r>
    </w:p>
    <w:p w14:paraId="38B3B858" w14:textId="4F63CC25" w:rsidR="00295345" w:rsidRPr="00BE549E" w:rsidRDefault="00295345" w:rsidP="00393D02">
      <w:pPr>
        <w:pStyle w:val="Paragraphedeliste"/>
        <w:numPr>
          <w:ilvl w:val="0"/>
          <w:numId w:val="3"/>
        </w:numPr>
        <w:shd w:val="clear" w:color="auto" w:fill="FFFFFF"/>
        <w:spacing w:before="240" w:after="0" w:line="240" w:lineRule="auto"/>
        <w:jc w:val="both"/>
        <w:rPr>
          <w:rFonts w:ascii="Arial" w:hAnsi="Arial" w:cs="Arial"/>
          <w:b/>
          <w:color w:val="16808D"/>
          <w:sz w:val="20"/>
          <w:szCs w:val="20"/>
          <w:lang w:eastAsia="fr-FR"/>
        </w:rPr>
      </w:pPr>
      <w:r w:rsidRPr="00690C2A">
        <w:rPr>
          <w:rFonts w:ascii="Arial" w:hAnsi="Arial" w:cs="Arial"/>
          <w:b/>
          <w:color w:val="16808D"/>
          <w:sz w:val="20"/>
          <w:szCs w:val="20"/>
          <w:lang w:eastAsia="fr-FR"/>
        </w:rPr>
        <w:t>Envoi des candidatures</w:t>
      </w:r>
      <w:r w:rsidR="0097415B" w:rsidRPr="00690C2A">
        <w:rPr>
          <w:rFonts w:ascii="Arial" w:hAnsi="Arial" w:cs="Arial"/>
          <w:b/>
          <w:color w:val="16808D"/>
          <w:sz w:val="20"/>
          <w:szCs w:val="20"/>
          <w:lang w:eastAsia="fr-FR"/>
        </w:rPr>
        <w:t xml:space="preserve"> </w:t>
      </w:r>
      <w:r w:rsidRPr="00690C2A">
        <w:rPr>
          <w:rFonts w:ascii="Arial" w:hAnsi="Arial" w:cs="Arial"/>
          <w:b/>
          <w:color w:val="16808D"/>
          <w:sz w:val="20"/>
          <w:szCs w:val="20"/>
          <w:lang w:eastAsia="fr-FR"/>
        </w:rPr>
        <w:t xml:space="preserve">: </w:t>
      </w:r>
      <w:r w:rsidR="00523F08" w:rsidRPr="00690C2A">
        <w:rPr>
          <w:rFonts w:ascii="Arial" w:eastAsia="Times New Roman" w:hAnsi="Arial" w:cs="Arial"/>
          <w:b/>
          <w:color w:val="16808D"/>
          <w:sz w:val="20"/>
          <w:szCs w:val="20"/>
          <w:lang w:eastAsia="fr-FR"/>
        </w:rPr>
        <w:t xml:space="preserve">date limite fixée </w:t>
      </w:r>
      <w:r w:rsidR="005A1E99" w:rsidRPr="00BE549E">
        <w:rPr>
          <w:rFonts w:ascii="Arial" w:eastAsia="Times New Roman" w:hAnsi="Arial" w:cs="Arial"/>
          <w:b/>
          <w:color w:val="16808D"/>
          <w:sz w:val="20"/>
          <w:szCs w:val="20"/>
          <w:lang w:eastAsia="fr-FR"/>
        </w:rPr>
        <w:t xml:space="preserve">au </w:t>
      </w:r>
      <w:r w:rsidR="005A1E99">
        <w:rPr>
          <w:rFonts w:ascii="Arial" w:hAnsi="Arial" w:cs="Arial"/>
          <w:b/>
          <w:color w:val="16808D"/>
          <w:sz w:val="20"/>
          <w:szCs w:val="20"/>
          <w:lang w:eastAsia="fr-FR"/>
        </w:rPr>
        <w:t>vendredi</w:t>
      </w:r>
      <w:r w:rsidR="00C41AD6">
        <w:rPr>
          <w:rFonts w:ascii="Arial" w:hAnsi="Arial" w:cs="Arial"/>
          <w:b/>
          <w:color w:val="16808D"/>
          <w:sz w:val="20"/>
          <w:szCs w:val="20"/>
          <w:lang w:eastAsia="fr-FR"/>
        </w:rPr>
        <w:t xml:space="preserve"> </w:t>
      </w:r>
      <w:r w:rsidR="00AB1A63">
        <w:rPr>
          <w:rFonts w:ascii="Arial" w:hAnsi="Arial" w:cs="Arial"/>
          <w:b/>
          <w:color w:val="16808D"/>
          <w:sz w:val="20"/>
          <w:szCs w:val="20"/>
          <w:lang w:eastAsia="fr-FR"/>
        </w:rPr>
        <w:t>7 février 2025.</w:t>
      </w:r>
    </w:p>
    <w:p w14:paraId="15D3DB07" w14:textId="44260DB1" w:rsidR="001F56C8" w:rsidRDefault="00295345" w:rsidP="002F5FEB">
      <w:pP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L</w:t>
      </w:r>
      <w:r w:rsidR="00851DB5" w:rsidRPr="00BE549E">
        <w:rPr>
          <w:rFonts w:ascii="Arial" w:eastAsia="Times New Roman" w:hAnsi="Arial" w:cs="Arial"/>
          <w:sz w:val="20"/>
          <w:szCs w:val="20"/>
          <w:lang w:eastAsia="fr-FR"/>
        </w:rPr>
        <w:t xml:space="preserve">es </w:t>
      </w:r>
      <w:r w:rsidR="000E7BA3" w:rsidRPr="00BE549E">
        <w:rPr>
          <w:rFonts w:ascii="Arial" w:eastAsia="Times New Roman" w:hAnsi="Arial" w:cs="Arial"/>
          <w:sz w:val="20"/>
          <w:szCs w:val="20"/>
          <w:lang w:eastAsia="fr-FR"/>
        </w:rPr>
        <w:t xml:space="preserve">chefs </w:t>
      </w:r>
      <w:r w:rsidR="00EB264A" w:rsidRPr="00BE549E">
        <w:rPr>
          <w:rFonts w:ascii="Arial" w:eastAsia="Times New Roman" w:hAnsi="Arial" w:cs="Arial"/>
          <w:sz w:val="20"/>
          <w:szCs w:val="20"/>
          <w:lang w:eastAsia="fr-FR"/>
        </w:rPr>
        <w:t>d’</w:t>
      </w:r>
      <w:r w:rsidR="000E7BA3" w:rsidRPr="00BE549E">
        <w:rPr>
          <w:rFonts w:ascii="Arial" w:eastAsia="Times New Roman" w:hAnsi="Arial" w:cs="Arial"/>
          <w:sz w:val="20"/>
          <w:szCs w:val="20"/>
          <w:lang w:eastAsia="fr-FR"/>
        </w:rPr>
        <w:t xml:space="preserve">établissement </w:t>
      </w:r>
      <w:r w:rsidR="00781AAC" w:rsidRPr="00BE549E">
        <w:rPr>
          <w:rFonts w:ascii="Arial" w:eastAsia="Times New Roman" w:hAnsi="Arial" w:cs="Arial"/>
          <w:sz w:val="20"/>
          <w:szCs w:val="20"/>
          <w:lang w:eastAsia="fr-FR"/>
        </w:rPr>
        <w:t>télécharge</w:t>
      </w:r>
      <w:r w:rsidR="0055366E" w:rsidRPr="00BE549E">
        <w:rPr>
          <w:rFonts w:ascii="Arial" w:eastAsia="Times New Roman" w:hAnsi="Arial" w:cs="Arial"/>
          <w:sz w:val="20"/>
          <w:szCs w:val="20"/>
          <w:lang w:eastAsia="fr-FR"/>
        </w:rPr>
        <w:t>nt</w:t>
      </w:r>
      <w:r w:rsidR="00781AAC" w:rsidRPr="00BE549E">
        <w:rPr>
          <w:rFonts w:ascii="Arial" w:eastAsia="Times New Roman" w:hAnsi="Arial" w:cs="Arial"/>
          <w:sz w:val="20"/>
          <w:szCs w:val="20"/>
          <w:lang w:eastAsia="fr-FR"/>
        </w:rPr>
        <w:t xml:space="preserve"> </w:t>
      </w:r>
      <w:r w:rsidR="00851DB5" w:rsidRPr="00BE549E">
        <w:rPr>
          <w:rFonts w:ascii="Arial" w:eastAsia="Times New Roman" w:hAnsi="Arial" w:cs="Arial"/>
          <w:sz w:val="20"/>
          <w:szCs w:val="20"/>
          <w:lang w:eastAsia="fr-FR"/>
        </w:rPr>
        <w:t>le formulaire d’inscription</w:t>
      </w:r>
      <w:r w:rsidR="009D13A8" w:rsidRPr="00BE549E">
        <w:rPr>
          <w:rFonts w:ascii="Arial" w:eastAsia="Times New Roman" w:hAnsi="Arial" w:cs="Arial"/>
          <w:sz w:val="20"/>
          <w:szCs w:val="20"/>
          <w:lang w:eastAsia="fr-FR"/>
        </w:rPr>
        <w:t xml:space="preserve"> </w:t>
      </w:r>
      <w:r w:rsidR="00851DB5" w:rsidRPr="00BE549E">
        <w:rPr>
          <w:rFonts w:ascii="Arial" w:eastAsia="Times New Roman" w:hAnsi="Arial" w:cs="Arial"/>
          <w:sz w:val="20"/>
          <w:szCs w:val="20"/>
          <w:lang w:eastAsia="fr-FR"/>
        </w:rPr>
        <w:t xml:space="preserve">disponible </w:t>
      </w:r>
      <w:r w:rsidR="00D22397" w:rsidRPr="00BE549E">
        <w:rPr>
          <w:rFonts w:ascii="Arial" w:eastAsia="Times New Roman" w:hAnsi="Arial" w:cs="Arial"/>
          <w:sz w:val="20"/>
          <w:szCs w:val="20"/>
          <w:lang w:eastAsia="fr-FR"/>
        </w:rPr>
        <w:t xml:space="preserve">sur la page </w:t>
      </w:r>
      <w:r w:rsidR="00690C2A" w:rsidRPr="00BE549E">
        <w:rPr>
          <w:rFonts w:ascii="Arial" w:eastAsia="Times New Roman" w:hAnsi="Arial" w:cs="Arial"/>
          <w:sz w:val="20"/>
          <w:szCs w:val="20"/>
          <w:lang w:eastAsia="fr-FR"/>
        </w:rPr>
        <w:t>é</w:t>
      </w:r>
      <w:r w:rsidR="00D22397" w:rsidRPr="00BE549E">
        <w:rPr>
          <w:rFonts w:ascii="Arial" w:eastAsia="Times New Roman" w:hAnsi="Arial" w:cs="Arial"/>
          <w:sz w:val="20"/>
          <w:szCs w:val="20"/>
          <w:lang w:eastAsia="fr-FR"/>
        </w:rPr>
        <w:t>duscol dédié</w:t>
      </w:r>
      <w:r w:rsidR="0055366E" w:rsidRPr="00BE549E">
        <w:rPr>
          <w:rFonts w:ascii="Arial" w:eastAsia="Times New Roman" w:hAnsi="Arial" w:cs="Arial"/>
          <w:sz w:val="20"/>
          <w:szCs w:val="20"/>
          <w:lang w:eastAsia="fr-FR"/>
        </w:rPr>
        <w:t>e</w:t>
      </w:r>
      <w:r w:rsidR="00D22397" w:rsidRPr="00BE549E">
        <w:rPr>
          <w:rFonts w:ascii="Arial" w:eastAsia="Times New Roman" w:hAnsi="Arial" w:cs="Arial"/>
          <w:sz w:val="20"/>
          <w:szCs w:val="20"/>
          <w:lang w:eastAsia="fr-FR"/>
        </w:rPr>
        <w:t xml:space="preserve"> au concours</w:t>
      </w:r>
      <w:r w:rsidR="00874063" w:rsidRPr="00BE549E">
        <w:rPr>
          <w:rFonts w:ascii="Arial" w:eastAsia="Times New Roman" w:hAnsi="Arial" w:cs="Arial"/>
          <w:sz w:val="20"/>
          <w:szCs w:val="20"/>
          <w:lang w:eastAsia="fr-FR"/>
        </w:rPr>
        <w:t xml:space="preserve"> : </w:t>
      </w:r>
      <w:hyperlink r:id="rId8" w:history="1">
        <w:r w:rsidR="00874063" w:rsidRPr="00BE549E">
          <w:rPr>
            <w:rStyle w:val="Lienhypertexte"/>
            <w:rFonts w:ascii="Arial" w:eastAsia="Times New Roman" w:hAnsi="Arial" w:cs="Arial"/>
            <w:sz w:val="20"/>
            <w:szCs w:val="20"/>
            <w:lang w:eastAsia="fr-FR"/>
          </w:rPr>
          <w:t>https://eduscol.education.fr/concours-clemenceau/</w:t>
        </w:r>
      </w:hyperlink>
      <w:r w:rsidR="00015E64" w:rsidRPr="00BE549E">
        <w:rPr>
          <w:rFonts w:ascii="Arial" w:eastAsia="Times New Roman" w:hAnsi="Arial" w:cs="Arial"/>
          <w:sz w:val="20"/>
          <w:szCs w:val="20"/>
          <w:lang w:eastAsia="fr-FR"/>
        </w:rPr>
        <w:t xml:space="preserve">. </w:t>
      </w:r>
      <w:r w:rsidR="00874063" w:rsidRPr="00BE549E">
        <w:rPr>
          <w:rFonts w:ascii="Arial" w:eastAsia="Times New Roman" w:hAnsi="Arial" w:cs="Arial"/>
          <w:sz w:val="20"/>
          <w:szCs w:val="20"/>
          <w:lang w:eastAsia="fr-FR"/>
        </w:rPr>
        <w:t xml:space="preserve">Ils </w:t>
      </w:r>
      <w:r w:rsidR="00851DB5" w:rsidRPr="00BE549E">
        <w:rPr>
          <w:rFonts w:ascii="Arial" w:eastAsia="Times New Roman" w:hAnsi="Arial" w:cs="Arial"/>
          <w:sz w:val="20"/>
          <w:szCs w:val="20"/>
          <w:lang w:eastAsia="fr-FR"/>
        </w:rPr>
        <w:t>le transmette</w:t>
      </w:r>
      <w:r w:rsidR="00CC60CF" w:rsidRPr="00BE549E">
        <w:rPr>
          <w:rFonts w:ascii="Arial" w:eastAsia="Times New Roman" w:hAnsi="Arial" w:cs="Arial"/>
          <w:sz w:val="20"/>
          <w:szCs w:val="20"/>
          <w:lang w:eastAsia="fr-FR"/>
        </w:rPr>
        <w:t>nt</w:t>
      </w:r>
      <w:r w:rsidR="00851DB5" w:rsidRPr="00BE549E">
        <w:rPr>
          <w:rFonts w:ascii="Arial" w:eastAsia="Times New Roman" w:hAnsi="Arial" w:cs="Arial"/>
          <w:sz w:val="20"/>
          <w:szCs w:val="20"/>
          <w:lang w:eastAsia="fr-FR"/>
        </w:rPr>
        <w:t xml:space="preserve"> </w:t>
      </w:r>
      <w:r w:rsidR="00CC60CF" w:rsidRPr="00BE549E">
        <w:rPr>
          <w:rFonts w:ascii="Arial" w:eastAsia="Times New Roman" w:hAnsi="Arial" w:cs="Arial"/>
          <w:sz w:val="20"/>
          <w:szCs w:val="20"/>
          <w:lang w:eastAsia="fr-FR"/>
        </w:rPr>
        <w:t>par mail</w:t>
      </w:r>
      <w:r w:rsidR="000B15AF" w:rsidRPr="00BE549E">
        <w:rPr>
          <w:rFonts w:ascii="Arial" w:eastAsia="Times New Roman" w:hAnsi="Arial" w:cs="Arial"/>
          <w:sz w:val="20"/>
          <w:szCs w:val="20"/>
          <w:lang w:eastAsia="fr-FR"/>
        </w:rPr>
        <w:t xml:space="preserve"> au DASEN de leur département en mettant en </w:t>
      </w:r>
      <w:r w:rsidR="001F56C8" w:rsidRPr="00BE549E">
        <w:rPr>
          <w:rFonts w:ascii="Arial" w:eastAsia="Times New Roman" w:hAnsi="Arial" w:cs="Arial"/>
          <w:sz w:val="20"/>
          <w:szCs w:val="20"/>
          <w:lang w:eastAsia="fr-FR"/>
        </w:rPr>
        <w:t>copie les</w:t>
      </w:r>
      <w:r w:rsidR="008E73F6">
        <w:rPr>
          <w:rFonts w:ascii="Arial" w:eastAsia="Times New Roman" w:hAnsi="Arial" w:cs="Arial"/>
          <w:sz w:val="20"/>
          <w:szCs w:val="20"/>
          <w:lang w:eastAsia="fr-FR"/>
        </w:rPr>
        <w:t xml:space="preserve"> </w:t>
      </w:r>
      <w:r w:rsidR="00D901C3" w:rsidRPr="00BE549E">
        <w:rPr>
          <w:rFonts w:ascii="Arial" w:eastAsia="Times New Roman" w:hAnsi="Arial" w:cs="Arial"/>
          <w:sz w:val="20"/>
          <w:szCs w:val="20"/>
          <w:lang w:eastAsia="fr-FR"/>
        </w:rPr>
        <w:t>adresse</w:t>
      </w:r>
      <w:r w:rsidR="008E73F6">
        <w:rPr>
          <w:rFonts w:ascii="Arial" w:eastAsia="Times New Roman" w:hAnsi="Arial" w:cs="Arial"/>
          <w:sz w:val="20"/>
          <w:szCs w:val="20"/>
          <w:lang w:eastAsia="fr-FR"/>
        </w:rPr>
        <w:t>s</w:t>
      </w:r>
      <w:r w:rsidR="001F56C8">
        <w:rPr>
          <w:rFonts w:ascii="Arial" w:eastAsia="Times New Roman" w:hAnsi="Arial" w:cs="Arial"/>
          <w:sz w:val="20"/>
          <w:szCs w:val="20"/>
          <w:lang w:eastAsia="fr-FR"/>
        </w:rPr>
        <w:t> :</w:t>
      </w:r>
    </w:p>
    <w:p w14:paraId="61B3EA33" w14:textId="01E387D2" w:rsidR="008029D4" w:rsidRPr="00BE549E" w:rsidRDefault="00700EC7" w:rsidP="002F5FEB">
      <w:pPr>
        <w:shd w:val="clear" w:color="auto" w:fill="FFFFFF"/>
        <w:spacing w:after="0" w:line="240" w:lineRule="auto"/>
        <w:jc w:val="both"/>
        <w:rPr>
          <w:rFonts w:ascii="Arial" w:eastAsia="Times New Roman" w:hAnsi="Arial" w:cs="Arial"/>
          <w:sz w:val="20"/>
          <w:szCs w:val="20"/>
          <w:lang w:eastAsia="fr-FR"/>
        </w:rPr>
      </w:pPr>
      <w:hyperlink r:id="rId9" w:history="1">
        <w:r w:rsidR="008E73F6" w:rsidRPr="00597E38">
          <w:rPr>
            <w:rStyle w:val="Lienhypertexte"/>
            <w:rFonts w:ascii="Arial" w:eastAsia="Times New Roman" w:hAnsi="Arial" w:cs="Arial"/>
            <w:sz w:val="20"/>
            <w:szCs w:val="20"/>
            <w:lang w:eastAsia="fr-FR"/>
          </w:rPr>
          <w:t>lab-psq@interieur.gouv.fr</w:t>
        </w:r>
      </w:hyperlink>
      <w:r w:rsidR="0040090C">
        <w:rPr>
          <w:rFonts w:ascii="Arial" w:eastAsia="Times New Roman" w:hAnsi="Arial" w:cs="Arial"/>
          <w:sz w:val="20"/>
          <w:szCs w:val="20"/>
          <w:lang w:eastAsia="fr-FR"/>
        </w:rPr>
        <w:t>,</w:t>
      </w:r>
      <w:r w:rsidR="001F56C8">
        <w:rPr>
          <w:rFonts w:ascii="Arial" w:eastAsia="Times New Roman" w:hAnsi="Arial" w:cs="Arial"/>
          <w:sz w:val="20"/>
          <w:szCs w:val="20"/>
          <w:lang w:eastAsia="fr-FR"/>
        </w:rPr>
        <w:t> </w:t>
      </w:r>
      <w:hyperlink r:id="rId10" w:history="1">
        <w:r w:rsidR="00D901C3" w:rsidRPr="00BE549E">
          <w:rPr>
            <w:rStyle w:val="Lienhypertexte"/>
            <w:rFonts w:ascii="Arial" w:eastAsia="Times New Roman" w:hAnsi="Arial" w:cs="Arial"/>
            <w:sz w:val="20"/>
            <w:szCs w:val="20"/>
            <w:lang w:eastAsia="fr-FR"/>
          </w:rPr>
          <w:t>clemenceau.dgesco@education.gouv.fr</w:t>
        </w:r>
      </w:hyperlink>
      <w:r w:rsidR="00D901C3" w:rsidRPr="00BE549E">
        <w:rPr>
          <w:rFonts w:ascii="Arial" w:eastAsia="Times New Roman" w:hAnsi="Arial" w:cs="Arial"/>
          <w:sz w:val="20"/>
          <w:szCs w:val="20"/>
          <w:lang w:eastAsia="fr-FR"/>
        </w:rPr>
        <w:t xml:space="preserve"> et le référent académique</w:t>
      </w:r>
      <w:r w:rsidR="006069F7" w:rsidRPr="00BE549E">
        <w:rPr>
          <w:rFonts w:ascii="Arial" w:eastAsia="Times New Roman" w:hAnsi="Arial" w:cs="Arial"/>
          <w:sz w:val="20"/>
          <w:szCs w:val="20"/>
          <w:lang w:eastAsia="fr-FR"/>
        </w:rPr>
        <w:t xml:space="preserve"> « mémoire et citoyenneté »</w:t>
      </w:r>
      <w:r w:rsidR="00D901C3" w:rsidRPr="00BE549E">
        <w:rPr>
          <w:rFonts w:ascii="Arial" w:eastAsia="Times New Roman" w:hAnsi="Arial" w:cs="Arial"/>
          <w:sz w:val="20"/>
          <w:szCs w:val="20"/>
          <w:lang w:eastAsia="fr-FR"/>
        </w:rPr>
        <w:t>.</w:t>
      </w:r>
    </w:p>
    <w:p w14:paraId="4E2C8563" w14:textId="77777777" w:rsidR="00295345" w:rsidRPr="00BE549E" w:rsidRDefault="00EB264A" w:rsidP="00393D02">
      <w:pPr>
        <w:pStyle w:val="Paragraphedeliste"/>
        <w:numPr>
          <w:ilvl w:val="0"/>
          <w:numId w:val="3"/>
        </w:numPr>
        <w:shd w:val="clear" w:color="auto" w:fill="FFFFFF"/>
        <w:spacing w:before="240" w:after="0" w:line="240" w:lineRule="auto"/>
        <w:jc w:val="both"/>
        <w:rPr>
          <w:rFonts w:ascii="Arial" w:eastAsia="Times New Roman" w:hAnsi="Arial" w:cs="Arial"/>
          <w:sz w:val="20"/>
          <w:szCs w:val="20"/>
          <w:lang w:eastAsia="fr-FR"/>
        </w:rPr>
      </w:pPr>
      <w:r w:rsidRPr="00BE549E">
        <w:rPr>
          <w:rFonts w:ascii="Arial" w:eastAsia="Times New Roman" w:hAnsi="Arial" w:cs="Arial"/>
          <w:b/>
          <w:color w:val="16808D"/>
          <w:sz w:val="20"/>
          <w:szCs w:val="20"/>
          <w:lang w:eastAsia="fr-FR"/>
        </w:rPr>
        <w:t>Sélection</w:t>
      </w:r>
      <w:r w:rsidR="00C347B8" w:rsidRPr="00BE549E">
        <w:rPr>
          <w:rFonts w:ascii="Arial" w:eastAsia="Times New Roman" w:hAnsi="Arial" w:cs="Arial"/>
          <w:b/>
          <w:color w:val="16808D"/>
          <w:sz w:val="20"/>
          <w:szCs w:val="20"/>
          <w:lang w:eastAsia="fr-FR"/>
        </w:rPr>
        <w:t xml:space="preserve"> des établissements </w:t>
      </w:r>
      <w:r w:rsidR="00295345" w:rsidRPr="00BE549E">
        <w:rPr>
          <w:rFonts w:ascii="Arial" w:eastAsia="Times New Roman" w:hAnsi="Arial" w:cs="Arial"/>
          <w:b/>
          <w:color w:val="16808D"/>
          <w:sz w:val="20"/>
          <w:szCs w:val="20"/>
          <w:lang w:eastAsia="fr-FR"/>
        </w:rPr>
        <w:t>et organisation des rencontres jeunes-forces de l’ordre</w:t>
      </w:r>
    </w:p>
    <w:p w14:paraId="1D05FF28" w14:textId="611D8B73" w:rsidR="009E4EC7" w:rsidRDefault="009E4EC7" w:rsidP="002F5FEB">
      <w:pPr>
        <w:shd w:val="clear" w:color="auto" w:fill="FFFFFF"/>
        <w:spacing w:after="0" w:line="240" w:lineRule="auto"/>
        <w:jc w:val="both"/>
        <w:rPr>
          <w:rFonts w:ascii="Arial" w:hAnsi="Arial" w:cs="Arial"/>
          <w:sz w:val="20"/>
          <w:szCs w:val="20"/>
        </w:rPr>
      </w:pPr>
      <w:r>
        <w:rPr>
          <w:rFonts w:ascii="Arial" w:hAnsi="Arial" w:cs="Arial"/>
          <w:sz w:val="20"/>
          <w:szCs w:val="20"/>
        </w:rPr>
        <w:t>Afin de procéder à la mise en place de rencontres entre les élèves et les forces de l’ordre, chaque chef d’établissement</w:t>
      </w:r>
      <w:r w:rsidR="004829BB">
        <w:rPr>
          <w:rFonts w:ascii="Arial" w:hAnsi="Arial" w:cs="Arial"/>
          <w:sz w:val="20"/>
          <w:szCs w:val="20"/>
        </w:rPr>
        <w:t xml:space="preserve"> </w:t>
      </w:r>
      <w:r>
        <w:rPr>
          <w:rFonts w:ascii="Arial" w:hAnsi="Arial" w:cs="Arial"/>
          <w:sz w:val="20"/>
          <w:szCs w:val="20"/>
        </w:rPr>
        <w:t>prend contact avec les forces de sécurité locales</w:t>
      </w:r>
      <w:r w:rsidR="00647BE4">
        <w:rPr>
          <w:rFonts w:ascii="Arial" w:hAnsi="Arial" w:cs="Arial"/>
          <w:sz w:val="20"/>
          <w:szCs w:val="20"/>
        </w:rPr>
        <w:t>,</w:t>
      </w:r>
      <w:r w:rsidR="00647BE4" w:rsidRPr="00647BE4">
        <w:rPr>
          <w:rFonts w:ascii="Arial" w:hAnsi="Arial" w:cs="Arial"/>
          <w:sz w:val="20"/>
          <w:szCs w:val="20"/>
        </w:rPr>
        <w:t xml:space="preserve"> </w:t>
      </w:r>
      <w:r w:rsidR="00647BE4">
        <w:rPr>
          <w:rFonts w:ascii="Arial" w:hAnsi="Arial" w:cs="Arial"/>
          <w:sz w:val="20"/>
          <w:szCs w:val="20"/>
        </w:rPr>
        <w:t>avec l’appui du référent police ou gendarmerie</w:t>
      </w:r>
      <w:r w:rsidR="009B3A0C">
        <w:rPr>
          <w:rFonts w:ascii="Arial" w:hAnsi="Arial" w:cs="Arial"/>
          <w:sz w:val="20"/>
          <w:szCs w:val="20"/>
        </w:rPr>
        <w:t xml:space="preserve"> le cas échéant</w:t>
      </w:r>
      <w:r w:rsidR="004829BB">
        <w:rPr>
          <w:rFonts w:ascii="Arial" w:hAnsi="Arial" w:cs="Arial"/>
          <w:sz w:val="20"/>
          <w:szCs w:val="20"/>
        </w:rPr>
        <w:t>.</w:t>
      </w:r>
      <w:r w:rsidR="009B3A0C">
        <w:rPr>
          <w:rFonts w:ascii="Arial" w:hAnsi="Arial" w:cs="Arial"/>
          <w:sz w:val="20"/>
          <w:szCs w:val="20"/>
        </w:rPr>
        <w:t xml:space="preserve"> Toute difficulté rencontrée dans la préparation de ces rencontres peut être signalée par mail </w:t>
      </w:r>
      <w:r w:rsidR="005A1E99">
        <w:rPr>
          <w:rFonts w:ascii="Arial" w:hAnsi="Arial" w:cs="Arial"/>
          <w:sz w:val="20"/>
          <w:szCs w:val="20"/>
        </w:rPr>
        <w:t>aux adresses</w:t>
      </w:r>
      <w:r w:rsidR="00410BD7">
        <w:rPr>
          <w:rFonts w:ascii="Arial" w:hAnsi="Arial" w:cs="Arial"/>
          <w:sz w:val="20"/>
          <w:szCs w:val="20"/>
        </w:rPr>
        <w:t xml:space="preserve"> </w:t>
      </w:r>
      <w:hyperlink r:id="rId11" w:history="1">
        <w:r w:rsidR="00410BD7" w:rsidRPr="002E1A01">
          <w:rPr>
            <w:rStyle w:val="Lienhypertexte"/>
            <w:rFonts w:ascii="Arial" w:hAnsi="Arial" w:cs="Arial"/>
            <w:sz w:val="20"/>
            <w:szCs w:val="20"/>
          </w:rPr>
          <w:t>lab.psq@interieur.gouv.fr</w:t>
        </w:r>
      </w:hyperlink>
      <w:r w:rsidR="005A1E99">
        <w:rPr>
          <w:rFonts w:ascii="Arial" w:hAnsi="Arial" w:cs="Arial"/>
          <w:sz w:val="20"/>
          <w:szCs w:val="20"/>
        </w:rPr>
        <w:t xml:space="preserve"> </w:t>
      </w:r>
      <w:r w:rsidR="00160711">
        <w:rPr>
          <w:rFonts w:ascii="Arial" w:hAnsi="Arial" w:cs="Arial"/>
          <w:sz w:val="20"/>
          <w:szCs w:val="20"/>
        </w:rPr>
        <w:t xml:space="preserve">et </w:t>
      </w:r>
      <w:hyperlink r:id="rId12" w:history="1">
        <w:r w:rsidR="009B3A0C" w:rsidRPr="002F7ED6">
          <w:rPr>
            <w:rStyle w:val="Lienhypertexte"/>
            <w:rFonts w:ascii="Arial" w:hAnsi="Arial" w:cs="Arial"/>
            <w:sz w:val="20"/>
            <w:szCs w:val="20"/>
          </w:rPr>
          <w:t>clemenceau.dgesco@education.gouv.fr</w:t>
        </w:r>
      </w:hyperlink>
      <w:r w:rsidR="009B3A0C">
        <w:rPr>
          <w:rFonts w:ascii="Arial" w:hAnsi="Arial" w:cs="Arial"/>
          <w:sz w:val="20"/>
          <w:szCs w:val="20"/>
        </w:rPr>
        <w:t xml:space="preserve">.  </w:t>
      </w:r>
      <w:r w:rsidR="004829BB">
        <w:rPr>
          <w:rFonts w:ascii="Arial" w:hAnsi="Arial" w:cs="Arial"/>
          <w:sz w:val="20"/>
          <w:szCs w:val="20"/>
        </w:rPr>
        <w:t xml:space="preserve">Chaque établissement participant à un atelier communique cette information par mail </w:t>
      </w:r>
      <w:r w:rsidR="00160711">
        <w:rPr>
          <w:rFonts w:ascii="Arial" w:hAnsi="Arial" w:cs="Arial"/>
          <w:sz w:val="20"/>
          <w:szCs w:val="20"/>
        </w:rPr>
        <w:t xml:space="preserve">aux adresses </w:t>
      </w:r>
      <w:hyperlink r:id="rId13" w:history="1">
        <w:r w:rsidR="00160711" w:rsidRPr="005C2CFC">
          <w:rPr>
            <w:rStyle w:val="Lienhypertexte"/>
            <w:rFonts w:ascii="Arial" w:hAnsi="Arial" w:cs="Arial"/>
            <w:sz w:val="20"/>
            <w:szCs w:val="20"/>
          </w:rPr>
          <w:t>lab-psq@interieur.gouv.fr</w:t>
        </w:r>
      </w:hyperlink>
      <w:r w:rsidR="00160711">
        <w:rPr>
          <w:rFonts w:ascii="Arial" w:hAnsi="Arial" w:cs="Arial"/>
          <w:sz w:val="20"/>
          <w:szCs w:val="20"/>
        </w:rPr>
        <w:t xml:space="preserve"> et</w:t>
      </w:r>
      <w:r w:rsidR="004829BB">
        <w:rPr>
          <w:rFonts w:ascii="Arial" w:hAnsi="Arial" w:cs="Arial"/>
          <w:sz w:val="20"/>
          <w:szCs w:val="20"/>
        </w:rPr>
        <w:t xml:space="preserve"> </w:t>
      </w:r>
      <w:hyperlink r:id="rId14" w:history="1">
        <w:r w:rsidR="004829BB" w:rsidRPr="00E37F65">
          <w:rPr>
            <w:rStyle w:val="Lienhypertexte"/>
            <w:rFonts w:ascii="Arial" w:hAnsi="Arial" w:cs="Arial"/>
            <w:sz w:val="20"/>
            <w:szCs w:val="20"/>
          </w:rPr>
          <w:t>clemenceau.dgesco@education.gouv.fr</w:t>
        </w:r>
      </w:hyperlink>
      <w:r w:rsidR="004829BB">
        <w:rPr>
          <w:rFonts w:ascii="Arial" w:hAnsi="Arial" w:cs="Arial"/>
          <w:sz w:val="20"/>
          <w:szCs w:val="20"/>
        </w:rPr>
        <w:t xml:space="preserve"> le vendredi </w:t>
      </w:r>
      <w:r w:rsidR="00AB1A63">
        <w:rPr>
          <w:rFonts w:ascii="Arial" w:hAnsi="Arial" w:cs="Arial"/>
          <w:sz w:val="20"/>
          <w:szCs w:val="20"/>
        </w:rPr>
        <w:t>7 février 2025</w:t>
      </w:r>
      <w:r w:rsidR="004829BB">
        <w:rPr>
          <w:rFonts w:ascii="Arial" w:hAnsi="Arial" w:cs="Arial"/>
          <w:sz w:val="20"/>
          <w:szCs w:val="20"/>
        </w:rPr>
        <w:t xml:space="preserve"> au plus tard</w:t>
      </w:r>
    </w:p>
    <w:p w14:paraId="0A1A735B" w14:textId="27ADE223" w:rsidR="00295345" w:rsidRPr="00BE549E" w:rsidRDefault="000B15AF" w:rsidP="00816BAA">
      <w:pPr>
        <w:pStyle w:val="Paragraphedeliste"/>
        <w:numPr>
          <w:ilvl w:val="0"/>
          <w:numId w:val="3"/>
        </w:numPr>
        <w:shd w:val="clear" w:color="auto" w:fill="FFFFFF"/>
        <w:spacing w:before="240" w:after="0" w:line="240" w:lineRule="auto"/>
        <w:jc w:val="both"/>
        <w:rPr>
          <w:rFonts w:ascii="Arial" w:eastAsia="Times New Roman" w:hAnsi="Arial" w:cs="Arial"/>
          <w:b/>
          <w:color w:val="16808D"/>
          <w:sz w:val="20"/>
          <w:szCs w:val="20"/>
          <w:lang w:eastAsia="fr-FR"/>
        </w:rPr>
      </w:pPr>
      <w:r w:rsidRPr="00BE549E">
        <w:rPr>
          <w:rFonts w:ascii="Arial" w:eastAsia="Times New Roman" w:hAnsi="Arial" w:cs="Arial"/>
          <w:b/>
          <w:color w:val="16808D"/>
          <w:sz w:val="20"/>
          <w:szCs w:val="20"/>
          <w:lang w:eastAsia="fr-FR"/>
        </w:rPr>
        <w:t xml:space="preserve">Réalisation des projets </w:t>
      </w:r>
      <w:r w:rsidR="00295345" w:rsidRPr="00BE549E">
        <w:rPr>
          <w:rFonts w:ascii="Arial" w:eastAsia="Times New Roman" w:hAnsi="Arial" w:cs="Arial"/>
          <w:b/>
          <w:color w:val="16808D"/>
          <w:sz w:val="20"/>
          <w:szCs w:val="20"/>
          <w:lang w:eastAsia="fr-FR"/>
        </w:rPr>
        <w:t xml:space="preserve">collectifs </w:t>
      </w:r>
      <w:r w:rsidRPr="00BE549E">
        <w:rPr>
          <w:rFonts w:ascii="Arial" w:eastAsia="Times New Roman" w:hAnsi="Arial" w:cs="Arial"/>
          <w:b/>
          <w:color w:val="16808D"/>
          <w:sz w:val="20"/>
          <w:szCs w:val="20"/>
          <w:lang w:eastAsia="fr-FR"/>
        </w:rPr>
        <w:t>et envoi des productions</w:t>
      </w:r>
      <w:r w:rsidR="00393D02" w:rsidRPr="00BE549E">
        <w:rPr>
          <w:rFonts w:ascii="Arial" w:eastAsia="Times New Roman" w:hAnsi="Arial" w:cs="Arial"/>
          <w:b/>
          <w:color w:val="16808D"/>
          <w:sz w:val="20"/>
          <w:szCs w:val="20"/>
          <w:lang w:eastAsia="fr-FR"/>
        </w:rPr>
        <w:t xml:space="preserve">: </w:t>
      </w:r>
      <w:r w:rsidR="00523F08" w:rsidRPr="00BE549E">
        <w:rPr>
          <w:rFonts w:ascii="Arial" w:eastAsia="Times New Roman" w:hAnsi="Arial" w:cs="Arial"/>
          <w:b/>
          <w:color w:val="16808D"/>
          <w:sz w:val="20"/>
          <w:szCs w:val="20"/>
          <w:lang w:eastAsia="fr-FR"/>
        </w:rPr>
        <w:t xml:space="preserve">date limite fixée </w:t>
      </w:r>
      <w:r w:rsidR="00160711" w:rsidRPr="00BE549E">
        <w:rPr>
          <w:rFonts w:ascii="Arial" w:eastAsia="Times New Roman" w:hAnsi="Arial" w:cs="Arial"/>
          <w:b/>
          <w:color w:val="16808D"/>
          <w:sz w:val="20"/>
          <w:szCs w:val="20"/>
          <w:lang w:eastAsia="fr-FR"/>
        </w:rPr>
        <w:t xml:space="preserve">au </w:t>
      </w:r>
      <w:r w:rsidR="00AB1A63">
        <w:rPr>
          <w:rFonts w:ascii="Arial" w:eastAsia="Times New Roman" w:hAnsi="Arial" w:cs="Arial"/>
          <w:b/>
          <w:color w:val="16808D"/>
          <w:sz w:val="20"/>
          <w:szCs w:val="20"/>
          <w:lang w:eastAsia="fr-FR"/>
        </w:rPr>
        <w:t>lundi 12 mai 2025</w:t>
      </w:r>
    </w:p>
    <w:p w14:paraId="33C82B06" w14:textId="77777777" w:rsidR="0055366E" w:rsidRDefault="00295345" w:rsidP="002F5FEB">
      <w:pP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Les travaux des élèves peuvent être réalisés dans des cadres variés (enseignements disciplinaires ou interdisciplinaires, ateliers, etc.). Les réalisations peuvent prendre toutes formes d'expression :</w:t>
      </w:r>
      <w:r w:rsidR="00C347B8" w:rsidRPr="00BE549E">
        <w:rPr>
          <w:rFonts w:ascii="Arial" w:eastAsia="Times New Roman" w:hAnsi="Arial" w:cs="Arial"/>
          <w:sz w:val="20"/>
          <w:szCs w:val="20"/>
          <w:lang w:eastAsia="fr-FR"/>
        </w:rPr>
        <w:t xml:space="preserve"> affiche, vidéo, chanson, poème,</w:t>
      </w:r>
      <w:r w:rsidR="00647BE4">
        <w:rPr>
          <w:rFonts w:ascii="Arial" w:eastAsia="Times New Roman" w:hAnsi="Arial" w:cs="Arial"/>
          <w:sz w:val="20"/>
          <w:szCs w:val="20"/>
          <w:lang w:eastAsia="fr-FR"/>
        </w:rPr>
        <w:t xml:space="preserve"> jeu</w:t>
      </w:r>
      <w:r w:rsidR="008B48F2">
        <w:rPr>
          <w:rFonts w:ascii="Arial" w:eastAsia="Times New Roman" w:hAnsi="Arial" w:cs="Arial"/>
          <w:sz w:val="20"/>
          <w:szCs w:val="20"/>
          <w:lang w:eastAsia="fr-FR"/>
        </w:rPr>
        <w:t>,</w:t>
      </w:r>
      <w:r w:rsidR="00C347B8" w:rsidRPr="00BE549E">
        <w:rPr>
          <w:rFonts w:ascii="Arial" w:eastAsia="Times New Roman" w:hAnsi="Arial" w:cs="Arial"/>
          <w:sz w:val="20"/>
          <w:szCs w:val="20"/>
          <w:lang w:eastAsia="fr-FR"/>
        </w:rPr>
        <w:t xml:space="preserve"> etc.</w:t>
      </w:r>
      <w:r w:rsidRPr="00BE549E">
        <w:rPr>
          <w:rFonts w:ascii="Arial" w:eastAsia="Times New Roman" w:hAnsi="Arial" w:cs="Arial"/>
          <w:sz w:val="20"/>
          <w:szCs w:val="20"/>
          <w:lang w:eastAsia="fr-FR"/>
        </w:rPr>
        <w:t xml:space="preserve"> sur le support de leur choix : dossiers manuscrits ou imprimés, panneaux d'exposition, site internet, vidéo ou document sonore</w:t>
      </w:r>
      <w:r w:rsidR="00D22397" w:rsidRPr="00BE549E">
        <w:rPr>
          <w:rFonts w:ascii="Arial" w:eastAsia="Times New Roman" w:hAnsi="Arial" w:cs="Arial"/>
          <w:sz w:val="20"/>
          <w:szCs w:val="20"/>
          <w:lang w:eastAsia="fr-FR"/>
        </w:rPr>
        <w:t>, etc</w:t>
      </w:r>
      <w:r w:rsidRPr="00BE549E">
        <w:rPr>
          <w:rFonts w:ascii="Arial" w:eastAsia="Times New Roman" w:hAnsi="Arial" w:cs="Arial"/>
          <w:sz w:val="20"/>
          <w:szCs w:val="20"/>
          <w:lang w:eastAsia="fr-FR"/>
        </w:rPr>
        <w:t xml:space="preserve">. </w:t>
      </w:r>
    </w:p>
    <w:p w14:paraId="21274B2A" w14:textId="77777777" w:rsidR="0055469A" w:rsidRDefault="0055469A" w:rsidP="002F5FEB">
      <w:pPr>
        <w:shd w:val="clear" w:color="auto" w:fill="FFFFFF"/>
        <w:spacing w:after="0" w:line="240" w:lineRule="auto"/>
        <w:jc w:val="both"/>
        <w:rPr>
          <w:rFonts w:ascii="Arial" w:eastAsia="Times New Roman" w:hAnsi="Arial" w:cs="Arial"/>
          <w:sz w:val="20"/>
          <w:szCs w:val="20"/>
          <w:lang w:eastAsia="fr-FR"/>
        </w:rPr>
      </w:pPr>
    </w:p>
    <w:p w14:paraId="7B7B56C2" w14:textId="77777777" w:rsidR="0055469A" w:rsidRDefault="0055469A" w:rsidP="002F5FEB">
      <w:pPr>
        <w:shd w:val="clear" w:color="auto" w:fill="FFFFFF"/>
        <w:spacing w:after="0" w:line="240" w:lineRule="auto"/>
        <w:jc w:val="both"/>
        <w:rPr>
          <w:rFonts w:ascii="Arial" w:eastAsia="Times New Roman" w:hAnsi="Arial" w:cs="Arial"/>
          <w:sz w:val="20"/>
          <w:szCs w:val="20"/>
          <w:lang w:eastAsia="fr-FR"/>
        </w:rPr>
      </w:pPr>
      <w:r w:rsidRPr="004A07D7">
        <w:rPr>
          <w:rFonts w:ascii="Arial" w:eastAsia="Times New Roman" w:hAnsi="Arial" w:cs="Arial"/>
          <w:b/>
          <w:sz w:val="20"/>
          <w:szCs w:val="20"/>
          <w:lang w:eastAsia="fr-FR"/>
        </w:rPr>
        <w:t>Les productions proposées devront </w:t>
      </w:r>
      <w:r>
        <w:rPr>
          <w:rFonts w:ascii="Arial" w:eastAsia="Times New Roman" w:hAnsi="Arial" w:cs="Arial"/>
          <w:sz w:val="20"/>
          <w:szCs w:val="20"/>
          <w:lang w:eastAsia="fr-FR"/>
        </w:rPr>
        <w:t>:</w:t>
      </w:r>
    </w:p>
    <w:p w14:paraId="45BC3BC6" w14:textId="77777777" w:rsidR="0055469A" w:rsidRDefault="0055469A" w:rsidP="002F5FEB">
      <w:pPr>
        <w:shd w:val="clear" w:color="auto" w:fill="FFFFFF"/>
        <w:spacing w:after="0" w:line="240" w:lineRule="auto"/>
        <w:jc w:val="both"/>
        <w:rPr>
          <w:rFonts w:ascii="Arial" w:eastAsia="Times New Roman" w:hAnsi="Arial" w:cs="Arial"/>
          <w:sz w:val="20"/>
          <w:szCs w:val="20"/>
          <w:lang w:eastAsia="fr-FR"/>
        </w:rPr>
      </w:pPr>
    </w:p>
    <w:p w14:paraId="614DF8F7" w14:textId="26523E59" w:rsidR="0055469A" w:rsidRPr="004A07D7" w:rsidRDefault="001F56C8" w:rsidP="004A07D7">
      <w:pPr>
        <w:pStyle w:val="Paragraphedeliste"/>
        <w:numPr>
          <w:ilvl w:val="0"/>
          <w:numId w:val="10"/>
        </w:numPr>
        <w:shd w:val="clear" w:color="auto" w:fill="FFFFFF"/>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r</w:t>
      </w:r>
      <w:r w:rsidR="0055469A" w:rsidRPr="004A07D7">
        <w:rPr>
          <w:rFonts w:ascii="Arial" w:eastAsia="Times New Roman" w:hAnsi="Arial" w:cs="Arial"/>
          <w:b/>
          <w:sz w:val="20"/>
          <w:szCs w:val="20"/>
          <w:lang w:eastAsia="fr-FR"/>
        </w:rPr>
        <w:t>épondre au sujet et à sa problématique</w:t>
      </w:r>
      <w:r w:rsidR="003604F9">
        <w:rPr>
          <w:rFonts w:ascii="Arial" w:eastAsia="Times New Roman" w:hAnsi="Arial" w:cs="Arial"/>
          <w:b/>
          <w:sz w:val="20"/>
          <w:szCs w:val="20"/>
          <w:lang w:eastAsia="fr-FR"/>
        </w:rPr>
        <w:t xml:space="preserve"> ; </w:t>
      </w:r>
    </w:p>
    <w:p w14:paraId="0754F400" w14:textId="69393417" w:rsidR="0055469A" w:rsidRPr="004A07D7" w:rsidRDefault="001F56C8" w:rsidP="004A07D7">
      <w:pPr>
        <w:pStyle w:val="Paragraphedeliste"/>
        <w:numPr>
          <w:ilvl w:val="0"/>
          <w:numId w:val="10"/>
        </w:numPr>
        <w:shd w:val="clear" w:color="auto" w:fill="FFFFFF"/>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m</w:t>
      </w:r>
      <w:r w:rsidR="0055469A" w:rsidRPr="004A07D7">
        <w:rPr>
          <w:rFonts w:ascii="Arial" w:eastAsia="Times New Roman" w:hAnsi="Arial" w:cs="Arial"/>
          <w:b/>
          <w:sz w:val="20"/>
          <w:szCs w:val="20"/>
          <w:lang w:eastAsia="fr-FR"/>
        </w:rPr>
        <w:t>ontrer l’implication des élèves dans le travail</w:t>
      </w:r>
      <w:r w:rsidR="003604F9">
        <w:rPr>
          <w:rFonts w:ascii="Arial" w:eastAsia="Times New Roman" w:hAnsi="Arial" w:cs="Arial"/>
          <w:b/>
          <w:sz w:val="20"/>
          <w:szCs w:val="20"/>
          <w:lang w:eastAsia="fr-FR"/>
        </w:rPr>
        <w:t xml:space="preserve"> ; </w:t>
      </w:r>
    </w:p>
    <w:p w14:paraId="6121566D" w14:textId="35443FEE" w:rsidR="0055469A" w:rsidRPr="004A07D7" w:rsidRDefault="001F56C8" w:rsidP="004A07D7">
      <w:pPr>
        <w:pStyle w:val="Paragraphedeliste"/>
        <w:numPr>
          <w:ilvl w:val="0"/>
          <w:numId w:val="10"/>
        </w:numPr>
        <w:shd w:val="clear" w:color="auto" w:fill="FFFFFF"/>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m</w:t>
      </w:r>
      <w:r w:rsidR="0055469A" w:rsidRPr="004A07D7">
        <w:rPr>
          <w:rFonts w:ascii="Arial" w:eastAsia="Times New Roman" w:hAnsi="Arial" w:cs="Arial"/>
          <w:b/>
          <w:sz w:val="20"/>
          <w:szCs w:val="20"/>
          <w:lang w:eastAsia="fr-FR"/>
        </w:rPr>
        <w:t>ontrer que les élèves ont gagné en connaissances</w:t>
      </w:r>
      <w:r w:rsidR="003604F9">
        <w:rPr>
          <w:rFonts w:ascii="Arial" w:eastAsia="Times New Roman" w:hAnsi="Arial" w:cs="Arial"/>
          <w:b/>
          <w:sz w:val="20"/>
          <w:szCs w:val="20"/>
          <w:lang w:eastAsia="fr-FR"/>
        </w:rPr>
        <w:t xml:space="preserve"> ; </w:t>
      </w:r>
    </w:p>
    <w:p w14:paraId="56FD76CD" w14:textId="02630BFC" w:rsidR="0055469A" w:rsidRPr="004A07D7" w:rsidRDefault="001F56C8" w:rsidP="004A07D7">
      <w:pPr>
        <w:pStyle w:val="Paragraphedeliste"/>
        <w:numPr>
          <w:ilvl w:val="0"/>
          <w:numId w:val="10"/>
        </w:numPr>
        <w:shd w:val="clear" w:color="auto" w:fill="FFFFFF"/>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r</w:t>
      </w:r>
      <w:r w:rsidRPr="004A07D7">
        <w:rPr>
          <w:rFonts w:ascii="Arial" w:eastAsia="Times New Roman" w:hAnsi="Arial" w:cs="Arial"/>
          <w:b/>
          <w:sz w:val="20"/>
          <w:szCs w:val="20"/>
          <w:lang w:eastAsia="fr-FR"/>
        </w:rPr>
        <w:t>especter</w:t>
      </w:r>
      <w:r w:rsidR="0055469A" w:rsidRPr="004A07D7">
        <w:rPr>
          <w:rFonts w:ascii="Arial" w:eastAsia="Times New Roman" w:hAnsi="Arial" w:cs="Arial"/>
          <w:b/>
          <w:sz w:val="20"/>
          <w:szCs w:val="20"/>
          <w:lang w:eastAsia="fr-FR"/>
        </w:rPr>
        <w:t xml:space="preserve"> les critères de forme imposés par le règlement</w:t>
      </w:r>
      <w:r w:rsidR="003604F9">
        <w:rPr>
          <w:rFonts w:ascii="Arial" w:eastAsia="Times New Roman" w:hAnsi="Arial" w:cs="Arial"/>
          <w:sz w:val="20"/>
          <w:szCs w:val="20"/>
          <w:lang w:eastAsia="fr-FR"/>
        </w:rPr>
        <w:t> : q</w:t>
      </w:r>
      <w:r w:rsidR="0055469A" w:rsidRPr="004A07D7">
        <w:rPr>
          <w:rFonts w:ascii="Arial" w:eastAsia="Times New Roman" w:hAnsi="Arial" w:cs="Arial"/>
          <w:sz w:val="20"/>
          <w:szCs w:val="20"/>
          <w:lang w:eastAsia="fr-FR"/>
        </w:rPr>
        <w:t xml:space="preserve">uel que soit le support d’expression choisi, </w:t>
      </w:r>
      <w:r w:rsidR="0055469A" w:rsidRPr="004A07D7">
        <w:rPr>
          <w:rFonts w:ascii="Arial" w:eastAsia="Times New Roman" w:hAnsi="Arial" w:cs="Arial"/>
          <w:b/>
          <w:sz w:val="20"/>
          <w:szCs w:val="20"/>
          <w:lang w:eastAsia="fr-FR"/>
        </w:rPr>
        <w:t>le travail des élèves et les éventuels documents d’accompagnement doivent obligatoirement être enregistrés sous format numérique, par le biais d’un dossier de candidature</w:t>
      </w:r>
      <w:r w:rsidR="0055469A" w:rsidRPr="004A07D7">
        <w:rPr>
          <w:rFonts w:ascii="Arial" w:eastAsia="Times New Roman" w:hAnsi="Arial" w:cs="Arial"/>
          <w:sz w:val="20"/>
          <w:szCs w:val="20"/>
          <w:lang w:eastAsia="fr-FR"/>
        </w:rPr>
        <w:t xml:space="preserve"> (au format PDF ou MP4, consultables sur tout type d’ordinateur en portant une attention particulière à la qualité de la prise de son pour son audibilité aux jurys). La qualité de la valorisation numérique (présentation par les élèves, dessin, photo, vidéo, etc.) est un des critères d’évaluation des jurys</w:t>
      </w:r>
      <w:r w:rsidR="0055469A" w:rsidRPr="004A07D7">
        <w:rPr>
          <w:rFonts w:ascii="Arial" w:eastAsia="Times New Roman" w:hAnsi="Arial" w:cs="Arial"/>
          <w:b/>
          <w:sz w:val="20"/>
          <w:szCs w:val="20"/>
          <w:lang w:eastAsia="fr-FR"/>
        </w:rPr>
        <w:t>. La durée des éventuels documents « vidéos » réalisés par les élèves ne doit pas excéder 3 minutes.</w:t>
      </w:r>
      <w:r w:rsidR="00CC43EE">
        <w:rPr>
          <w:rFonts w:ascii="Arial" w:eastAsia="Times New Roman" w:hAnsi="Arial" w:cs="Arial"/>
          <w:b/>
          <w:sz w:val="20"/>
          <w:szCs w:val="20"/>
          <w:lang w:eastAsia="fr-FR"/>
        </w:rPr>
        <w:t xml:space="preserve"> La qualité de la </w:t>
      </w:r>
      <w:r w:rsidR="003604F9">
        <w:rPr>
          <w:rFonts w:ascii="Arial" w:eastAsia="Times New Roman" w:hAnsi="Arial" w:cs="Arial"/>
          <w:b/>
          <w:sz w:val="20"/>
          <w:szCs w:val="20"/>
          <w:lang w:eastAsia="fr-FR"/>
        </w:rPr>
        <w:t xml:space="preserve">production sera prise en compte ; </w:t>
      </w:r>
    </w:p>
    <w:p w14:paraId="54C38331" w14:textId="716499A2" w:rsidR="0055469A" w:rsidRPr="004A07D7" w:rsidRDefault="001F56C8" w:rsidP="004A07D7">
      <w:pPr>
        <w:pStyle w:val="Paragraphedeliste"/>
        <w:numPr>
          <w:ilvl w:val="0"/>
          <w:numId w:val="10"/>
        </w:numPr>
        <w:shd w:val="clear" w:color="auto" w:fill="FFFFFF"/>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m</w:t>
      </w:r>
      <w:r w:rsidR="0055469A" w:rsidRPr="004A07D7">
        <w:rPr>
          <w:rFonts w:ascii="Arial" w:eastAsia="Times New Roman" w:hAnsi="Arial" w:cs="Arial"/>
          <w:b/>
          <w:sz w:val="20"/>
          <w:szCs w:val="20"/>
          <w:lang w:eastAsia="fr-FR"/>
        </w:rPr>
        <w:t>ettre en avant le lien entre la thématique et le quotidien des élèves sur leur territoire</w:t>
      </w:r>
      <w:r w:rsidR="003604F9">
        <w:rPr>
          <w:rFonts w:ascii="Arial" w:eastAsia="Times New Roman" w:hAnsi="Arial" w:cs="Arial"/>
          <w:b/>
          <w:sz w:val="20"/>
          <w:szCs w:val="20"/>
          <w:lang w:eastAsia="fr-FR"/>
        </w:rPr>
        <w:t>.</w:t>
      </w:r>
    </w:p>
    <w:p w14:paraId="6B8CDE24" w14:textId="77777777" w:rsidR="00874063" w:rsidRPr="00BE549E" w:rsidRDefault="00874063" w:rsidP="002F5FEB">
      <w:pPr>
        <w:shd w:val="clear" w:color="auto" w:fill="FFFFFF"/>
        <w:spacing w:after="0" w:line="240" w:lineRule="auto"/>
        <w:jc w:val="both"/>
        <w:rPr>
          <w:rFonts w:ascii="Arial" w:eastAsia="Times New Roman" w:hAnsi="Arial" w:cs="Arial"/>
          <w:sz w:val="20"/>
          <w:szCs w:val="20"/>
          <w:lang w:eastAsia="fr-FR"/>
        </w:rPr>
      </w:pPr>
    </w:p>
    <w:p w14:paraId="08B3E36F" w14:textId="77777777" w:rsidR="00AD5B24" w:rsidRDefault="00AD5B24" w:rsidP="00AD5B24">
      <w:pPr>
        <w:shd w:val="clear" w:color="auto" w:fill="FFFFFF"/>
        <w:spacing w:after="0" w:line="240" w:lineRule="auto"/>
        <w:jc w:val="both"/>
        <w:rPr>
          <w:rFonts w:ascii="Arial" w:eastAsia="Times New Roman" w:hAnsi="Arial" w:cs="Arial"/>
          <w:bCs/>
          <w:sz w:val="20"/>
          <w:szCs w:val="20"/>
          <w:lang w:eastAsia="fr-FR"/>
        </w:rPr>
      </w:pPr>
      <w:r w:rsidRPr="00690C2A">
        <w:rPr>
          <w:rFonts w:ascii="Arial" w:eastAsia="Times New Roman" w:hAnsi="Arial" w:cs="Arial"/>
          <w:bCs/>
          <w:sz w:val="20"/>
          <w:szCs w:val="20"/>
          <w:lang w:eastAsia="fr-FR"/>
        </w:rPr>
        <w:t>Le jury portera une attention spécifique à la qualité et à la lisibilité de la démarche pédagogique.</w:t>
      </w:r>
    </w:p>
    <w:p w14:paraId="6516F497" w14:textId="703AD5D1" w:rsidR="00AD5B24" w:rsidRPr="001F56C8" w:rsidRDefault="00AD5B24" w:rsidP="002F5FEB">
      <w:pPr>
        <w:shd w:val="clear" w:color="auto" w:fill="FFFFFF"/>
        <w:spacing w:after="0" w:line="240" w:lineRule="auto"/>
        <w:jc w:val="both"/>
        <w:rPr>
          <w:rFonts w:ascii="Arial" w:eastAsia="Times New Roman" w:hAnsi="Arial" w:cs="Arial"/>
          <w:sz w:val="20"/>
          <w:szCs w:val="20"/>
          <w:lang w:eastAsia="fr-FR"/>
        </w:rPr>
      </w:pPr>
    </w:p>
    <w:p w14:paraId="2E6A10DF" w14:textId="77777777" w:rsidR="00402F04" w:rsidRPr="00BE549E" w:rsidRDefault="00402F04" w:rsidP="00015E64">
      <w:pPr>
        <w:shd w:val="clear" w:color="auto" w:fill="FFFFFF"/>
        <w:spacing w:after="0" w:line="240" w:lineRule="auto"/>
        <w:jc w:val="both"/>
        <w:rPr>
          <w:rFonts w:ascii="Arial" w:eastAsia="Times New Roman" w:hAnsi="Arial" w:cs="Arial"/>
          <w:b/>
          <w:sz w:val="20"/>
          <w:szCs w:val="20"/>
          <w:lang w:eastAsia="fr-FR"/>
        </w:rPr>
      </w:pPr>
      <w:r w:rsidRPr="00BE549E">
        <w:rPr>
          <w:rFonts w:ascii="Arial" w:eastAsia="Times New Roman" w:hAnsi="Arial" w:cs="Arial"/>
          <w:b/>
          <w:sz w:val="20"/>
          <w:szCs w:val="20"/>
          <w:lang w:eastAsia="fr-FR"/>
        </w:rPr>
        <w:t>L</w:t>
      </w:r>
      <w:r w:rsidR="006B5919" w:rsidRPr="00BE549E">
        <w:rPr>
          <w:rFonts w:ascii="Arial" w:eastAsia="Times New Roman" w:hAnsi="Arial" w:cs="Arial"/>
          <w:b/>
          <w:sz w:val="20"/>
          <w:szCs w:val="20"/>
          <w:lang w:eastAsia="fr-FR"/>
        </w:rPr>
        <w:t>e</w:t>
      </w:r>
      <w:r w:rsidRPr="00BE549E">
        <w:rPr>
          <w:rFonts w:ascii="Arial" w:eastAsia="Times New Roman" w:hAnsi="Arial" w:cs="Arial"/>
          <w:b/>
          <w:sz w:val="20"/>
          <w:szCs w:val="20"/>
          <w:lang w:eastAsia="fr-FR"/>
        </w:rPr>
        <w:t xml:space="preserve"> </w:t>
      </w:r>
      <w:r w:rsidR="006B5919" w:rsidRPr="00BE549E">
        <w:rPr>
          <w:rFonts w:ascii="Arial" w:eastAsia="Times New Roman" w:hAnsi="Arial" w:cs="Arial"/>
          <w:b/>
          <w:sz w:val="20"/>
          <w:szCs w:val="20"/>
          <w:lang w:eastAsia="fr-FR"/>
        </w:rPr>
        <w:t>dossier</w:t>
      </w:r>
      <w:r w:rsidRPr="00BE549E">
        <w:rPr>
          <w:rFonts w:ascii="Arial" w:eastAsia="Times New Roman" w:hAnsi="Arial" w:cs="Arial"/>
          <w:b/>
          <w:sz w:val="20"/>
          <w:szCs w:val="20"/>
          <w:lang w:eastAsia="fr-FR"/>
        </w:rPr>
        <w:t xml:space="preserve"> </w:t>
      </w:r>
      <w:r w:rsidR="006B5919" w:rsidRPr="00BE549E">
        <w:rPr>
          <w:rFonts w:ascii="Arial" w:eastAsia="Times New Roman" w:hAnsi="Arial" w:cs="Arial"/>
          <w:b/>
          <w:sz w:val="20"/>
          <w:szCs w:val="20"/>
          <w:lang w:eastAsia="fr-FR"/>
        </w:rPr>
        <w:t>numérique</w:t>
      </w:r>
      <w:r w:rsidRPr="00BE549E">
        <w:rPr>
          <w:rFonts w:ascii="Arial" w:eastAsia="Times New Roman" w:hAnsi="Arial" w:cs="Arial"/>
          <w:b/>
          <w:sz w:val="20"/>
          <w:szCs w:val="20"/>
          <w:lang w:eastAsia="fr-FR"/>
        </w:rPr>
        <w:t xml:space="preserve"> de candidature</w:t>
      </w:r>
      <w:r w:rsidR="00DA7022" w:rsidRPr="00BE549E">
        <w:rPr>
          <w:rFonts w:ascii="Arial" w:eastAsia="Times New Roman" w:hAnsi="Arial" w:cs="Arial"/>
          <w:b/>
          <w:sz w:val="20"/>
          <w:szCs w:val="20"/>
          <w:lang w:eastAsia="fr-FR"/>
        </w:rPr>
        <w:t xml:space="preserve"> doit être composé de</w:t>
      </w:r>
      <w:r w:rsidR="006B5919" w:rsidRPr="00BE549E">
        <w:rPr>
          <w:rFonts w:ascii="Arial" w:eastAsia="Times New Roman" w:hAnsi="Arial" w:cs="Arial"/>
          <w:b/>
          <w:sz w:val="20"/>
          <w:szCs w:val="20"/>
          <w:lang w:eastAsia="fr-FR"/>
        </w:rPr>
        <w:t> :</w:t>
      </w:r>
    </w:p>
    <w:p w14:paraId="3615F562" w14:textId="77777777" w:rsidR="006B5919" w:rsidRPr="00BE549E" w:rsidRDefault="006B5919" w:rsidP="00015E64">
      <w:pPr>
        <w:shd w:val="clear" w:color="auto" w:fill="FFFFFF"/>
        <w:spacing w:after="0" w:line="240" w:lineRule="auto"/>
        <w:jc w:val="both"/>
        <w:rPr>
          <w:rFonts w:ascii="Arial" w:eastAsia="Times New Roman" w:hAnsi="Arial" w:cs="Arial"/>
          <w:sz w:val="20"/>
          <w:szCs w:val="20"/>
          <w:lang w:eastAsia="fr-FR"/>
        </w:rPr>
      </w:pPr>
    </w:p>
    <w:p w14:paraId="03737730" w14:textId="2A1A6615" w:rsidR="006B5919" w:rsidRPr="00BE549E" w:rsidRDefault="001F56C8" w:rsidP="006B5919">
      <w:pPr>
        <w:pStyle w:val="Paragraphedeliste"/>
        <w:numPr>
          <w:ilvl w:val="0"/>
          <w:numId w:val="9"/>
        </w:numP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w:t>
      </w:r>
      <w:r w:rsidR="006B5919" w:rsidRPr="00BE549E">
        <w:rPr>
          <w:rFonts w:ascii="Arial" w:eastAsia="Times New Roman" w:hAnsi="Arial" w:cs="Arial"/>
          <w:sz w:val="20"/>
          <w:szCs w:val="20"/>
          <w:lang w:eastAsia="fr-FR"/>
        </w:rPr>
        <w:t>a production des élèves sous format numérique</w:t>
      </w:r>
      <w:r w:rsidR="003604F9">
        <w:rPr>
          <w:rFonts w:ascii="Arial" w:eastAsia="Times New Roman" w:hAnsi="Arial" w:cs="Arial"/>
          <w:sz w:val="20"/>
          <w:szCs w:val="20"/>
          <w:lang w:eastAsia="fr-FR"/>
        </w:rPr>
        <w:t xml:space="preserve"> ; </w:t>
      </w:r>
    </w:p>
    <w:p w14:paraId="7FB023F5" w14:textId="3805215E" w:rsidR="006B5919" w:rsidRPr="00BE549E" w:rsidRDefault="001F56C8" w:rsidP="006B5919">
      <w:pPr>
        <w:pStyle w:val="Paragraphedeliste"/>
        <w:numPr>
          <w:ilvl w:val="0"/>
          <w:numId w:val="9"/>
        </w:numPr>
        <w:shd w:val="clear" w:color="auto" w:fill="FFFFFF"/>
        <w:spacing w:after="0" w:line="240" w:lineRule="auto"/>
        <w:jc w:val="both"/>
        <w:rPr>
          <w:rStyle w:val="Lienhypertexte"/>
          <w:rFonts w:ascii="Arial" w:eastAsia="Times New Roman" w:hAnsi="Arial" w:cs="Arial"/>
          <w:color w:val="auto"/>
          <w:sz w:val="20"/>
          <w:szCs w:val="20"/>
          <w:u w:val="none"/>
          <w:lang w:eastAsia="fr-FR"/>
        </w:rPr>
      </w:pPr>
      <w:r>
        <w:rPr>
          <w:rFonts w:ascii="Arial" w:eastAsia="Times New Roman" w:hAnsi="Arial" w:cs="Arial"/>
          <w:sz w:val="20"/>
          <w:szCs w:val="20"/>
          <w:lang w:eastAsia="fr-FR"/>
        </w:rPr>
        <w:t>l</w:t>
      </w:r>
      <w:r w:rsidR="006B5919" w:rsidRPr="00BE549E">
        <w:rPr>
          <w:rFonts w:ascii="Arial" w:eastAsia="Times New Roman" w:hAnsi="Arial" w:cs="Arial"/>
          <w:sz w:val="20"/>
          <w:szCs w:val="20"/>
          <w:lang w:eastAsia="fr-FR"/>
        </w:rPr>
        <w:t xml:space="preserve">a fiche descriptive comportant l’avis argumenté du chef d’établissement, indispensable au travail d’évaluation du jury (téléchargeable sur la page </w:t>
      </w:r>
      <w:hyperlink r:id="rId15" w:history="1">
        <w:r w:rsidR="006B5919" w:rsidRPr="00BE549E">
          <w:rPr>
            <w:rStyle w:val="Lienhypertexte"/>
            <w:rFonts w:ascii="Arial" w:eastAsia="Times New Roman" w:hAnsi="Arial" w:cs="Arial"/>
            <w:sz w:val="20"/>
            <w:szCs w:val="20"/>
            <w:lang w:eastAsia="fr-FR"/>
          </w:rPr>
          <w:t>https://eduscol.education.fr/concours-clemenceau/</w:t>
        </w:r>
      </w:hyperlink>
      <w:r w:rsidR="006B5919" w:rsidRPr="00BE549E">
        <w:rPr>
          <w:rStyle w:val="Lienhypertexte"/>
          <w:rFonts w:ascii="Arial" w:eastAsia="Times New Roman" w:hAnsi="Arial" w:cs="Arial"/>
          <w:sz w:val="20"/>
          <w:szCs w:val="20"/>
          <w:lang w:eastAsia="fr-FR"/>
        </w:rPr>
        <w:t>)</w:t>
      </w:r>
    </w:p>
    <w:p w14:paraId="23605EB3" w14:textId="503CAEA8" w:rsidR="006B5919" w:rsidRPr="00BE549E" w:rsidRDefault="001F56C8" w:rsidP="006B5919">
      <w:pPr>
        <w:pStyle w:val="Paragraphedeliste"/>
        <w:numPr>
          <w:ilvl w:val="0"/>
          <w:numId w:val="9"/>
        </w:numPr>
        <w:shd w:val="clear" w:color="auto" w:fill="FFFFFF"/>
        <w:spacing w:after="0" w:line="240" w:lineRule="auto"/>
        <w:jc w:val="both"/>
        <w:rPr>
          <w:rStyle w:val="Lienhypertexte"/>
          <w:rFonts w:ascii="Arial" w:eastAsia="Times New Roman" w:hAnsi="Arial" w:cs="Arial"/>
          <w:color w:val="auto"/>
          <w:sz w:val="20"/>
          <w:szCs w:val="20"/>
          <w:u w:val="none"/>
          <w:lang w:eastAsia="fr-FR"/>
        </w:rPr>
      </w:pPr>
      <w:r>
        <w:rPr>
          <w:rStyle w:val="Lienhypertexte"/>
          <w:rFonts w:ascii="Arial" w:eastAsia="Times New Roman" w:hAnsi="Arial" w:cs="Arial"/>
          <w:color w:val="auto"/>
          <w:sz w:val="20"/>
          <w:szCs w:val="20"/>
          <w:u w:val="none"/>
          <w:lang w:eastAsia="fr-FR"/>
        </w:rPr>
        <w:t>e</w:t>
      </w:r>
      <w:r w:rsidR="006B5919" w:rsidRPr="00BE549E">
        <w:rPr>
          <w:rStyle w:val="Lienhypertexte"/>
          <w:rFonts w:ascii="Arial" w:eastAsia="Times New Roman" w:hAnsi="Arial" w:cs="Arial"/>
          <w:color w:val="auto"/>
          <w:sz w:val="20"/>
          <w:szCs w:val="20"/>
          <w:u w:val="none"/>
          <w:lang w:eastAsia="fr-FR"/>
        </w:rPr>
        <w:t>n option, tout document d’accompagnement à la production</w:t>
      </w:r>
      <w:r w:rsidR="003604F9">
        <w:rPr>
          <w:rStyle w:val="Lienhypertexte"/>
          <w:rFonts w:ascii="Arial" w:eastAsia="Times New Roman" w:hAnsi="Arial" w:cs="Arial"/>
          <w:color w:val="auto"/>
          <w:sz w:val="20"/>
          <w:szCs w:val="20"/>
          <w:u w:val="none"/>
          <w:lang w:eastAsia="fr-FR"/>
        </w:rPr>
        <w:t>.</w:t>
      </w:r>
    </w:p>
    <w:p w14:paraId="431DB3B2" w14:textId="77777777" w:rsidR="006B5919" w:rsidRPr="00BE549E" w:rsidRDefault="006B5919" w:rsidP="006B5919">
      <w:pPr>
        <w:shd w:val="clear" w:color="auto" w:fill="FFFFFF"/>
        <w:spacing w:after="0" w:line="240" w:lineRule="auto"/>
        <w:jc w:val="both"/>
        <w:rPr>
          <w:rStyle w:val="Lienhypertexte"/>
          <w:rFonts w:ascii="Arial" w:eastAsia="Times New Roman" w:hAnsi="Arial" w:cs="Arial"/>
          <w:color w:val="auto"/>
          <w:sz w:val="20"/>
          <w:szCs w:val="20"/>
          <w:u w:val="none"/>
          <w:lang w:eastAsia="fr-FR"/>
        </w:rPr>
      </w:pPr>
    </w:p>
    <w:p w14:paraId="6583961E" w14:textId="40C5BB63" w:rsidR="006B5919" w:rsidRPr="00BE549E" w:rsidRDefault="006B5919" w:rsidP="006B5919">
      <w:pPr>
        <w:shd w:val="clear" w:color="auto" w:fill="FFFFFF"/>
        <w:spacing w:after="0" w:line="240" w:lineRule="auto"/>
        <w:jc w:val="both"/>
        <w:rPr>
          <w:rStyle w:val="Lienhypertexte"/>
          <w:rFonts w:ascii="Arial" w:eastAsia="Times New Roman" w:hAnsi="Arial" w:cs="Arial"/>
          <w:color w:val="auto"/>
          <w:sz w:val="20"/>
          <w:szCs w:val="20"/>
          <w:u w:val="none"/>
          <w:lang w:eastAsia="fr-FR"/>
        </w:rPr>
      </w:pPr>
      <w:r w:rsidRPr="00BE549E">
        <w:rPr>
          <w:rStyle w:val="Lienhypertexte"/>
          <w:rFonts w:ascii="Arial" w:eastAsia="Times New Roman" w:hAnsi="Arial" w:cs="Arial"/>
          <w:color w:val="auto"/>
          <w:sz w:val="20"/>
          <w:szCs w:val="20"/>
          <w:u w:val="none"/>
          <w:lang w:eastAsia="fr-FR"/>
        </w:rPr>
        <w:t xml:space="preserve">Cet ensemble doit </w:t>
      </w:r>
      <w:r w:rsidRPr="00BE549E">
        <w:rPr>
          <w:rFonts w:ascii="Arial" w:eastAsia="Times New Roman" w:hAnsi="Arial" w:cs="Arial"/>
          <w:b/>
          <w:sz w:val="20"/>
          <w:szCs w:val="20"/>
          <w:lang w:eastAsia="fr-FR"/>
        </w:rPr>
        <w:t xml:space="preserve">être envoyé sous format numérique via un système de transfert de fichiers volumineux, </w:t>
      </w:r>
      <w:r w:rsidR="00EF45C4" w:rsidRPr="00BE549E">
        <w:rPr>
          <w:rFonts w:ascii="Arial" w:eastAsia="Times New Roman" w:hAnsi="Arial" w:cs="Arial"/>
          <w:b/>
          <w:sz w:val="20"/>
          <w:szCs w:val="20"/>
          <w:lang w:eastAsia="fr-FR"/>
        </w:rPr>
        <w:t>au</w:t>
      </w:r>
      <w:r w:rsidR="000B15AF" w:rsidRPr="00BE549E">
        <w:rPr>
          <w:rFonts w:ascii="Arial" w:eastAsia="Times New Roman" w:hAnsi="Arial" w:cs="Arial"/>
          <w:b/>
          <w:sz w:val="20"/>
          <w:szCs w:val="20"/>
          <w:lang w:eastAsia="fr-FR"/>
        </w:rPr>
        <w:t xml:space="preserve"> DASEN avec mise en copie du</w:t>
      </w:r>
      <w:r w:rsidR="00EF45C4" w:rsidRPr="00BE549E">
        <w:rPr>
          <w:rFonts w:ascii="Arial" w:eastAsia="Times New Roman" w:hAnsi="Arial" w:cs="Arial"/>
          <w:b/>
          <w:sz w:val="20"/>
          <w:szCs w:val="20"/>
          <w:lang w:eastAsia="fr-FR"/>
        </w:rPr>
        <w:t xml:space="preserve"> référent académique </w:t>
      </w:r>
      <w:r w:rsidR="006069F7" w:rsidRPr="00BE549E">
        <w:rPr>
          <w:rFonts w:ascii="Arial" w:eastAsia="Times New Roman" w:hAnsi="Arial" w:cs="Arial"/>
          <w:b/>
          <w:sz w:val="20"/>
          <w:szCs w:val="20"/>
          <w:lang w:eastAsia="fr-FR"/>
        </w:rPr>
        <w:t>« </w:t>
      </w:r>
      <w:r w:rsidR="00EF45C4" w:rsidRPr="00BE549E">
        <w:rPr>
          <w:rFonts w:ascii="Arial" w:eastAsia="Times New Roman" w:hAnsi="Arial" w:cs="Arial"/>
          <w:b/>
          <w:sz w:val="20"/>
          <w:szCs w:val="20"/>
          <w:lang w:eastAsia="fr-FR"/>
        </w:rPr>
        <w:t>mémoire et citoyenneté</w:t>
      </w:r>
      <w:r w:rsidR="006069F7" w:rsidRPr="00BE549E">
        <w:rPr>
          <w:rFonts w:ascii="Arial" w:eastAsia="Times New Roman" w:hAnsi="Arial" w:cs="Arial"/>
          <w:b/>
          <w:sz w:val="20"/>
          <w:szCs w:val="20"/>
          <w:lang w:eastAsia="fr-FR"/>
        </w:rPr>
        <w:t> »</w:t>
      </w:r>
      <w:r w:rsidR="00EF45C4" w:rsidRPr="00BE549E">
        <w:rPr>
          <w:rFonts w:ascii="Arial" w:eastAsia="Times New Roman" w:hAnsi="Arial" w:cs="Arial"/>
          <w:b/>
          <w:sz w:val="20"/>
          <w:szCs w:val="20"/>
          <w:lang w:eastAsia="fr-FR"/>
        </w:rPr>
        <w:t>,</w:t>
      </w:r>
      <w:r w:rsidRPr="00BE549E">
        <w:rPr>
          <w:rFonts w:ascii="Arial" w:eastAsia="Times New Roman" w:hAnsi="Arial" w:cs="Arial"/>
          <w:b/>
          <w:sz w:val="20"/>
          <w:szCs w:val="20"/>
          <w:lang w:eastAsia="fr-FR"/>
        </w:rPr>
        <w:t xml:space="preserve"> pour</w:t>
      </w:r>
      <w:r w:rsidR="00C41AD6">
        <w:rPr>
          <w:rFonts w:ascii="Arial" w:eastAsia="Times New Roman" w:hAnsi="Arial" w:cs="Arial"/>
          <w:b/>
          <w:sz w:val="20"/>
          <w:szCs w:val="20"/>
          <w:u w:val="single"/>
          <w:lang w:eastAsia="fr-FR"/>
        </w:rPr>
        <w:t xml:space="preserve"> </w:t>
      </w:r>
      <w:r w:rsidR="00AB1A63">
        <w:rPr>
          <w:rFonts w:ascii="Arial" w:eastAsia="Times New Roman" w:hAnsi="Arial" w:cs="Arial"/>
          <w:b/>
          <w:sz w:val="20"/>
          <w:szCs w:val="20"/>
          <w:u w:val="single"/>
          <w:lang w:eastAsia="fr-FR"/>
        </w:rPr>
        <w:t>lundi 12 mai 2025</w:t>
      </w:r>
      <w:r w:rsidR="00CC43EE">
        <w:rPr>
          <w:rFonts w:ascii="Arial" w:eastAsia="Times New Roman" w:hAnsi="Arial" w:cs="Arial"/>
          <w:b/>
          <w:sz w:val="20"/>
          <w:szCs w:val="20"/>
          <w:u w:val="single"/>
          <w:lang w:eastAsia="fr-FR"/>
        </w:rPr>
        <w:t xml:space="preserve"> </w:t>
      </w:r>
      <w:r w:rsidR="00C41AD6">
        <w:rPr>
          <w:rFonts w:ascii="Arial" w:eastAsia="Times New Roman" w:hAnsi="Arial" w:cs="Arial"/>
          <w:b/>
          <w:sz w:val="20"/>
          <w:szCs w:val="20"/>
          <w:u w:val="single"/>
          <w:lang w:eastAsia="fr-FR"/>
        </w:rPr>
        <w:t>dernier délai</w:t>
      </w:r>
      <w:r w:rsidRPr="00BE549E">
        <w:rPr>
          <w:rFonts w:ascii="Arial" w:eastAsia="Times New Roman" w:hAnsi="Arial" w:cs="Arial"/>
          <w:b/>
          <w:sz w:val="20"/>
          <w:szCs w:val="20"/>
          <w:u w:val="single"/>
          <w:lang w:eastAsia="fr-FR"/>
        </w:rPr>
        <w:t>.</w:t>
      </w:r>
    </w:p>
    <w:p w14:paraId="4B777596" w14:textId="77777777" w:rsidR="0034684B" w:rsidRPr="00BE549E" w:rsidRDefault="0034684B" w:rsidP="002F5FEB">
      <w:pPr>
        <w:shd w:val="clear" w:color="auto" w:fill="FFFFFF"/>
        <w:spacing w:after="0" w:line="240" w:lineRule="auto"/>
        <w:jc w:val="both"/>
        <w:rPr>
          <w:rFonts w:ascii="Arial" w:eastAsia="Times New Roman" w:hAnsi="Arial" w:cs="Arial"/>
          <w:sz w:val="20"/>
          <w:szCs w:val="20"/>
          <w:lang w:eastAsia="fr-FR"/>
        </w:rPr>
      </w:pPr>
    </w:p>
    <w:p w14:paraId="40E6CE70" w14:textId="7CDB73F7" w:rsidR="00C2125A" w:rsidRDefault="00D22397" w:rsidP="002F5FEB">
      <w:pP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 xml:space="preserve">Tout </w:t>
      </w:r>
      <w:r w:rsidR="00015E64" w:rsidRPr="00BE549E">
        <w:rPr>
          <w:rFonts w:ascii="Arial" w:eastAsia="Times New Roman" w:hAnsi="Arial" w:cs="Arial"/>
          <w:sz w:val="20"/>
          <w:szCs w:val="20"/>
          <w:lang w:eastAsia="fr-FR"/>
        </w:rPr>
        <w:t xml:space="preserve">envoi de dossier incomplet </w:t>
      </w:r>
      <w:r w:rsidRPr="00BE549E">
        <w:rPr>
          <w:rFonts w:ascii="Arial" w:eastAsia="Times New Roman" w:hAnsi="Arial" w:cs="Arial"/>
          <w:sz w:val="20"/>
          <w:szCs w:val="20"/>
          <w:lang w:eastAsia="fr-FR"/>
        </w:rPr>
        <w:t xml:space="preserve">sera considéré </w:t>
      </w:r>
      <w:r w:rsidR="00EB264A" w:rsidRPr="00BE549E">
        <w:rPr>
          <w:rFonts w:ascii="Arial" w:eastAsia="Times New Roman" w:hAnsi="Arial" w:cs="Arial"/>
          <w:sz w:val="20"/>
          <w:szCs w:val="20"/>
          <w:lang w:eastAsia="fr-FR"/>
        </w:rPr>
        <w:t xml:space="preserve">comme </w:t>
      </w:r>
      <w:r w:rsidRPr="00BE549E">
        <w:rPr>
          <w:rFonts w:ascii="Arial" w:eastAsia="Times New Roman" w:hAnsi="Arial" w:cs="Arial"/>
          <w:sz w:val="20"/>
          <w:szCs w:val="20"/>
          <w:lang w:eastAsia="fr-FR"/>
        </w:rPr>
        <w:t>irrecevable.</w:t>
      </w:r>
    </w:p>
    <w:p w14:paraId="68AEBFAB" w14:textId="77777777" w:rsidR="009C3C1B" w:rsidRPr="00BE549E" w:rsidRDefault="00D24A18" w:rsidP="009C3C1B">
      <w:pPr>
        <w:shd w:val="clear" w:color="auto" w:fill="FFFFFF"/>
        <w:spacing w:before="240" w:after="120" w:line="240" w:lineRule="auto"/>
        <w:jc w:val="both"/>
        <w:rPr>
          <w:rFonts w:ascii="Arial" w:eastAsia="Times New Roman" w:hAnsi="Arial" w:cs="Arial"/>
          <w:b/>
          <w:bCs/>
          <w:color w:val="16808D"/>
          <w:sz w:val="20"/>
          <w:szCs w:val="20"/>
          <w:lang w:eastAsia="fr-FR"/>
        </w:rPr>
      </w:pPr>
      <w:r w:rsidRPr="00BE549E">
        <w:rPr>
          <w:rFonts w:ascii="Arial" w:eastAsia="Times New Roman" w:hAnsi="Arial" w:cs="Arial"/>
          <w:b/>
          <w:bCs/>
          <w:color w:val="16808D"/>
          <w:sz w:val="20"/>
          <w:szCs w:val="20"/>
          <w:lang w:eastAsia="fr-FR"/>
        </w:rPr>
        <w:t>5</w:t>
      </w:r>
      <w:r w:rsidR="00C2125A" w:rsidRPr="00BE549E">
        <w:rPr>
          <w:rFonts w:ascii="Arial" w:eastAsia="Times New Roman" w:hAnsi="Arial" w:cs="Arial"/>
          <w:b/>
          <w:bCs/>
          <w:color w:val="16808D"/>
          <w:sz w:val="20"/>
          <w:szCs w:val="20"/>
          <w:lang w:eastAsia="fr-FR"/>
        </w:rPr>
        <w:t xml:space="preserve"> - </w:t>
      </w:r>
      <w:r w:rsidRPr="00BE549E">
        <w:rPr>
          <w:rFonts w:ascii="Arial" w:eastAsia="Times New Roman" w:hAnsi="Arial" w:cs="Arial"/>
          <w:b/>
          <w:bCs/>
          <w:color w:val="16808D"/>
          <w:sz w:val="20"/>
          <w:szCs w:val="20"/>
          <w:lang w:eastAsia="fr-FR"/>
        </w:rPr>
        <w:t>Palmarès académique</w:t>
      </w:r>
    </w:p>
    <w:p w14:paraId="67F32603" w14:textId="7CB28FD1" w:rsidR="00D24A18" w:rsidRPr="00BE549E" w:rsidRDefault="00D24A18" w:rsidP="001B07FC">
      <w:pPr>
        <w:pStyle w:val="Paragraphedeliste"/>
        <w:numPr>
          <w:ilvl w:val="0"/>
          <w:numId w:val="8"/>
        </w:numPr>
        <w:shd w:val="clear" w:color="auto" w:fill="FFFFFF"/>
        <w:spacing w:before="240" w:after="120" w:line="240" w:lineRule="auto"/>
        <w:jc w:val="both"/>
        <w:rPr>
          <w:rFonts w:ascii="Arial" w:eastAsia="Times New Roman" w:hAnsi="Arial" w:cs="Arial"/>
          <w:b/>
          <w:color w:val="16808D"/>
          <w:sz w:val="20"/>
          <w:szCs w:val="20"/>
          <w:lang w:eastAsia="fr-FR"/>
        </w:rPr>
      </w:pPr>
      <w:r w:rsidRPr="00BE549E">
        <w:rPr>
          <w:rFonts w:ascii="Arial" w:eastAsia="Times New Roman" w:hAnsi="Arial" w:cs="Arial"/>
          <w:b/>
          <w:color w:val="16808D"/>
          <w:sz w:val="20"/>
          <w:szCs w:val="20"/>
          <w:lang w:eastAsia="fr-FR"/>
        </w:rPr>
        <w:t>La sélection académique</w:t>
      </w:r>
      <w:r w:rsidR="002949DB" w:rsidRPr="00BE549E">
        <w:rPr>
          <w:rFonts w:ascii="Arial" w:eastAsia="Times New Roman" w:hAnsi="Arial" w:cs="Arial"/>
          <w:b/>
          <w:color w:val="16808D"/>
          <w:sz w:val="20"/>
          <w:szCs w:val="20"/>
          <w:lang w:eastAsia="fr-FR"/>
        </w:rPr>
        <w:t xml:space="preserve"> : </w:t>
      </w:r>
      <w:r w:rsidR="00523F08" w:rsidRPr="00BE549E">
        <w:rPr>
          <w:rFonts w:ascii="Arial" w:eastAsia="Times New Roman" w:hAnsi="Arial" w:cs="Arial"/>
          <w:b/>
          <w:color w:val="16808D"/>
          <w:sz w:val="20"/>
          <w:szCs w:val="20"/>
          <w:lang w:eastAsia="fr-FR"/>
        </w:rPr>
        <w:t xml:space="preserve">avant </w:t>
      </w:r>
      <w:r w:rsidR="00160711" w:rsidRPr="00BE549E">
        <w:rPr>
          <w:rFonts w:ascii="Arial" w:eastAsia="Times New Roman" w:hAnsi="Arial" w:cs="Arial"/>
          <w:b/>
          <w:color w:val="16808D"/>
          <w:sz w:val="20"/>
          <w:szCs w:val="20"/>
          <w:lang w:eastAsia="fr-FR"/>
        </w:rPr>
        <w:t xml:space="preserve">le </w:t>
      </w:r>
      <w:r w:rsidR="00160711">
        <w:rPr>
          <w:rFonts w:ascii="Arial" w:eastAsia="Times New Roman" w:hAnsi="Arial" w:cs="Arial"/>
          <w:b/>
          <w:color w:val="16808D"/>
          <w:sz w:val="20"/>
          <w:szCs w:val="20"/>
          <w:lang w:eastAsia="fr-FR"/>
        </w:rPr>
        <w:t>vendredi</w:t>
      </w:r>
      <w:r w:rsidR="00C41AD6">
        <w:rPr>
          <w:rFonts w:ascii="Arial" w:eastAsia="Times New Roman" w:hAnsi="Arial" w:cs="Arial"/>
          <w:b/>
          <w:color w:val="16808D"/>
          <w:sz w:val="20"/>
          <w:szCs w:val="20"/>
          <w:lang w:eastAsia="fr-FR"/>
        </w:rPr>
        <w:t xml:space="preserve"> </w:t>
      </w:r>
      <w:r w:rsidR="00AB1A63">
        <w:rPr>
          <w:rFonts w:ascii="Arial" w:eastAsia="Times New Roman" w:hAnsi="Arial" w:cs="Arial"/>
          <w:b/>
          <w:color w:val="16808D"/>
          <w:sz w:val="20"/>
          <w:szCs w:val="20"/>
          <w:lang w:eastAsia="fr-FR"/>
        </w:rPr>
        <w:t>13 juin 2025</w:t>
      </w:r>
    </w:p>
    <w:p w14:paraId="76063F31" w14:textId="1F6991C5" w:rsidR="00D24A18" w:rsidRPr="00BE549E" w:rsidRDefault="0041632D" w:rsidP="001B07FC">
      <w:pPr>
        <w:pStyle w:val="Paragraphedeliste"/>
        <w:shd w:val="clear" w:color="auto" w:fill="FFFFFF"/>
        <w:spacing w:after="0" w:line="240" w:lineRule="auto"/>
        <w:ind w:left="0"/>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Les autorités académiques des deux inst</w:t>
      </w:r>
      <w:r w:rsidR="001248C2" w:rsidRPr="00BE549E">
        <w:rPr>
          <w:rFonts w:ascii="Arial" w:eastAsia="Times New Roman" w:hAnsi="Arial" w:cs="Arial"/>
          <w:sz w:val="20"/>
          <w:szCs w:val="20"/>
          <w:lang w:eastAsia="fr-FR"/>
        </w:rPr>
        <w:t>itutions partenaires (</w:t>
      </w:r>
      <w:r w:rsidR="007445C5">
        <w:rPr>
          <w:rFonts w:ascii="Arial" w:eastAsia="Times New Roman" w:hAnsi="Arial" w:cs="Arial"/>
          <w:sz w:val="20"/>
          <w:szCs w:val="20"/>
          <w:lang w:eastAsia="fr-FR"/>
        </w:rPr>
        <w:t>r</w:t>
      </w:r>
      <w:r w:rsidR="007445C5" w:rsidRPr="00BE549E">
        <w:rPr>
          <w:rFonts w:ascii="Arial" w:eastAsia="Times New Roman" w:hAnsi="Arial" w:cs="Arial"/>
          <w:sz w:val="20"/>
          <w:szCs w:val="20"/>
          <w:lang w:eastAsia="fr-FR"/>
        </w:rPr>
        <w:t>ecteur</w:t>
      </w:r>
      <w:r w:rsidR="001248C2" w:rsidRPr="00BE549E">
        <w:rPr>
          <w:rFonts w:ascii="Arial" w:eastAsia="Times New Roman" w:hAnsi="Arial" w:cs="Arial"/>
          <w:sz w:val="20"/>
          <w:szCs w:val="20"/>
          <w:lang w:eastAsia="fr-FR"/>
        </w:rPr>
        <w:t>, commandant</w:t>
      </w:r>
      <w:r w:rsidR="004B086F" w:rsidRPr="00BE549E">
        <w:rPr>
          <w:rFonts w:ascii="Arial" w:eastAsia="Times New Roman" w:hAnsi="Arial" w:cs="Arial"/>
          <w:sz w:val="20"/>
          <w:szCs w:val="20"/>
          <w:lang w:eastAsia="fr-FR"/>
        </w:rPr>
        <w:t>(s)</w:t>
      </w:r>
      <w:r w:rsidR="001248C2" w:rsidRPr="00BE549E">
        <w:rPr>
          <w:rFonts w:ascii="Arial" w:eastAsia="Times New Roman" w:hAnsi="Arial" w:cs="Arial"/>
          <w:sz w:val="20"/>
          <w:szCs w:val="20"/>
          <w:lang w:eastAsia="fr-FR"/>
        </w:rPr>
        <w:t xml:space="preserve"> de Région et directeur</w:t>
      </w:r>
      <w:r w:rsidR="004B086F" w:rsidRPr="00BE549E">
        <w:rPr>
          <w:rFonts w:ascii="Arial" w:eastAsia="Times New Roman" w:hAnsi="Arial" w:cs="Arial"/>
          <w:sz w:val="20"/>
          <w:szCs w:val="20"/>
          <w:lang w:eastAsia="fr-FR"/>
        </w:rPr>
        <w:t>(s)</w:t>
      </w:r>
      <w:r w:rsidR="001248C2" w:rsidRPr="00BE549E">
        <w:rPr>
          <w:rFonts w:ascii="Arial" w:eastAsia="Times New Roman" w:hAnsi="Arial" w:cs="Arial"/>
          <w:sz w:val="20"/>
          <w:szCs w:val="20"/>
          <w:lang w:eastAsia="fr-FR"/>
        </w:rPr>
        <w:t xml:space="preserve"> départemental</w:t>
      </w:r>
      <w:r w:rsidR="004B086F" w:rsidRPr="00BE549E">
        <w:rPr>
          <w:rFonts w:ascii="Arial" w:eastAsia="Times New Roman" w:hAnsi="Arial" w:cs="Arial"/>
          <w:sz w:val="20"/>
          <w:szCs w:val="20"/>
          <w:lang w:eastAsia="fr-FR"/>
        </w:rPr>
        <w:t>(aux)</w:t>
      </w:r>
      <w:r w:rsidR="001248C2" w:rsidRPr="00BE549E">
        <w:rPr>
          <w:rFonts w:ascii="Arial" w:eastAsia="Times New Roman" w:hAnsi="Arial" w:cs="Arial"/>
          <w:sz w:val="20"/>
          <w:szCs w:val="20"/>
          <w:lang w:eastAsia="fr-FR"/>
        </w:rPr>
        <w:t xml:space="preserve"> </w:t>
      </w:r>
      <w:r w:rsidR="006069F7" w:rsidRPr="00BE549E">
        <w:rPr>
          <w:rFonts w:ascii="Arial" w:eastAsia="Times New Roman" w:hAnsi="Arial" w:cs="Arial"/>
          <w:sz w:val="20"/>
          <w:szCs w:val="20"/>
          <w:lang w:eastAsia="fr-FR"/>
        </w:rPr>
        <w:t>du ressort de l’académie concernée par les candidatures</w:t>
      </w:r>
      <w:r w:rsidRPr="00BE549E">
        <w:rPr>
          <w:rFonts w:ascii="Arial" w:eastAsia="Times New Roman" w:hAnsi="Arial" w:cs="Arial"/>
          <w:sz w:val="20"/>
          <w:szCs w:val="20"/>
          <w:lang w:eastAsia="fr-FR"/>
        </w:rPr>
        <w:t>), réunissent,</w:t>
      </w:r>
      <w:r w:rsidR="00EE323F">
        <w:rPr>
          <w:rFonts w:ascii="Arial" w:eastAsia="Times New Roman" w:hAnsi="Arial" w:cs="Arial"/>
          <w:sz w:val="20"/>
          <w:szCs w:val="20"/>
          <w:lang w:eastAsia="fr-FR"/>
        </w:rPr>
        <w:br/>
      </w:r>
      <w:r w:rsidRPr="00BE549E">
        <w:rPr>
          <w:rFonts w:ascii="Arial" w:eastAsia="Times New Roman" w:hAnsi="Arial" w:cs="Arial"/>
          <w:sz w:val="20"/>
          <w:szCs w:val="20"/>
          <w:lang w:eastAsia="fr-FR"/>
        </w:rPr>
        <w:t xml:space="preserve">si le nombre le justifie, un jury paritaire d’experts pour sélectionner le meilleur projet à transmettre </w:t>
      </w:r>
      <w:r w:rsidR="00A004EC" w:rsidRPr="00BE549E">
        <w:rPr>
          <w:rFonts w:ascii="Arial" w:eastAsia="Times New Roman" w:hAnsi="Arial" w:cs="Arial"/>
          <w:sz w:val="20"/>
          <w:szCs w:val="20"/>
          <w:lang w:eastAsia="fr-FR"/>
        </w:rPr>
        <w:t xml:space="preserve">par </w:t>
      </w:r>
      <w:r w:rsidR="00A004EC" w:rsidRPr="00BE549E">
        <w:rPr>
          <w:rFonts w:ascii="Arial" w:eastAsia="Times New Roman" w:hAnsi="Arial" w:cs="Arial"/>
          <w:sz w:val="20"/>
          <w:szCs w:val="20"/>
          <w:lang w:eastAsia="fr-FR"/>
        </w:rPr>
        <w:lastRenderedPageBreak/>
        <w:t>le référent</w:t>
      </w:r>
      <w:r w:rsidR="006069F7" w:rsidRPr="00BE549E">
        <w:rPr>
          <w:rFonts w:ascii="Arial" w:eastAsia="Times New Roman" w:hAnsi="Arial" w:cs="Arial"/>
          <w:sz w:val="20"/>
          <w:szCs w:val="20"/>
          <w:lang w:eastAsia="fr-FR"/>
        </w:rPr>
        <w:t xml:space="preserve"> académique</w:t>
      </w:r>
      <w:r w:rsidR="00A004EC" w:rsidRPr="00BE549E">
        <w:rPr>
          <w:rFonts w:ascii="Arial" w:eastAsia="Times New Roman" w:hAnsi="Arial" w:cs="Arial"/>
          <w:sz w:val="20"/>
          <w:szCs w:val="20"/>
          <w:lang w:eastAsia="fr-FR"/>
        </w:rPr>
        <w:t xml:space="preserve"> « mémoire et citoyenneté » de l’académie </w:t>
      </w:r>
      <w:r w:rsidR="00A004EC" w:rsidRPr="00BE549E">
        <w:rPr>
          <w:rFonts w:ascii="Arial" w:eastAsia="Times New Roman" w:hAnsi="Arial" w:cs="Arial"/>
          <w:b/>
          <w:bCs/>
          <w:sz w:val="20"/>
          <w:szCs w:val="20"/>
          <w:lang w:eastAsia="fr-FR"/>
        </w:rPr>
        <w:t xml:space="preserve">sous format numérique </w:t>
      </w:r>
      <w:r w:rsidR="00A004EC" w:rsidRPr="00BE549E">
        <w:rPr>
          <w:rFonts w:ascii="Arial" w:eastAsia="Times New Roman" w:hAnsi="Arial" w:cs="Arial"/>
          <w:b/>
          <w:sz w:val="20"/>
          <w:szCs w:val="20"/>
          <w:lang w:eastAsia="fr-FR"/>
        </w:rPr>
        <w:t>via un système de transfert de fichiers volumineux</w:t>
      </w:r>
      <w:r w:rsidR="00A004EC" w:rsidRPr="00BE549E">
        <w:rPr>
          <w:rFonts w:ascii="Arial" w:eastAsia="Times New Roman" w:hAnsi="Arial" w:cs="Arial"/>
          <w:sz w:val="20"/>
          <w:szCs w:val="20"/>
          <w:lang w:eastAsia="fr-FR"/>
        </w:rPr>
        <w:t xml:space="preserve"> </w:t>
      </w:r>
      <w:r w:rsidRPr="00BE549E">
        <w:rPr>
          <w:rFonts w:ascii="Arial" w:eastAsia="Times New Roman" w:hAnsi="Arial" w:cs="Arial"/>
          <w:sz w:val="20"/>
          <w:szCs w:val="20"/>
          <w:lang w:eastAsia="fr-FR"/>
        </w:rPr>
        <w:t>au niveau national</w:t>
      </w:r>
      <w:r w:rsidR="00A004EC" w:rsidRPr="00BE549E">
        <w:rPr>
          <w:rFonts w:ascii="Arial" w:eastAsia="Times New Roman" w:hAnsi="Arial" w:cs="Arial"/>
          <w:sz w:val="20"/>
          <w:szCs w:val="20"/>
          <w:lang w:eastAsia="fr-FR"/>
        </w:rPr>
        <w:t xml:space="preserve"> à l’adresse </w:t>
      </w:r>
      <w:hyperlink r:id="rId16" w:history="1">
        <w:r w:rsidR="00A004EC" w:rsidRPr="00BE549E">
          <w:rPr>
            <w:rStyle w:val="Lienhypertexte"/>
            <w:rFonts w:ascii="Arial" w:eastAsia="Times New Roman" w:hAnsi="Arial" w:cs="Arial"/>
            <w:sz w:val="20"/>
            <w:szCs w:val="20"/>
            <w:lang w:eastAsia="fr-FR"/>
          </w:rPr>
          <w:t>clemenceau.dgesco@education.gouv.fr</w:t>
        </w:r>
      </w:hyperlink>
      <w:r w:rsidRPr="00BE549E">
        <w:rPr>
          <w:rFonts w:ascii="Arial" w:eastAsia="Times New Roman" w:hAnsi="Arial" w:cs="Arial"/>
          <w:sz w:val="20"/>
          <w:szCs w:val="20"/>
          <w:lang w:eastAsia="fr-FR"/>
        </w:rPr>
        <w:t>.</w:t>
      </w:r>
    </w:p>
    <w:p w14:paraId="68B32F89" w14:textId="77777777" w:rsidR="00393D02" w:rsidRPr="00BE549E" w:rsidRDefault="00393D02" w:rsidP="001B07FC">
      <w:pPr>
        <w:pStyle w:val="Paragraphedeliste"/>
        <w:shd w:val="clear" w:color="auto" w:fill="FFFFFF"/>
        <w:spacing w:after="0" w:line="240" w:lineRule="auto"/>
        <w:ind w:left="0"/>
        <w:jc w:val="both"/>
        <w:rPr>
          <w:rFonts w:ascii="Arial" w:eastAsia="Times New Roman" w:hAnsi="Arial" w:cs="Arial"/>
          <w:sz w:val="20"/>
          <w:szCs w:val="20"/>
          <w:lang w:eastAsia="fr-FR"/>
        </w:rPr>
      </w:pPr>
    </w:p>
    <w:p w14:paraId="3D339AF9" w14:textId="77777777" w:rsidR="00887193" w:rsidRPr="00BE549E" w:rsidRDefault="009C3C1B" w:rsidP="001B07FC">
      <w:pPr>
        <w:pStyle w:val="Paragraphedeliste"/>
        <w:numPr>
          <w:ilvl w:val="0"/>
          <w:numId w:val="8"/>
        </w:numPr>
        <w:shd w:val="clear" w:color="auto" w:fill="FFFFFF"/>
        <w:spacing w:before="240" w:after="120" w:line="240" w:lineRule="auto"/>
        <w:jc w:val="both"/>
        <w:rPr>
          <w:rFonts w:ascii="Arial" w:eastAsia="Times New Roman" w:hAnsi="Arial" w:cs="Arial"/>
          <w:b/>
          <w:color w:val="16808D"/>
          <w:sz w:val="20"/>
          <w:szCs w:val="20"/>
          <w:lang w:eastAsia="fr-FR"/>
        </w:rPr>
      </w:pPr>
      <w:r w:rsidRPr="00BE549E">
        <w:rPr>
          <w:rFonts w:ascii="Arial" w:eastAsia="Times New Roman" w:hAnsi="Arial" w:cs="Arial"/>
          <w:b/>
          <w:color w:val="16808D"/>
          <w:sz w:val="20"/>
          <w:szCs w:val="20"/>
          <w:lang w:eastAsia="fr-FR"/>
        </w:rPr>
        <w:t>Cérémonies de remise de prix</w:t>
      </w:r>
    </w:p>
    <w:p w14:paraId="7FCD1420" w14:textId="77777777" w:rsidR="00A827C9" w:rsidRPr="00BE549E" w:rsidRDefault="009C3C1B" w:rsidP="001B07FC">
      <w:pPr>
        <w:pStyle w:val="Paragraphedeliste"/>
        <w:shd w:val="clear" w:color="auto" w:fill="FFFFFF"/>
        <w:spacing w:after="0" w:line="240" w:lineRule="auto"/>
        <w:ind w:left="0"/>
        <w:jc w:val="both"/>
        <w:rPr>
          <w:rFonts w:ascii="Arial" w:hAnsi="Arial" w:cs="Arial"/>
          <w:sz w:val="20"/>
          <w:szCs w:val="20"/>
          <w:lang w:eastAsia="fr-FR"/>
        </w:rPr>
      </w:pPr>
      <w:r w:rsidRPr="00BE549E">
        <w:rPr>
          <w:rFonts w:ascii="Arial" w:hAnsi="Arial" w:cs="Arial"/>
          <w:sz w:val="20"/>
          <w:szCs w:val="20"/>
          <w:lang w:eastAsia="fr-FR"/>
        </w:rPr>
        <w:t>Des cérémonie</w:t>
      </w:r>
      <w:r w:rsidR="00F9759E" w:rsidRPr="00BE549E">
        <w:rPr>
          <w:rFonts w:ascii="Arial" w:hAnsi="Arial" w:cs="Arial"/>
          <w:sz w:val="20"/>
          <w:szCs w:val="20"/>
          <w:lang w:eastAsia="fr-FR"/>
        </w:rPr>
        <w:t>s</w:t>
      </w:r>
      <w:r w:rsidRPr="00BE549E">
        <w:rPr>
          <w:rFonts w:ascii="Arial" w:hAnsi="Arial" w:cs="Arial"/>
          <w:sz w:val="20"/>
          <w:szCs w:val="20"/>
          <w:lang w:eastAsia="fr-FR"/>
        </w:rPr>
        <w:t xml:space="preserve"> de remise de prix à l’initiative des deux partenaires pourront être organisées au niveau académique en fonction des situations rencontrées et des contraintes locales.</w:t>
      </w:r>
    </w:p>
    <w:p w14:paraId="407CCA8A" w14:textId="77777777" w:rsidR="00FD6C89" w:rsidRPr="00BE549E" w:rsidRDefault="00393D02"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BE549E">
        <w:rPr>
          <w:rFonts w:ascii="Arial" w:eastAsia="Times New Roman" w:hAnsi="Arial" w:cs="Arial"/>
          <w:b/>
          <w:bCs/>
          <w:color w:val="16808D"/>
          <w:sz w:val="20"/>
          <w:szCs w:val="20"/>
          <w:lang w:eastAsia="fr-FR"/>
        </w:rPr>
        <w:t>6</w:t>
      </w:r>
      <w:r w:rsidR="00FD6C89" w:rsidRPr="00BE549E">
        <w:rPr>
          <w:rFonts w:ascii="Arial" w:eastAsia="Times New Roman" w:hAnsi="Arial" w:cs="Arial"/>
          <w:b/>
          <w:bCs/>
          <w:color w:val="16808D"/>
          <w:sz w:val="20"/>
          <w:szCs w:val="20"/>
          <w:lang w:eastAsia="fr-FR"/>
        </w:rPr>
        <w:t xml:space="preserve"> </w:t>
      </w:r>
      <w:r w:rsidR="008B772F" w:rsidRPr="00BE549E">
        <w:rPr>
          <w:rFonts w:ascii="Arial" w:eastAsia="Times New Roman" w:hAnsi="Arial" w:cs="Arial"/>
          <w:b/>
          <w:bCs/>
          <w:color w:val="16808D"/>
          <w:sz w:val="20"/>
          <w:szCs w:val="20"/>
          <w:lang w:eastAsia="fr-FR"/>
        </w:rPr>
        <w:t>-</w:t>
      </w:r>
      <w:r w:rsidR="00FD6C89" w:rsidRPr="00BE549E">
        <w:rPr>
          <w:rFonts w:ascii="Arial" w:eastAsia="Times New Roman" w:hAnsi="Arial" w:cs="Arial"/>
          <w:b/>
          <w:bCs/>
          <w:color w:val="16808D"/>
          <w:sz w:val="20"/>
          <w:szCs w:val="20"/>
          <w:lang w:eastAsia="fr-FR"/>
        </w:rPr>
        <w:t xml:space="preserve"> </w:t>
      </w:r>
      <w:r w:rsidR="00A004EC" w:rsidRPr="00BE549E">
        <w:rPr>
          <w:rFonts w:ascii="Arial" w:eastAsia="Times New Roman" w:hAnsi="Arial" w:cs="Arial"/>
          <w:b/>
          <w:bCs/>
          <w:color w:val="16808D"/>
          <w:sz w:val="20"/>
          <w:szCs w:val="20"/>
          <w:lang w:eastAsia="fr-FR"/>
        </w:rPr>
        <w:t>Palmarès national</w:t>
      </w:r>
      <w:r w:rsidR="002600B0" w:rsidRPr="00BE549E">
        <w:rPr>
          <w:rFonts w:ascii="Arial" w:eastAsia="Times New Roman" w:hAnsi="Arial" w:cs="Arial"/>
          <w:b/>
          <w:bCs/>
          <w:color w:val="16808D"/>
          <w:sz w:val="20"/>
          <w:szCs w:val="20"/>
          <w:lang w:eastAsia="fr-FR"/>
        </w:rPr>
        <w:t xml:space="preserve"> </w:t>
      </w:r>
    </w:p>
    <w:p w14:paraId="0E72E2EF" w14:textId="6944305F" w:rsidR="00393D02" w:rsidRPr="00BE549E" w:rsidRDefault="00015E64" w:rsidP="008F04E8">
      <w:pPr>
        <w:shd w:val="clear" w:color="auto" w:fill="FFFFFF"/>
        <w:spacing w:after="0" w:line="240" w:lineRule="auto"/>
        <w:jc w:val="both"/>
        <w:rPr>
          <w:rFonts w:ascii="Arial" w:hAnsi="Arial" w:cs="Arial"/>
          <w:sz w:val="20"/>
          <w:szCs w:val="20"/>
          <w:lang w:eastAsia="fr-FR"/>
        </w:rPr>
      </w:pPr>
      <w:r w:rsidRPr="00BE549E">
        <w:rPr>
          <w:rFonts w:ascii="Arial" w:eastAsia="Times New Roman" w:hAnsi="Arial" w:cs="Arial"/>
          <w:sz w:val="20"/>
          <w:szCs w:val="20"/>
          <w:lang w:eastAsia="fr-FR"/>
        </w:rPr>
        <w:t>L</w:t>
      </w:r>
      <w:r w:rsidR="00C20587" w:rsidRPr="00BE549E">
        <w:rPr>
          <w:rFonts w:ascii="Arial" w:eastAsia="Times New Roman" w:hAnsi="Arial" w:cs="Arial"/>
          <w:sz w:val="20"/>
          <w:szCs w:val="20"/>
          <w:lang w:eastAsia="fr-FR"/>
        </w:rPr>
        <w:t xml:space="preserve">e jury national composé </w:t>
      </w:r>
      <w:r w:rsidR="00D1393F" w:rsidRPr="00BE549E">
        <w:rPr>
          <w:rFonts w:ascii="Arial" w:eastAsia="Times New Roman" w:hAnsi="Arial" w:cs="Arial"/>
          <w:sz w:val="20"/>
          <w:szCs w:val="20"/>
          <w:lang w:eastAsia="fr-FR"/>
        </w:rPr>
        <w:t>à parité de représentants</w:t>
      </w:r>
      <w:r w:rsidR="00C20587" w:rsidRPr="00BE549E">
        <w:rPr>
          <w:rFonts w:ascii="Arial" w:eastAsia="Times New Roman" w:hAnsi="Arial" w:cs="Arial"/>
          <w:sz w:val="20"/>
          <w:szCs w:val="20"/>
          <w:lang w:eastAsia="fr-FR"/>
        </w:rPr>
        <w:t xml:space="preserve"> </w:t>
      </w:r>
      <w:r w:rsidR="00D1393F" w:rsidRPr="00BE549E">
        <w:rPr>
          <w:rFonts w:ascii="Arial" w:eastAsia="Times New Roman" w:hAnsi="Arial" w:cs="Arial"/>
          <w:sz w:val="20"/>
          <w:szCs w:val="20"/>
          <w:lang w:eastAsia="fr-FR"/>
        </w:rPr>
        <w:t xml:space="preserve">du ministère </w:t>
      </w:r>
      <w:r w:rsidR="006069F7" w:rsidRPr="00BE549E">
        <w:rPr>
          <w:rFonts w:ascii="Arial" w:eastAsia="Times New Roman" w:hAnsi="Arial" w:cs="Arial"/>
          <w:sz w:val="20"/>
          <w:szCs w:val="20"/>
          <w:lang w:eastAsia="fr-FR"/>
        </w:rPr>
        <w:t>de l’éducation nationale</w:t>
      </w:r>
      <w:r w:rsidR="00836AB7">
        <w:rPr>
          <w:rFonts w:ascii="Arial" w:eastAsia="Times New Roman" w:hAnsi="Arial" w:cs="Arial"/>
          <w:sz w:val="20"/>
          <w:szCs w:val="20"/>
          <w:lang w:eastAsia="fr-FR"/>
        </w:rPr>
        <w:t xml:space="preserve"> et de la jeunesse</w:t>
      </w:r>
      <w:r w:rsidR="00D1393F" w:rsidRPr="00BE549E">
        <w:rPr>
          <w:rFonts w:ascii="Arial" w:eastAsia="Times New Roman" w:hAnsi="Arial" w:cs="Arial"/>
          <w:sz w:val="20"/>
          <w:szCs w:val="20"/>
          <w:lang w:eastAsia="fr-FR"/>
        </w:rPr>
        <w:t xml:space="preserve"> et du ministère de l’intérieur</w:t>
      </w:r>
      <w:r w:rsidR="00BB6330">
        <w:rPr>
          <w:rFonts w:ascii="Arial" w:eastAsia="Times New Roman" w:hAnsi="Arial" w:cs="Arial"/>
          <w:sz w:val="20"/>
          <w:szCs w:val="20"/>
          <w:lang w:eastAsia="fr-FR"/>
        </w:rPr>
        <w:t xml:space="preserve"> et des </w:t>
      </w:r>
      <w:r w:rsidR="00EE323F">
        <w:rPr>
          <w:rFonts w:ascii="Arial" w:eastAsia="Times New Roman" w:hAnsi="Arial" w:cs="Arial"/>
          <w:sz w:val="20"/>
          <w:szCs w:val="20"/>
          <w:lang w:eastAsia="fr-FR"/>
        </w:rPr>
        <w:t>outre-mer</w:t>
      </w:r>
      <w:r w:rsidR="00A01939" w:rsidRPr="00BE549E">
        <w:rPr>
          <w:rFonts w:ascii="Arial" w:eastAsia="Times New Roman" w:hAnsi="Arial" w:cs="Arial"/>
          <w:sz w:val="20"/>
          <w:szCs w:val="20"/>
          <w:lang w:eastAsia="fr-FR"/>
        </w:rPr>
        <w:t xml:space="preserve"> </w:t>
      </w:r>
      <w:r w:rsidR="00C20587" w:rsidRPr="00BE549E">
        <w:rPr>
          <w:rFonts w:ascii="Arial" w:hAnsi="Arial" w:cs="Arial"/>
          <w:sz w:val="20"/>
          <w:szCs w:val="20"/>
          <w:lang w:eastAsia="fr-FR"/>
        </w:rPr>
        <w:t xml:space="preserve">se </w:t>
      </w:r>
      <w:r w:rsidRPr="00BE549E">
        <w:rPr>
          <w:rFonts w:ascii="Arial" w:hAnsi="Arial" w:cs="Arial"/>
          <w:sz w:val="20"/>
          <w:szCs w:val="20"/>
          <w:lang w:eastAsia="fr-FR"/>
        </w:rPr>
        <w:t>réunit</w:t>
      </w:r>
      <w:r w:rsidR="00C20587" w:rsidRPr="00BE549E">
        <w:rPr>
          <w:rFonts w:ascii="Arial" w:hAnsi="Arial" w:cs="Arial"/>
          <w:sz w:val="20"/>
          <w:szCs w:val="20"/>
          <w:lang w:eastAsia="fr-FR"/>
        </w:rPr>
        <w:t xml:space="preserve"> </w:t>
      </w:r>
      <w:r w:rsidR="00A01939" w:rsidRPr="00B53506">
        <w:rPr>
          <w:rFonts w:ascii="Arial" w:hAnsi="Arial" w:cs="Arial"/>
          <w:sz w:val="20"/>
          <w:szCs w:val="20"/>
          <w:lang w:eastAsia="fr-FR"/>
        </w:rPr>
        <w:t xml:space="preserve">avant le </w:t>
      </w:r>
      <w:r w:rsidR="00C72DB3">
        <w:rPr>
          <w:rFonts w:ascii="Arial" w:hAnsi="Arial" w:cs="Arial"/>
          <w:sz w:val="20"/>
          <w:szCs w:val="20"/>
          <w:lang w:eastAsia="fr-FR"/>
        </w:rPr>
        <w:t xml:space="preserve">vendredi </w:t>
      </w:r>
      <w:r w:rsidR="00AB1A63">
        <w:rPr>
          <w:rFonts w:ascii="Arial" w:hAnsi="Arial" w:cs="Arial"/>
          <w:sz w:val="20"/>
          <w:szCs w:val="20"/>
          <w:lang w:eastAsia="fr-FR"/>
        </w:rPr>
        <w:t>11 juillet 2025</w:t>
      </w:r>
      <w:r w:rsidR="00C72DB3">
        <w:rPr>
          <w:rFonts w:ascii="Arial" w:hAnsi="Arial" w:cs="Arial"/>
          <w:sz w:val="20"/>
          <w:szCs w:val="20"/>
          <w:lang w:eastAsia="fr-FR"/>
        </w:rPr>
        <w:t xml:space="preserve"> </w:t>
      </w:r>
      <w:r w:rsidR="00C20587" w:rsidRPr="00BE549E">
        <w:rPr>
          <w:rFonts w:ascii="Arial" w:hAnsi="Arial" w:cs="Arial"/>
          <w:sz w:val="20"/>
          <w:szCs w:val="20"/>
          <w:lang w:eastAsia="fr-FR"/>
        </w:rPr>
        <w:t>pour établir le palmarès national.</w:t>
      </w:r>
    </w:p>
    <w:p w14:paraId="74B734A7" w14:textId="77777777" w:rsidR="005E7E10" w:rsidRPr="00BE549E" w:rsidRDefault="00393D02"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BE549E">
        <w:rPr>
          <w:rFonts w:ascii="Arial" w:eastAsia="Times New Roman" w:hAnsi="Arial" w:cs="Arial"/>
          <w:b/>
          <w:bCs/>
          <w:color w:val="16808D"/>
          <w:sz w:val="20"/>
          <w:szCs w:val="20"/>
          <w:lang w:eastAsia="fr-FR"/>
        </w:rPr>
        <w:t>7</w:t>
      </w:r>
      <w:r w:rsidR="005E7E10" w:rsidRPr="00BE549E">
        <w:rPr>
          <w:rFonts w:ascii="Arial" w:eastAsia="Times New Roman" w:hAnsi="Arial" w:cs="Arial"/>
          <w:b/>
          <w:bCs/>
          <w:color w:val="16808D"/>
          <w:sz w:val="20"/>
          <w:szCs w:val="20"/>
          <w:lang w:eastAsia="fr-FR"/>
        </w:rPr>
        <w:t xml:space="preserve"> </w:t>
      </w:r>
      <w:r w:rsidR="008B772F" w:rsidRPr="00BE549E">
        <w:rPr>
          <w:rFonts w:ascii="Arial" w:eastAsia="Times New Roman" w:hAnsi="Arial" w:cs="Arial"/>
          <w:b/>
          <w:bCs/>
          <w:color w:val="16808D"/>
          <w:sz w:val="20"/>
          <w:szCs w:val="20"/>
          <w:lang w:eastAsia="fr-FR"/>
        </w:rPr>
        <w:t xml:space="preserve">- </w:t>
      </w:r>
      <w:r w:rsidR="005E7E10" w:rsidRPr="00BE549E">
        <w:rPr>
          <w:rFonts w:ascii="Arial" w:eastAsia="Times New Roman" w:hAnsi="Arial" w:cs="Arial"/>
          <w:b/>
          <w:bCs/>
          <w:color w:val="16808D"/>
          <w:sz w:val="20"/>
          <w:szCs w:val="20"/>
          <w:lang w:eastAsia="fr-FR"/>
        </w:rPr>
        <w:t>Cérémonie nationale</w:t>
      </w:r>
    </w:p>
    <w:p w14:paraId="336BE268" w14:textId="68F86B03" w:rsidR="001B41D9" w:rsidRPr="00BE549E" w:rsidRDefault="00CF383D" w:rsidP="004B086F">
      <w:pPr>
        <w:shd w:val="clear" w:color="auto" w:fill="FFFFFF"/>
        <w:spacing w:before="120" w:after="0" w:line="240" w:lineRule="auto"/>
        <w:jc w:val="both"/>
        <w:rPr>
          <w:rFonts w:ascii="Arial" w:eastAsia="Times New Roman" w:hAnsi="Arial" w:cs="Arial"/>
          <w:bCs/>
          <w:sz w:val="20"/>
          <w:szCs w:val="20"/>
          <w:lang w:eastAsia="fr-FR"/>
        </w:rPr>
      </w:pPr>
      <w:r w:rsidRPr="00BE549E">
        <w:rPr>
          <w:rFonts w:ascii="Arial" w:eastAsia="Times New Roman" w:hAnsi="Arial" w:cs="Arial"/>
          <w:bCs/>
          <w:sz w:val="20"/>
          <w:szCs w:val="20"/>
          <w:lang w:eastAsia="fr-FR"/>
        </w:rPr>
        <w:t xml:space="preserve">Les </w:t>
      </w:r>
      <w:r w:rsidR="00D56BC3" w:rsidRPr="00BE549E">
        <w:rPr>
          <w:rFonts w:ascii="Arial" w:eastAsia="Times New Roman" w:hAnsi="Arial" w:cs="Arial"/>
          <w:bCs/>
          <w:sz w:val="20"/>
          <w:szCs w:val="20"/>
          <w:lang w:eastAsia="fr-FR"/>
        </w:rPr>
        <w:t>groupes</w:t>
      </w:r>
      <w:r w:rsidRPr="00BE549E">
        <w:rPr>
          <w:rFonts w:ascii="Arial" w:eastAsia="Times New Roman" w:hAnsi="Arial" w:cs="Arial"/>
          <w:bCs/>
          <w:sz w:val="20"/>
          <w:szCs w:val="20"/>
          <w:lang w:eastAsia="fr-FR"/>
        </w:rPr>
        <w:t xml:space="preserve"> lauréats </w:t>
      </w:r>
      <w:r w:rsidR="00D56BC3" w:rsidRPr="00BE549E">
        <w:rPr>
          <w:rFonts w:ascii="Arial" w:eastAsia="Times New Roman" w:hAnsi="Arial" w:cs="Arial"/>
          <w:bCs/>
          <w:sz w:val="20"/>
          <w:szCs w:val="20"/>
          <w:lang w:eastAsia="fr-FR"/>
        </w:rPr>
        <w:t>(ou l</w:t>
      </w:r>
      <w:r w:rsidRPr="00BE549E">
        <w:rPr>
          <w:rFonts w:ascii="Arial" w:eastAsia="Times New Roman" w:hAnsi="Arial" w:cs="Arial"/>
          <w:bCs/>
          <w:sz w:val="20"/>
          <w:szCs w:val="20"/>
          <w:lang w:eastAsia="fr-FR"/>
        </w:rPr>
        <w:t>eurs représentants</w:t>
      </w:r>
      <w:r w:rsidR="00D56BC3" w:rsidRPr="00BE549E">
        <w:rPr>
          <w:rFonts w:ascii="Arial" w:eastAsia="Times New Roman" w:hAnsi="Arial" w:cs="Arial"/>
          <w:bCs/>
          <w:sz w:val="20"/>
          <w:szCs w:val="20"/>
          <w:lang w:eastAsia="fr-FR"/>
        </w:rPr>
        <w:t>)</w:t>
      </w:r>
      <w:r w:rsidRPr="00BE549E">
        <w:rPr>
          <w:rFonts w:ascii="Arial" w:eastAsia="Times New Roman" w:hAnsi="Arial" w:cs="Arial"/>
          <w:bCs/>
          <w:sz w:val="20"/>
          <w:szCs w:val="20"/>
          <w:lang w:eastAsia="fr-FR"/>
        </w:rPr>
        <w:t xml:space="preserve"> sont invités à </w:t>
      </w:r>
      <w:r w:rsidR="00D56BC3" w:rsidRPr="00BE549E">
        <w:rPr>
          <w:rFonts w:ascii="Arial" w:eastAsia="Times New Roman" w:hAnsi="Arial" w:cs="Arial"/>
          <w:bCs/>
          <w:sz w:val="20"/>
          <w:szCs w:val="20"/>
          <w:lang w:eastAsia="fr-FR"/>
        </w:rPr>
        <w:t>l</w:t>
      </w:r>
      <w:r w:rsidR="00D236CD" w:rsidRPr="00BE549E">
        <w:rPr>
          <w:rFonts w:ascii="Arial" w:eastAsia="Times New Roman" w:hAnsi="Arial" w:cs="Arial"/>
          <w:bCs/>
          <w:sz w:val="20"/>
          <w:szCs w:val="20"/>
          <w:lang w:eastAsia="fr-FR"/>
        </w:rPr>
        <w:t xml:space="preserve">a cérémonie nationale organisée </w:t>
      </w:r>
      <w:r w:rsidR="00AE5065" w:rsidRPr="00BE549E">
        <w:rPr>
          <w:rFonts w:ascii="Arial" w:eastAsia="Times New Roman" w:hAnsi="Arial" w:cs="Arial"/>
          <w:bCs/>
          <w:sz w:val="20"/>
          <w:szCs w:val="20"/>
          <w:lang w:eastAsia="fr-FR"/>
        </w:rPr>
        <w:t>à Paris</w:t>
      </w:r>
      <w:r w:rsidR="00C72DB3">
        <w:rPr>
          <w:rFonts w:ascii="Arial" w:eastAsia="Times New Roman" w:hAnsi="Arial" w:cs="Arial"/>
          <w:bCs/>
          <w:sz w:val="20"/>
          <w:szCs w:val="20"/>
          <w:lang w:eastAsia="fr-FR"/>
        </w:rPr>
        <w:t xml:space="preserve"> au cours du mois d’octobre </w:t>
      </w:r>
      <w:r w:rsidR="00CC43EE">
        <w:rPr>
          <w:rFonts w:ascii="Arial" w:eastAsia="Times New Roman" w:hAnsi="Arial" w:cs="Arial"/>
          <w:bCs/>
          <w:sz w:val="20"/>
          <w:szCs w:val="20"/>
          <w:lang w:eastAsia="fr-FR"/>
        </w:rPr>
        <w:t>202</w:t>
      </w:r>
      <w:r w:rsidR="00700EC7">
        <w:rPr>
          <w:rFonts w:ascii="Arial" w:eastAsia="Times New Roman" w:hAnsi="Arial" w:cs="Arial"/>
          <w:bCs/>
          <w:sz w:val="20"/>
          <w:szCs w:val="20"/>
          <w:lang w:eastAsia="fr-FR"/>
        </w:rPr>
        <w:t>5</w:t>
      </w:r>
      <w:bookmarkStart w:id="0" w:name="_GoBack"/>
      <w:bookmarkEnd w:id="0"/>
      <w:r w:rsidR="00A01939" w:rsidRPr="00BE549E">
        <w:rPr>
          <w:rFonts w:ascii="Arial" w:eastAsia="Times New Roman" w:hAnsi="Arial" w:cs="Arial"/>
          <w:bCs/>
          <w:sz w:val="20"/>
          <w:szCs w:val="20"/>
          <w:lang w:eastAsia="fr-FR"/>
        </w:rPr>
        <w:t xml:space="preserve">. </w:t>
      </w:r>
    </w:p>
    <w:p w14:paraId="4CD96D72" w14:textId="77777777" w:rsidR="00FD6C89" w:rsidRPr="00BE549E" w:rsidRDefault="00393D02" w:rsidP="002F5FEB">
      <w:pPr>
        <w:shd w:val="clear" w:color="auto" w:fill="FFFFFF"/>
        <w:spacing w:before="240" w:after="120" w:line="240" w:lineRule="auto"/>
        <w:jc w:val="both"/>
        <w:rPr>
          <w:rFonts w:ascii="Arial" w:eastAsia="Times New Roman" w:hAnsi="Arial" w:cs="Arial"/>
          <w:b/>
          <w:bCs/>
          <w:color w:val="16808D"/>
          <w:sz w:val="20"/>
          <w:szCs w:val="20"/>
          <w:lang w:eastAsia="fr-FR"/>
        </w:rPr>
      </w:pPr>
      <w:r w:rsidRPr="00BE549E">
        <w:rPr>
          <w:rFonts w:ascii="Arial" w:eastAsia="Times New Roman" w:hAnsi="Arial" w:cs="Arial"/>
          <w:b/>
          <w:bCs/>
          <w:color w:val="16808D"/>
          <w:sz w:val="20"/>
          <w:szCs w:val="20"/>
          <w:lang w:eastAsia="fr-FR"/>
        </w:rPr>
        <w:t>8</w:t>
      </w:r>
      <w:r w:rsidR="005E7E10" w:rsidRPr="00BE549E">
        <w:rPr>
          <w:rFonts w:ascii="Arial" w:eastAsia="Times New Roman" w:hAnsi="Arial" w:cs="Arial"/>
          <w:b/>
          <w:bCs/>
          <w:color w:val="16808D"/>
          <w:sz w:val="20"/>
          <w:szCs w:val="20"/>
          <w:lang w:eastAsia="fr-FR"/>
        </w:rPr>
        <w:t xml:space="preserve"> </w:t>
      </w:r>
      <w:r w:rsidR="00FD6C89" w:rsidRPr="00BE549E">
        <w:rPr>
          <w:rFonts w:ascii="Arial" w:eastAsia="Times New Roman" w:hAnsi="Arial" w:cs="Arial"/>
          <w:b/>
          <w:bCs/>
          <w:color w:val="16808D"/>
          <w:sz w:val="20"/>
          <w:szCs w:val="20"/>
          <w:lang w:eastAsia="fr-FR"/>
        </w:rPr>
        <w:t>- Valorisation des travaux</w:t>
      </w:r>
    </w:p>
    <w:p w14:paraId="4C489B0F" w14:textId="77777777" w:rsidR="00FD6C89" w:rsidRPr="00BE549E" w:rsidRDefault="00FD6C89" w:rsidP="002F5FEB">
      <w:pP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La participation à ce concours vaut cession, à titre gratuit, au profit de</w:t>
      </w:r>
      <w:r w:rsidR="00AE4DB6" w:rsidRPr="00BE549E">
        <w:rPr>
          <w:rFonts w:ascii="Arial" w:eastAsia="Times New Roman" w:hAnsi="Arial" w:cs="Arial"/>
          <w:sz w:val="20"/>
          <w:szCs w:val="20"/>
          <w:lang w:eastAsia="fr-FR"/>
        </w:rPr>
        <w:t>s services de l’é</w:t>
      </w:r>
      <w:r w:rsidRPr="00BE549E">
        <w:rPr>
          <w:rFonts w:ascii="Arial" w:eastAsia="Times New Roman" w:hAnsi="Arial" w:cs="Arial"/>
          <w:sz w:val="20"/>
          <w:szCs w:val="20"/>
          <w:lang w:eastAsia="fr-FR"/>
        </w:rPr>
        <w:t xml:space="preserve">ducation </w:t>
      </w:r>
      <w:r w:rsidR="00AE4DB6" w:rsidRPr="00BE549E">
        <w:rPr>
          <w:rFonts w:ascii="Arial" w:eastAsia="Times New Roman" w:hAnsi="Arial" w:cs="Arial"/>
          <w:sz w:val="20"/>
          <w:szCs w:val="20"/>
          <w:lang w:eastAsia="fr-FR"/>
        </w:rPr>
        <w:t>n</w:t>
      </w:r>
      <w:r w:rsidRPr="00BE549E">
        <w:rPr>
          <w:rFonts w:ascii="Arial" w:eastAsia="Times New Roman" w:hAnsi="Arial" w:cs="Arial"/>
          <w:sz w:val="20"/>
          <w:szCs w:val="20"/>
          <w:lang w:eastAsia="fr-FR"/>
        </w:rPr>
        <w:t xml:space="preserve">ationale et des services de </w:t>
      </w:r>
      <w:r w:rsidR="00AE4DB6" w:rsidRPr="00BE549E">
        <w:rPr>
          <w:rFonts w:ascii="Arial" w:eastAsia="Times New Roman" w:hAnsi="Arial" w:cs="Arial"/>
          <w:sz w:val="20"/>
          <w:szCs w:val="20"/>
          <w:lang w:eastAsia="fr-FR"/>
        </w:rPr>
        <w:t>la police n</w:t>
      </w:r>
      <w:r w:rsidRPr="00BE549E">
        <w:rPr>
          <w:rFonts w:ascii="Arial" w:eastAsia="Times New Roman" w:hAnsi="Arial" w:cs="Arial"/>
          <w:sz w:val="20"/>
          <w:szCs w:val="20"/>
          <w:lang w:eastAsia="fr-FR"/>
        </w:rPr>
        <w:t>ationale</w:t>
      </w:r>
      <w:r w:rsidR="00B53506">
        <w:rPr>
          <w:rFonts w:ascii="Arial" w:eastAsia="Times New Roman" w:hAnsi="Arial" w:cs="Arial"/>
          <w:sz w:val="20"/>
          <w:szCs w:val="20"/>
          <w:lang w:eastAsia="fr-FR"/>
        </w:rPr>
        <w:t xml:space="preserve"> et de la gendarmerie nationale</w:t>
      </w:r>
      <w:r w:rsidRPr="00BE549E">
        <w:rPr>
          <w:rFonts w:ascii="Arial" w:eastAsia="Times New Roman" w:hAnsi="Arial" w:cs="Arial"/>
          <w:sz w:val="20"/>
          <w:szCs w:val="20"/>
          <w:lang w:eastAsia="fr-FR"/>
        </w:rPr>
        <w:t>, de tous les droits de propriété des candidats ou de leurs ayants droit sur les documents et œuvres réalisés dans ce cadre (pour la partie concernant leur production propre).</w:t>
      </w:r>
      <w:r w:rsidR="00AE4DB6" w:rsidRPr="00BE549E">
        <w:rPr>
          <w:rFonts w:ascii="Arial" w:eastAsia="Times New Roman" w:hAnsi="Arial" w:cs="Arial"/>
          <w:sz w:val="20"/>
          <w:szCs w:val="20"/>
          <w:lang w:eastAsia="fr-FR"/>
        </w:rPr>
        <w:t xml:space="preserve"> </w:t>
      </w:r>
      <w:r w:rsidRPr="00BE549E">
        <w:rPr>
          <w:rFonts w:ascii="Arial" w:eastAsia="Times New Roman" w:hAnsi="Arial" w:cs="Arial"/>
          <w:sz w:val="20"/>
          <w:szCs w:val="20"/>
          <w:lang w:eastAsia="fr-FR"/>
        </w:rPr>
        <w:t>Les services chargés de la valorisation des travaux des candidats doivent veiller à respecter la législation sur les droits d'auteur. En particulier, les séquences extraites d'œuvres audiovisuelles dont les droits n'ont pas été cédés ne peuvent être diffusées.</w:t>
      </w:r>
    </w:p>
    <w:p w14:paraId="187176D4" w14:textId="77777777" w:rsidR="002949DB" w:rsidRPr="00BE549E" w:rsidRDefault="002949DB" w:rsidP="002F5FEB">
      <w:pPr>
        <w:shd w:val="clear" w:color="auto" w:fill="FFFFFF"/>
        <w:spacing w:after="0" w:line="240" w:lineRule="auto"/>
        <w:jc w:val="both"/>
        <w:rPr>
          <w:rFonts w:ascii="Arial" w:eastAsia="Times New Roman" w:hAnsi="Arial" w:cs="Arial"/>
          <w:sz w:val="20"/>
          <w:szCs w:val="20"/>
          <w:lang w:eastAsia="fr-FR"/>
        </w:rPr>
      </w:pPr>
    </w:p>
    <w:p w14:paraId="53E85777" w14:textId="77777777" w:rsidR="00FD6C89" w:rsidRPr="00BE549E" w:rsidRDefault="00FD6C89" w:rsidP="002F5FEB">
      <w:pP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sz w:val="20"/>
          <w:szCs w:val="20"/>
          <w:lang w:eastAsia="fr-FR"/>
        </w:rPr>
        <w:t xml:space="preserve">Afin de permettre la valorisation des travaux, les équipes pédagogiques veilleront </w:t>
      </w:r>
      <w:r w:rsidR="00BA527B" w:rsidRPr="00BE549E">
        <w:rPr>
          <w:rFonts w:ascii="Arial" w:eastAsia="Times New Roman" w:hAnsi="Arial" w:cs="Arial"/>
          <w:sz w:val="20"/>
          <w:szCs w:val="20"/>
          <w:lang w:eastAsia="fr-FR"/>
        </w:rPr>
        <w:t xml:space="preserve">d’une part </w:t>
      </w:r>
      <w:r w:rsidRPr="00BE549E">
        <w:rPr>
          <w:rFonts w:ascii="Arial" w:eastAsia="Times New Roman" w:hAnsi="Arial" w:cs="Arial"/>
          <w:sz w:val="20"/>
          <w:szCs w:val="20"/>
          <w:lang w:eastAsia="fr-FR"/>
        </w:rPr>
        <w:t>à ce que le droit à l'image (photos, vidéos, etc.) de toutes les personnes participant aux réalisations des élèves soit strictement respecté</w:t>
      </w:r>
      <w:r w:rsidR="00EB264A" w:rsidRPr="00BE549E">
        <w:rPr>
          <w:rFonts w:ascii="Arial" w:eastAsia="Times New Roman" w:hAnsi="Arial" w:cs="Arial"/>
          <w:sz w:val="20"/>
          <w:szCs w:val="20"/>
          <w:lang w:eastAsia="fr-FR"/>
        </w:rPr>
        <w:t>,</w:t>
      </w:r>
      <w:r w:rsidR="00BA527B" w:rsidRPr="00BE549E">
        <w:rPr>
          <w:rFonts w:ascii="Arial" w:eastAsia="Times New Roman" w:hAnsi="Arial" w:cs="Arial"/>
          <w:sz w:val="20"/>
          <w:szCs w:val="20"/>
          <w:lang w:eastAsia="fr-FR"/>
        </w:rPr>
        <w:t xml:space="preserve"> d’autre part à ce que les éléments reproduits soi</w:t>
      </w:r>
      <w:r w:rsidR="0099227A" w:rsidRPr="00BE549E">
        <w:rPr>
          <w:rFonts w:ascii="Arial" w:eastAsia="Times New Roman" w:hAnsi="Arial" w:cs="Arial"/>
          <w:sz w:val="20"/>
          <w:szCs w:val="20"/>
          <w:lang w:eastAsia="fr-FR"/>
        </w:rPr>
        <w:t>en</w:t>
      </w:r>
      <w:r w:rsidR="00BA527B" w:rsidRPr="00BE549E">
        <w:rPr>
          <w:rFonts w:ascii="Arial" w:eastAsia="Times New Roman" w:hAnsi="Arial" w:cs="Arial"/>
          <w:sz w:val="20"/>
          <w:szCs w:val="20"/>
          <w:lang w:eastAsia="fr-FR"/>
        </w:rPr>
        <w:t xml:space="preserve">t libres de droit ou </w:t>
      </w:r>
      <w:r w:rsidR="0099227A" w:rsidRPr="00BE549E">
        <w:rPr>
          <w:rFonts w:ascii="Arial" w:eastAsia="Times New Roman" w:hAnsi="Arial" w:cs="Arial"/>
          <w:sz w:val="20"/>
          <w:szCs w:val="20"/>
          <w:lang w:eastAsia="fr-FR"/>
        </w:rPr>
        <w:t>bénéficient d’un accord pour une utilisation à titre gracieux</w:t>
      </w:r>
      <w:r w:rsidRPr="00BE549E">
        <w:rPr>
          <w:rFonts w:ascii="Arial" w:eastAsia="Times New Roman" w:hAnsi="Arial" w:cs="Arial"/>
          <w:sz w:val="20"/>
          <w:szCs w:val="20"/>
          <w:lang w:eastAsia="fr-FR"/>
        </w:rPr>
        <w:t>. À cet effet, elles feront remplir par les personnes concernées le formulaire de captation</w:t>
      </w:r>
      <w:r w:rsidR="00A9697F" w:rsidRPr="00BE549E">
        <w:rPr>
          <w:rFonts w:ascii="Arial" w:eastAsia="Times New Roman" w:hAnsi="Arial" w:cs="Arial"/>
          <w:sz w:val="20"/>
          <w:szCs w:val="20"/>
          <w:lang w:eastAsia="fr-FR"/>
        </w:rPr>
        <w:t xml:space="preserve"> </w:t>
      </w:r>
      <w:r w:rsidR="00923DDB" w:rsidRPr="00BE549E">
        <w:rPr>
          <w:rFonts w:ascii="Arial" w:eastAsia="Times New Roman" w:hAnsi="Arial" w:cs="Arial"/>
          <w:sz w:val="20"/>
          <w:szCs w:val="20"/>
          <w:lang w:eastAsia="fr-FR"/>
        </w:rPr>
        <w:t xml:space="preserve">disponible sur la page </w:t>
      </w:r>
      <w:r w:rsidR="00DA7022" w:rsidRPr="00BE549E">
        <w:rPr>
          <w:rFonts w:ascii="Arial" w:eastAsia="Times New Roman" w:hAnsi="Arial" w:cs="Arial"/>
          <w:sz w:val="20"/>
          <w:szCs w:val="20"/>
          <w:lang w:eastAsia="fr-FR"/>
        </w:rPr>
        <w:t>é</w:t>
      </w:r>
      <w:r w:rsidR="00923DDB" w:rsidRPr="00BE549E">
        <w:rPr>
          <w:rFonts w:ascii="Arial" w:eastAsia="Times New Roman" w:hAnsi="Arial" w:cs="Arial"/>
          <w:sz w:val="20"/>
          <w:szCs w:val="20"/>
          <w:lang w:eastAsia="fr-FR"/>
        </w:rPr>
        <w:t xml:space="preserve">duscol dédiée </w:t>
      </w:r>
      <w:r w:rsidR="00806935" w:rsidRPr="00BE549E">
        <w:rPr>
          <w:rFonts w:ascii="Arial" w:eastAsia="Times New Roman" w:hAnsi="Arial" w:cs="Arial"/>
          <w:sz w:val="20"/>
          <w:szCs w:val="20"/>
          <w:lang w:eastAsia="fr-FR"/>
        </w:rPr>
        <w:t>(</w:t>
      </w:r>
      <w:hyperlink r:id="rId17" w:history="1">
        <w:r w:rsidR="00AE4DB6" w:rsidRPr="00BE549E">
          <w:rPr>
            <w:rStyle w:val="Lienhypertexte"/>
            <w:rFonts w:ascii="Arial" w:eastAsia="Times New Roman" w:hAnsi="Arial" w:cs="Arial"/>
            <w:sz w:val="20"/>
            <w:szCs w:val="20"/>
            <w:lang w:eastAsia="fr-FR"/>
          </w:rPr>
          <w:t>https://eduscol.education.fr/concours-clemenceau/</w:t>
        </w:r>
      </w:hyperlink>
      <w:r w:rsidR="00806935" w:rsidRPr="00BE549E">
        <w:rPr>
          <w:rFonts w:ascii="Arial" w:eastAsia="Times New Roman" w:hAnsi="Arial" w:cs="Arial"/>
          <w:sz w:val="20"/>
          <w:szCs w:val="20"/>
          <w:lang w:eastAsia="fr-FR"/>
        </w:rPr>
        <w:t xml:space="preserve">) </w:t>
      </w:r>
      <w:r w:rsidRPr="00BE549E">
        <w:rPr>
          <w:rFonts w:ascii="Arial" w:eastAsia="Times New Roman" w:hAnsi="Arial" w:cs="Arial"/>
          <w:sz w:val="20"/>
          <w:szCs w:val="20"/>
          <w:lang w:eastAsia="fr-FR"/>
        </w:rPr>
        <w:t>et le joindront au travail des élèves</w:t>
      </w:r>
      <w:r w:rsidR="00C01463" w:rsidRPr="00BE549E">
        <w:rPr>
          <w:rFonts w:ascii="Arial" w:eastAsia="Times New Roman" w:hAnsi="Arial" w:cs="Arial"/>
          <w:sz w:val="20"/>
          <w:szCs w:val="20"/>
          <w:lang w:eastAsia="fr-FR"/>
        </w:rPr>
        <w:t xml:space="preserve"> lors de l'envoi de ce dernier au </w:t>
      </w:r>
      <w:r w:rsidRPr="00BE549E">
        <w:rPr>
          <w:rFonts w:ascii="Arial" w:eastAsia="Times New Roman" w:hAnsi="Arial" w:cs="Arial"/>
          <w:sz w:val="20"/>
          <w:szCs w:val="20"/>
          <w:lang w:eastAsia="fr-FR"/>
        </w:rPr>
        <w:t>DASEN.</w:t>
      </w:r>
    </w:p>
    <w:p w14:paraId="13704FC4" w14:textId="473DCE8C" w:rsidR="00FD6C89" w:rsidRPr="00BE549E" w:rsidRDefault="00FD6C89" w:rsidP="002F5FEB">
      <w:pPr>
        <w:shd w:val="clear" w:color="auto" w:fill="FFFFFF"/>
        <w:spacing w:after="0" w:line="240" w:lineRule="auto"/>
        <w:jc w:val="both"/>
        <w:rPr>
          <w:rFonts w:ascii="Arial" w:eastAsia="Times New Roman" w:hAnsi="Arial" w:cs="Arial"/>
          <w:sz w:val="20"/>
          <w:szCs w:val="20"/>
          <w:lang w:eastAsia="fr-FR"/>
        </w:rPr>
      </w:pPr>
    </w:p>
    <w:p w14:paraId="5A036EB2" w14:textId="714EE999" w:rsidR="00A9697F" w:rsidRPr="00BE549E" w:rsidRDefault="00FD6C89" w:rsidP="002F5FEB">
      <w:pPr>
        <w:shd w:val="clear" w:color="auto" w:fill="FFFFFF"/>
        <w:spacing w:after="0" w:line="240" w:lineRule="auto"/>
        <w:jc w:val="both"/>
        <w:rPr>
          <w:rFonts w:ascii="Arial" w:eastAsia="Times New Roman" w:hAnsi="Arial" w:cs="Arial"/>
          <w:sz w:val="18"/>
          <w:szCs w:val="18"/>
          <w:lang w:eastAsia="fr-FR"/>
        </w:rPr>
      </w:pPr>
      <w:r w:rsidRPr="00BE549E">
        <w:rPr>
          <w:rFonts w:ascii="Arial" w:eastAsia="Times New Roman" w:hAnsi="Arial" w:cs="Arial"/>
          <w:sz w:val="20"/>
          <w:szCs w:val="20"/>
          <w:lang w:eastAsia="fr-FR"/>
        </w:rPr>
        <w:t>La participation à ce concours implique l'acceptation du présent règlement.</w:t>
      </w:r>
    </w:p>
    <w:p w14:paraId="1FCDF570" w14:textId="36B872F2" w:rsidR="00535961" w:rsidRDefault="00535961" w:rsidP="002F5FEB">
      <w:pPr>
        <w:shd w:val="clear" w:color="auto" w:fill="FFFFFF"/>
        <w:spacing w:after="0" w:line="240" w:lineRule="auto"/>
        <w:jc w:val="both"/>
        <w:rPr>
          <w:rFonts w:ascii="Arial" w:eastAsia="Times New Roman" w:hAnsi="Arial" w:cs="Arial"/>
          <w:sz w:val="18"/>
          <w:szCs w:val="18"/>
          <w:lang w:eastAsia="fr-FR"/>
        </w:rPr>
      </w:pPr>
    </w:p>
    <w:p w14:paraId="5D1E84D4" w14:textId="729B3E6B" w:rsidR="00EE323F" w:rsidRDefault="00EE323F" w:rsidP="002F5FEB">
      <w:pPr>
        <w:shd w:val="clear" w:color="auto" w:fill="FFFFFF"/>
        <w:spacing w:after="0" w:line="240" w:lineRule="auto"/>
        <w:jc w:val="both"/>
        <w:rPr>
          <w:rFonts w:ascii="Arial" w:eastAsia="Times New Roman" w:hAnsi="Arial" w:cs="Arial"/>
          <w:sz w:val="18"/>
          <w:szCs w:val="18"/>
          <w:lang w:eastAsia="fr-FR"/>
        </w:rPr>
      </w:pPr>
    </w:p>
    <w:p w14:paraId="48B67C6B" w14:textId="7324F8A0" w:rsidR="00EE323F" w:rsidRDefault="00EE323F" w:rsidP="002F5FEB">
      <w:pPr>
        <w:shd w:val="clear" w:color="auto" w:fill="FFFFFF"/>
        <w:spacing w:after="0" w:line="240" w:lineRule="auto"/>
        <w:jc w:val="both"/>
        <w:rPr>
          <w:rFonts w:ascii="Arial" w:eastAsia="Times New Roman" w:hAnsi="Arial" w:cs="Arial"/>
          <w:sz w:val="18"/>
          <w:szCs w:val="18"/>
          <w:lang w:eastAsia="fr-FR"/>
        </w:rPr>
      </w:pPr>
    </w:p>
    <w:p w14:paraId="6C631074" w14:textId="77777777" w:rsidR="00EE323F" w:rsidRPr="00BE549E" w:rsidRDefault="00EE323F" w:rsidP="002F5FEB">
      <w:pPr>
        <w:shd w:val="clear" w:color="auto" w:fill="FFFFFF"/>
        <w:spacing w:after="0" w:line="240" w:lineRule="auto"/>
        <w:jc w:val="both"/>
        <w:rPr>
          <w:rFonts w:ascii="Arial" w:eastAsia="Times New Roman" w:hAnsi="Arial" w:cs="Arial"/>
          <w:sz w:val="18"/>
          <w:szCs w:val="18"/>
          <w:lang w:eastAsia="fr-FR"/>
        </w:rPr>
      </w:pPr>
    </w:p>
    <w:p w14:paraId="3B4D9C8F" w14:textId="77777777" w:rsidR="002949DB" w:rsidRPr="00BE549E" w:rsidRDefault="002949DB"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center"/>
        <w:rPr>
          <w:rFonts w:ascii="Arial" w:eastAsia="Times New Roman" w:hAnsi="Arial" w:cs="Arial"/>
          <w:b/>
          <w:bCs/>
          <w:color w:val="16808D"/>
          <w:sz w:val="20"/>
          <w:szCs w:val="20"/>
          <w:lang w:eastAsia="fr-FR"/>
        </w:rPr>
      </w:pPr>
    </w:p>
    <w:p w14:paraId="2B7BEFBE" w14:textId="780098A1" w:rsidR="00535961"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center"/>
        <w:rPr>
          <w:rFonts w:ascii="Arial" w:eastAsia="Times New Roman" w:hAnsi="Arial" w:cs="Arial"/>
          <w:b/>
          <w:bCs/>
          <w:color w:val="16808D"/>
          <w:sz w:val="20"/>
          <w:szCs w:val="20"/>
          <w:lang w:eastAsia="fr-FR"/>
        </w:rPr>
      </w:pPr>
      <w:r w:rsidRPr="00BE549E">
        <w:rPr>
          <w:rFonts w:ascii="Arial" w:eastAsia="Times New Roman" w:hAnsi="Arial" w:cs="Arial"/>
          <w:b/>
          <w:bCs/>
          <w:color w:val="16808D"/>
          <w:sz w:val="20"/>
          <w:szCs w:val="20"/>
          <w:lang w:eastAsia="fr-FR"/>
        </w:rPr>
        <w:t xml:space="preserve">RAPPEL DES GRANDES </w:t>
      </w:r>
      <w:r w:rsidR="00851602">
        <w:rPr>
          <w:rFonts w:ascii="Arial" w:eastAsia="Times New Roman" w:hAnsi="Arial" w:cs="Arial"/>
          <w:b/>
          <w:bCs/>
          <w:color w:val="16808D"/>
          <w:sz w:val="20"/>
          <w:szCs w:val="20"/>
          <w:lang w:eastAsia="fr-FR"/>
        </w:rPr>
        <w:t>É</w:t>
      </w:r>
      <w:r w:rsidR="00851602" w:rsidRPr="00BE549E">
        <w:rPr>
          <w:rFonts w:ascii="Arial" w:eastAsia="Times New Roman" w:hAnsi="Arial" w:cs="Arial"/>
          <w:b/>
          <w:bCs/>
          <w:color w:val="16808D"/>
          <w:sz w:val="20"/>
          <w:szCs w:val="20"/>
          <w:lang w:eastAsia="fr-FR"/>
        </w:rPr>
        <w:t xml:space="preserve">TAPES </w:t>
      </w:r>
      <w:r w:rsidRPr="00BE549E">
        <w:rPr>
          <w:rFonts w:ascii="Arial" w:eastAsia="Times New Roman" w:hAnsi="Arial" w:cs="Arial"/>
          <w:b/>
          <w:bCs/>
          <w:color w:val="16808D"/>
          <w:sz w:val="20"/>
          <w:szCs w:val="20"/>
          <w:lang w:eastAsia="fr-FR"/>
        </w:rPr>
        <w:t>DU CONCOURS</w:t>
      </w:r>
    </w:p>
    <w:p w14:paraId="4CA9250A"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18"/>
          <w:szCs w:val="18"/>
          <w:lang w:eastAsia="fr-FR"/>
        </w:rPr>
      </w:pPr>
    </w:p>
    <w:p w14:paraId="0FFEC262" w14:textId="64EA4DFD" w:rsidR="00535961" w:rsidRPr="00BE549E" w:rsidRDefault="00CC43EE"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b/>
          <w:bCs/>
          <w:color w:val="16808D"/>
          <w:sz w:val="20"/>
          <w:szCs w:val="20"/>
          <w:lang w:eastAsia="fr-FR"/>
        </w:rPr>
        <w:t xml:space="preserve">Septembre </w:t>
      </w:r>
      <w:r w:rsidR="00851602">
        <w:rPr>
          <w:rFonts w:ascii="Arial" w:eastAsia="Times New Roman" w:hAnsi="Arial" w:cs="Arial"/>
          <w:b/>
          <w:bCs/>
          <w:color w:val="16808D"/>
          <w:sz w:val="20"/>
          <w:szCs w:val="20"/>
          <w:lang w:eastAsia="fr-FR"/>
        </w:rPr>
        <w:t>2024</w:t>
      </w:r>
      <w:r w:rsidR="00851602" w:rsidRPr="00BE549E">
        <w:rPr>
          <w:rFonts w:ascii="Arial" w:eastAsia="Times New Roman" w:hAnsi="Arial" w:cs="Arial"/>
          <w:b/>
          <w:bCs/>
          <w:color w:val="16808D"/>
          <w:sz w:val="20"/>
          <w:szCs w:val="20"/>
          <w:lang w:eastAsia="fr-FR"/>
        </w:rPr>
        <w:t> </w:t>
      </w:r>
      <w:r w:rsidR="00AE4DB6" w:rsidRPr="00BE549E">
        <w:rPr>
          <w:rFonts w:ascii="Arial" w:eastAsia="Times New Roman" w:hAnsi="Arial" w:cs="Arial"/>
          <w:b/>
          <w:bCs/>
          <w:color w:val="16808D"/>
          <w:sz w:val="20"/>
          <w:szCs w:val="20"/>
          <w:lang w:eastAsia="fr-FR"/>
        </w:rPr>
        <w:t xml:space="preserve">: </w:t>
      </w:r>
      <w:r w:rsidR="00DA7022" w:rsidRPr="00BE549E">
        <w:rPr>
          <w:rFonts w:ascii="Arial" w:eastAsia="Times New Roman" w:hAnsi="Arial" w:cs="Arial"/>
          <w:sz w:val="20"/>
          <w:szCs w:val="20"/>
          <w:lang w:eastAsia="fr-FR"/>
        </w:rPr>
        <w:t xml:space="preserve">lancement de </w:t>
      </w:r>
      <w:r w:rsidR="00160711" w:rsidRPr="00BE549E">
        <w:rPr>
          <w:rFonts w:ascii="Arial" w:eastAsia="Times New Roman" w:hAnsi="Arial" w:cs="Arial"/>
          <w:sz w:val="20"/>
          <w:szCs w:val="20"/>
          <w:lang w:eastAsia="fr-FR"/>
        </w:rPr>
        <w:t xml:space="preserve">l’édition </w:t>
      </w:r>
      <w:r>
        <w:rPr>
          <w:rFonts w:ascii="Arial" w:eastAsia="Times New Roman" w:hAnsi="Arial" w:cs="Arial"/>
          <w:sz w:val="20"/>
          <w:szCs w:val="20"/>
          <w:lang w:eastAsia="fr-FR"/>
        </w:rPr>
        <w:t>202</w:t>
      </w:r>
      <w:r w:rsidR="00AB1A63">
        <w:rPr>
          <w:rFonts w:ascii="Arial" w:eastAsia="Times New Roman" w:hAnsi="Arial" w:cs="Arial"/>
          <w:sz w:val="20"/>
          <w:szCs w:val="20"/>
          <w:lang w:eastAsia="fr-FR"/>
        </w:rPr>
        <w:t>4</w:t>
      </w:r>
      <w:r>
        <w:rPr>
          <w:rFonts w:ascii="Arial" w:eastAsia="Times New Roman" w:hAnsi="Arial" w:cs="Arial"/>
          <w:sz w:val="20"/>
          <w:szCs w:val="20"/>
          <w:lang w:eastAsia="fr-FR"/>
        </w:rPr>
        <w:t>-202</w:t>
      </w:r>
      <w:r w:rsidR="00AB1A63">
        <w:rPr>
          <w:rFonts w:ascii="Arial" w:eastAsia="Times New Roman" w:hAnsi="Arial" w:cs="Arial"/>
          <w:sz w:val="20"/>
          <w:szCs w:val="20"/>
          <w:lang w:eastAsia="fr-FR"/>
        </w:rPr>
        <w:t>5</w:t>
      </w:r>
      <w:r w:rsidR="005A2311">
        <w:rPr>
          <w:rFonts w:ascii="Arial" w:eastAsia="Times New Roman" w:hAnsi="Arial" w:cs="Arial"/>
          <w:sz w:val="20"/>
          <w:szCs w:val="20"/>
          <w:lang w:eastAsia="fr-FR"/>
        </w:rPr>
        <w:t xml:space="preserve"> </w:t>
      </w:r>
      <w:r w:rsidR="00AE4DB6" w:rsidRPr="00BE549E">
        <w:rPr>
          <w:rFonts w:ascii="Arial" w:eastAsia="Times New Roman" w:hAnsi="Arial" w:cs="Arial"/>
          <w:sz w:val="20"/>
          <w:szCs w:val="20"/>
          <w:lang w:eastAsia="fr-FR"/>
        </w:rPr>
        <w:t>du concours Clemenceau</w:t>
      </w:r>
      <w:r w:rsidR="00EE323F">
        <w:rPr>
          <w:rFonts w:ascii="Arial" w:eastAsia="Times New Roman" w:hAnsi="Arial" w:cs="Arial"/>
          <w:sz w:val="20"/>
          <w:szCs w:val="20"/>
          <w:lang w:eastAsia="fr-FR"/>
        </w:rPr>
        <w:t>.</w:t>
      </w:r>
    </w:p>
    <w:p w14:paraId="3B73E399"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b/>
          <w:bCs/>
          <w:color w:val="16808D"/>
          <w:sz w:val="20"/>
          <w:szCs w:val="20"/>
          <w:lang w:eastAsia="fr-FR"/>
        </w:rPr>
      </w:pPr>
    </w:p>
    <w:p w14:paraId="67EF2EAF" w14:textId="0BBED3E8" w:rsidR="00AE4DB6" w:rsidRPr="00BE549E" w:rsidRDefault="00160711"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b/>
          <w:bCs/>
          <w:color w:val="16808D"/>
          <w:sz w:val="20"/>
          <w:szCs w:val="20"/>
          <w:lang w:eastAsia="fr-FR"/>
        </w:rPr>
        <w:t>V</w:t>
      </w:r>
      <w:r w:rsidR="005A2311">
        <w:rPr>
          <w:rFonts w:ascii="Arial" w:eastAsia="Times New Roman" w:hAnsi="Arial" w:cs="Arial"/>
          <w:b/>
          <w:bCs/>
          <w:color w:val="16808D"/>
          <w:sz w:val="20"/>
          <w:szCs w:val="20"/>
          <w:lang w:eastAsia="fr-FR"/>
        </w:rPr>
        <w:t xml:space="preserve">endredi </w:t>
      </w:r>
      <w:r w:rsidR="00AB1A63">
        <w:rPr>
          <w:rFonts w:ascii="Arial" w:eastAsia="Times New Roman" w:hAnsi="Arial" w:cs="Arial"/>
          <w:b/>
          <w:bCs/>
          <w:color w:val="16808D"/>
          <w:sz w:val="20"/>
          <w:szCs w:val="20"/>
          <w:lang w:eastAsia="fr-FR"/>
        </w:rPr>
        <w:t>7 février 2025</w:t>
      </w:r>
      <w:r w:rsidR="004829BB">
        <w:rPr>
          <w:rFonts w:ascii="Arial" w:eastAsia="Times New Roman" w:hAnsi="Arial" w:cs="Arial"/>
          <w:b/>
          <w:bCs/>
          <w:color w:val="16808D"/>
          <w:sz w:val="20"/>
          <w:szCs w:val="20"/>
          <w:lang w:eastAsia="fr-FR"/>
        </w:rPr>
        <w:t xml:space="preserve"> </w:t>
      </w:r>
      <w:r w:rsidR="00535961" w:rsidRPr="00BE549E">
        <w:rPr>
          <w:rFonts w:ascii="Arial" w:eastAsia="Times New Roman" w:hAnsi="Arial" w:cs="Arial"/>
          <w:sz w:val="20"/>
          <w:szCs w:val="20"/>
          <w:lang w:eastAsia="fr-FR"/>
        </w:rPr>
        <w:t xml:space="preserve"> : </w:t>
      </w:r>
      <w:r w:rsidR="00DA7022" w:rsidRPr="00BE549E">
        <w:rPr>
          <w:rFonts w:ascii="Arial" w:eastAsia="Times New Roman" w:hAnsi="Arial" w:cs="Arial"/>
          <w:sz w:val="20"/>
          <w:szCs w:val="20"/>
          <w:lang w:eastAsia="fr-FR"/>
        </w:rPr>
        <w:t>d</w:t>
      </w:r>
      <w:r w:rsidR="00535961" w:rsidRPr="00BE549E">
        <w:rPr>
          <w:rFonts w:ascii="Arial" w:eastAsia="Times New Roman" w:hAnsi="Arial" w:cs="Arial"/>
          <w:sz w:val="20"/>
          <w:szCs w:val="20"/>
          <w:lang w:eastAsia="fr-FR"/>
        </w:rPr>
        <w:t xml:space="preserve">ate limite des inscriptions des groupes par les chefs d’établissement </w:t>
      </w:r>
      <w:r w:rsidR="00AE4DB6" w:rsidRPr="00BE549E">
        <w:rPr>
          <w:rFonts w:ascii="Arial" w:eastAsia="Times New Roman" w:hAnsi="Arial" w:cs="Arial"/>
          <w:sz w:val="20"/>
          <w:szCs w:val="20"/>
          <w:lang w:eastAsia="fr-FR"/>
        </w:rPr>
        <w:t xml:space="preserve">auprès </w:t>
      </w:r>
      <w:r w:rsidR="00284B3B" w:rsidRPr="00BE549E">
        <w:rPr>
          <w:rFonts w:ascii="Arial" w:eastAsia="Times New Roman" w:hAnsi="Arial" w:cs="Arial"/>
          <w:sz w:val="20"/>
          <w:szCs w:val="20"/>
          <w:lang w:eastAsia="fr-FR"/>
        </w:rPr>
        <w:t>du DASEN</w:t>
      </w:r>
      <w:r w:rsidR="00DA7022" w:rsidRPr="00BE549E">
        <w:rPr>
          <w:rFonts w:ascii="Arial" w:eastAsia="Times New Roman" w:hAnsi="Arial" w:cs="Arial"/>
          <w:sz w:val="20"/>
          <w:szCs w:val="20"/>
          <w:lang w:eastAsia="fr-FR"/>
        </w:rPr>
        <w:t xml:space="preserve"> </w:t>
      </w:r>
      <w:r w:rsidR="006069F7" w:rsidRPr="00BE549E">
        <w:rPr>
          <w:rFonts w:ascii="Arial" w:eastAsia="Times New Roman" w:hAnsi="Arial" w:cs="Arial"/>
          <w:sz w:val="20"/>
          <w:szCs w:val="20"/>
          <w:lang w:eastAsia="fr-FR"/>
        </w:rPr>
        <w:t xml:space="preserve"> </w:t>
      </w:r>
      <w:r w:rsidR="00DA7022" w:rsidRPr="00BE549E">
        <w:rPr>
          <w:rFonts w:ascii="Arial" w:eastAsia="Times New Roman" w:hAnsi="Arial" w:cs="Arial"/>
          <w:sz w:val="20"/>
          <w:szCs w:val="20"/>
          <w:lang w:eastAsia="fr-FR"/>
        </w:rPr>
        <w:t>(</w:t>
      </w:r>
      <w:r w:rsidR="006069F7" w:rsidRPr="00BE549E">
        <w:rPr>
          <w:rFonts w:ascii="Arial" w:eastAsia="Times New Roman" w:hAnsi="Arial" w:cs="Arial"/>
          <w:sz w:val="20"/>
          <w:szCs w:val="20"/>
          <w:lang w:eastAsia="fr-FR"/>
        </w:rPr>
        <w:t xml:space="preserve">copie à l’adresse </w:t>
      </w:r>
      <w:hyperlink r:id="rId18" w:history="1">
        <w:r w:rsidR="006069F7" w:rsidRPr="00BE549E">
          <w:rPr>
            <w:rStyle w:val="Lienhypertexte"/>
            <w:rFonts w:ascii="Arial" w:eastAsia="Times New Roman" w:hAnsi="Arial" w:cs="Arial"/>
            <w:sz w:val="20"/>
            <w:szCs w:val="20"/>
            <w:lang w:eastAsia="fr-FR"/>
          </w:rPr>
          <w:t>clemenceau.dgesco@education.gouv.fr</w:t>
        </w:r>
      </w:hyperlink>
      <w:r w:rsidR="006069F7" w:rsidRPr="00BE549E">
        <w:rPr>
          <w:rFonts w:ascii="Arial" w:eastAsia="Times New Roman" w:hAnsi="Arial" w:cs="Arial"/>
          <w:sz w:val="20"/>
          <w:szCs w:val="20"/>
          <w:lang w:eastAsia="fr-FR"/>
        </w:rPr>
        <w:t xml:space="preserve"> et au référent acadé</w:t>
      </w:r>
      <w:r w:rsidR="00DA7022" w:rsidRPr="00BE549E">
        <w:rPr>
          <w:rFonts w:ascii="Arial" w:eastAsia="Times New Roman" w:hAnsi="Arial" w:cs="Arial"/>
          <w:sz w:val="20"/>
          <w:szCs w:val="20"/>
          <w:lang w:eastAsia="fr-FR"/>
        </w:rPr>
        <w:t>mique « mémoire et citoyenneté »)</w:t>
      </w:r>
      <w:r w:rsidR="001E4961" w:rsidRPr="00BE549E">
        <w:rPr>
          <w:rFonts w:ascii="Arial" w:eastAsia="Times New Roman" w:hAnsi="Arial" w:cs="Arial"/>
          <w:sz w:val="20"/>
          <w:szCs w:val="20"/>
          <w:lang w:eastAsia="fr-FR"/>
        </w:rPr>
        <w:t>.</w:t>
      </w:r>
    </w:p>
    <w:p w14:paraId="5DDEE210"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p>
    <w:p w14:paraId="4A936EA2" w14:textId="21B9BA02" w:rsidR="00535961" w:rsidRPr="00BE549E" w:rsidRDefault="00AB1A63"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b/>
          <w:color w:val="31849B" w:themeColor="accent5" w:themeShade="BF"/>
          <w:sz w:val="20"/>
          <w:szCs w:val="20"/>
          <w:lang w:eastAsia="fr-FR"/>
        </w:rPr>
        <w:t>Lundi 12 mai 2025</w:t>
      </w:r>
      <w:r w:rsidR="00160711" w:rsidRPr="00160711">
        <w:rPr>
          <w:rFonts w:ascii="Arial" w:eastAsia="Times New Roman" w:hAnsi="Arial" w:cs="Arial"/>
          <w:color w:val="31849B" w:themeColor="accent5" w:themeShade="BF"/>
          <w:sz w:val="20"/>
          <w:szCs w:val="20"/>
          <w:lang w:eastAsia="fr-FR"/>
        </w:rPr>
        <w:t xml:space="preserve"> </w:t>
      </w:r>
      <w:r w:rsidR="00AE4DB6" w:rsidRPr="00BE549E">
        <w:rPr>
          <w:rFonts w:ascii="Arial" w:eastAsia="Times New Roman" w:hAnsi="Arial" w:cs="Arial"/>
          <w:sz w:val="20"/>
          <w:szCs w:val="20"/>
          <w:lang w:eastAsia="fr-FR"/>
        </w:rPr>
        <w:t>: d</w:t>
      </w:r>
      <w:r w:rsidR="00535961" w:rsidRPr="00BE549E">
        <w:rPr>
          <w:rFonts w:ascii="Arial" w:eastAsia="Times New Roman" w:hAnsi="Arial" w:cs="Arial"/>
          <w:sz w:val="20"/>
          <w:szCs w:val="20"/>
          <w:lang w:eastAsia="fr-FR"/>
        </w:rPr>
        <w:t>ate limite d’envoi des travaux</w:t>
      </w:r>
      <w:r w:rsidR="00BA24D5" w:rsidRPr="00BE549E">
        <w:rPr>
          <w:rFonts w:ascii="Arial" w:eastAsia="Times New Roman" w:hAnsi="Arial" w:cs="Arial"/>
          <w:sz w:val="20"/>
          <w:szCs w:val="20"/>
          <w:lang w:eastAsia="fr-FR"/>
        </w:rPr>
        <w:t xml:space="preserve"> au </w:t>
      </w:r>
      <w:r w:rsidR="00535961" w:rsidRPr="00BE549E">
        <w:rPr>
          <w:rFonts w:ascii="Arial" w:eastAsia="Times New Roman" w:hAnsi="Arial" w:cs="Arial"/>
          <w:sz w:val="20"/>
          <w:szCs w:val="20"/>
          <w:lang w:eastAsia="fr-FR"/>
        </w:rPr>
        <w:t xml:space="preserve">DASEN </w:t>
      </w:r>
      <w:r w:rsidR="00602A20" w:rsidRPr="00BE549E">
        <w:rPr>
          <w:rFonts w:ascii="Arial" w:eastAsia="Times New Roman" w:hAnsi="Arial" w:cs="Arial"/>
          <w:sz w:val="20"/>
          <w:szCs w:val="20"/>
          <w:lang w:eastAsia="fr-FR"/>
        </w:rPr>
        <w:t>sous format numérique</w:t>
      </w:r>
      <w:r w:rsidR="00DA7022" w:rsidRPr="00BE549E">
        <w:rPr>
          <w:rFonts w:ascii="Arial" w:eastAsia="Times New Roman" w:hAnsi="Arial" w:cs="Arial"/>
          <w:sz w:val="20"/>
          <w:szCs w:val="20"/>
          <w:lang w:eastAsia="fr-FR"/>
        </w:rPr>
        <w:t xml:space="preserve"> avec mise en copie d</w:t>
      </w:r>
      <w:r w:rsidR="006069F7" w:rsidRPr="00BE549E">
        <w:rPr>
          <w:rFonts w:ascii="Arial" w:eastAsia="Times New Roman" w:hAnsi="Arial" w:cs="Arial"/>
          <w:sz w:val="20"/>
          <w:szCs w:val="20"/>
          <w:lang w:eastAsia="fr-FR"/>
        </w:rPr>
        <w:t>u référent académique « mémoire et citoyenneté »</w:t>
      </w:r>
      <w:r w:rsidR="00EE323F">
        <w:rPr>
          <w:rFonts w:ascii="Arial" w:eastAsia="Times New Roman" w:hAnsi="Arial" w:cs="Arial"/>
          <w:sz w:val="20"/>
          <w:szCs w:val="20"/>
          <w:lang w:eastAsia="fr-FR"/>
        </w:rPr>
        <w:t>.</w:t>
      </w:r>
    </w:p>
    <w:p w14:paraId="15080922"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p>
    <w:p w14:paraId="70530D61" w14:textId="3D7C74D8" w:rsidR="00AE4DB6" w:rsidRPr="00BE549E" w:rsidRDefault="001248C2"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b/>
          <w:bCs/>
          <w:color w:val="16808D"/>
          <w:sz w:val="20"/>
          <w:szCs w:val="20"/>
          <w:lang w:eastAsia="fr-FR"/>
        </w:rPr>
        <w:t>Avant le</w:t>
      </w:r>
      <w:r w:rsidR="00160711">
        <w:rPr>
          <w:rFonts w:ascii="Arial" w:eastAsia="Times New Roman" w:hAnsi="Arial" w:cs="Arial"/>
          <w:b/>
          <w:bCs/>
          <w:color w:val="16808D"/>
          <w:sz w:val="20"/>
          <w:szCs w:val="20"/>
          <w:lang w:eastAsia="fr-FR"/>
        </w:rPr>
        <w:t xml:space="preserve"> </w:t>
      </w:r>
      <w:r w:rsidR="00EC1B6E">
        <w:rPr>
          <w:rFonts w:ascii="Arial" w:eastAsia="Times New Roman" w:hAnsi="Arial" w:cs="Arial"/>
          <w:b/>
          <w:bCs/>
          <w:color w:val="16808D"/>
          <w:sz w:val="20"/>
          <w:szCs w:val="20"/>
          <w:lang w:eastAsia="fr-FR"/>
        </w:rPr>
        <w:t xml:space="preserve">vendredi </w:t>
      </w:r>
      <w:r w:rsidR="00AB1A63">
        <w:rPr>
          <w:rFonts w:ascii="Arial" w:eastAsia="Times New Roman" w:hAnsi="Arial" w:cs="Arial"/>
          <w:b/>
          <w:bCs/>
          <w:color w:val="16808D"/>
          <w:sz w:val="20"/>
          <w:szCs w:val="20"/>
          <w:lang w:eastAsia="fr-FR"/>
        </w:rPr>
        <w:t>13 juin 2025</w:t>
      </w:r>
      <w:r w:rsidR="00851602">
        <w:rPr>
          <w:rFonts w:ascii="Arial" w:eastAsia="Times New Roman" w:hAnsi="Arial" w:cs="Arial"/>
          <w:sz w:val="20"/>
          <w:szCs w:val="20"/>
          <w:lang w:eastAsia="fr-FR"/>
        </w:rPr>
        <w:t> :</w:t>
      </w:r>
      <w:r w:rsidR="00851602" w:rsidRPr="00BE549E">
        <w:rPr>
          <w:rFonts w:ascii="Arial" w:eastAsia="Times New Roman" w:hAnsi="Arial" w:cs="Arial"/>
          <w:sz w:val="20"/>
          <w:szCs w:val="20"/>
          <w:lang w:eastAsia="fr-FR"/>
        </w:rPr>
        <w:t xml:space="preserve"> </w:t>
      </w:r>
      <w:r w:rsidR="00DA7022" w:rsidRPr="00BE549E">
        <w:rPr>
          <w:rFonts w:ascii="Arial" w:eastAsia="Times New Roman" w:hAnsi="Arial" w:cs="Arial"/>
          <w:sz w:val="20"/>
          <w:szCs w:val="20"/>
          <w:lang w:eastAsia="fr-FR"/>
        </w:rPr>
        <w:t>s</w:t>
      </w:r>
      <w:r w:rsidR="002949DB" w:rsidRPr="00BE549E">
        <w:rPr>
          <w:rFonts w:ascii="Arial" w:eastAsia="Times New Roman" w:hAnsi="Arial" w:cs="Arial"/>
          <w:sz w:val="20"/>
          <w:szCs w:val="20"/>
          <w:lang w:eastAsia="fr-FR"/>
        </w:rPr>
        <w:t>élection académique</w:t>
      </w:r>
      <w:r w:rsidR="00EE323F">
        <w:rPr>
          <w:rFonts w:ascii="Arial" w:eastAsia="Times New Roman" w:hAnsi="Arial" w:cs="Arial"/>
          <w:sz w:val="20"/>
          <w:szCs w:val="20"/>
          <w:lang w:eastAsia="fr-FR"/>
        </w:rPr>
        <w:t>.</w:t>
      </w:r>
    </w:p>
    <w:p w14:paraId="3D352CA3"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p>
    <w:p w14:paraId="3BFE405B" w14:textId="66C38243" w:rsidR="00535961" w:rsidRPr="00BE549E" w:rsidRDefault="002949DB"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sidRPr="00BE549E">
        <w:rPr>
          <w:rFonts w:ascii="Arial" w:eastAsia="Times New Roman" w:hAnsi="Arial" w:cs="Arial"/>
          <w:b/>
          <w:bCs/>
          <w:color w:val="16808D"/>
          <w:sz w:val="20"/>
          <w:szCs w:val="20"/>
          <w:lang w:eastAsia="fr-FR"/>
        </w:rPr>
        <w:t>Avant le</w:t>
      </w:r>
      <w:r w:rsidR="00EC1B6E">
        <w:rPr>
          <w:rFonts w:ascii="Arial" w:eastAsia="Times New Roman" w:hAnsi="Arial" w:cs="Arial"/>
          <w:b/>
          <w:bCs/>
          <w:color w:val="16808D"/>
          <w:sz w:val="20"/>
          <w:szCs w:val="20"/>
          <w:lang w:eastAsia="fr-FR"/>
        </w:rPr>
        <w:t xml:space="preserve"> vendredi </w:t>
      </w:r>
      <w:r w:rsidR="00AB1A63">
        <w:rPr>
          <w:rFonts w:ascii="Arial" w:eastAsia="Times New Roman" w:hAnsi="Arial" w:cs="Arial"/>
          <w:b/>
          <w:bCs/>
          <w:color w:val="16808D"/>
          <w:sz w:val="20"/>
          <w:szCs w:val="20"/>
          <w:lang w:eastAsia="fr-FR"/>
        </w:rPr>
        <w:t>11 juillet 2025</w:t>
      </w:r>
      <w:r w:rsidR="00851602">
        <w:rPr>
          <w:rFonts w:ascii="Arial" w:eastAsia="Times New Roman" w:hAnsi="Arial" w:cs="Arial"/>
          <w:sz w:val="20"/>
          <w:szCs w:val="20"/>
          <w:lang w:eastAsia="fr-FR"/>
        </w:rPr>
        <w:t> :</w:t>
      </w:r>
      <w:r w:rsidR="00851602" w:rsidRPr="00BE549E">
        <w:rPr>
          <w:rFonts w:ascii="Arial" w:eastAsia="Times New Roman" w:hAnsi="Arial" w:cs="Arial"/>
          <w:sz w:val="20"/>
          <w:szCs w:val="20"/>
          <w:lang w:eastAsia="fr-FR"/>
        </w:rPr>
        <w:t xml:space="preserve"> </w:t>
      </w:r>
      <w:r w:rsidR="00DA7022" w:rsidRPr="00BE549E">
        <w:rPr>
          <w:rFonts w:ascii="Arial" w:eastAsia="Times New Roman" w:hAnsi="Arial" w:cs="Arial"/>
          <w:sz w:val="20"/>
          <w:szCs w:val="20"/>
          <w:lang w:eastAsia="fr-FR"/>
        </w:rPr>
        <w:t>t</w:t>
      </w:r>
      <w:r w:rsidRPr="00BE549E">
        <w:rPr>
          <w:rFonts w:ascii="Arial" w:eastAsia="Times New Roman" w:hAnsi="Arial" w:cs="Arial"/>
          <w:sz w:val="20"/>
          <w:szCs w:val="20"/>
          <w:lang w:eastAsia="fr-FR"/>
        </w:rPr>
        <w:t>enue du jury national</w:t>
      </w:r>
      <w:r w:rsidR="00EE323F">
        <w:rPr>
          <w:rFonts w:ascii="Arial" w:eastAsia="Times New Roman" w:hAnsi="Arial" w:cs="Arial"/>
          <w:sz w:val="20"/>
          <w:szCs w:val="20"/>
          <w:lang w:eastAsia="fr-FR"/>
        </w:rPr>
        <w:t>.</w:t>
      </w:r>
    </w:p>
    <w:p w14:paraId="23F7C66A" w14:textId="77777777" w:rsidR="00AE4DB6" w:rsidRPr="00BE549E" w:rsidRDefault="00AE4DB6"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p>
    <w:p w14:paraId="1420E856" w14:textId="622C9D87" w:rsidR="002A68A0" w:rsidRPr="004A07D7" w:rsidRDefault="00EC1B6E" w:rsidP="00EE323F">
      <w:pPr>
        <w:pBdr>
          <w:top w:val="single" w:sz="4" w:space="0" w:color="auto"/>
          <w:left w:val="single" w:sz="4" w:space="4" w:color="auto"/>
          <w:bottom w:val="single" w:sz="4" w:space="13" w:color="auto"/>
          <w:right w:val="single" w:sz="4" w:space="4" w:color="auto"/>
        </w:pBdr>
        <w:shd w:val="clear" w:color="auto" w:fill="FFFFFF"/>
        <w:spacing w:after="0" w:line="240" w:lineRule="auto"/>
        <w:jc w:val="both"/>
        <w:rPr>
          <w:rFonts w:ascii="Arial" w:eastAsia="Times New Roman" w:hAnsi="Arial" w:cs="Arial"/>
          <w:sz w:val="20"/>
          <w:szCs w:val="20"/>
          <w:lang w:eastAsia="fr-FR"/>
        </w:rPr>
      </w:pPr>
      <w:r>
        <w:rPr>
          <w:rFonts w:ascii="Arial" w:eastAsia="Times New Roman" w:hAnsi="Arial" w:cs="Arial"/>
          <w:b/>
          <w:bCs/>
          <w:color w:val="16808D"/>
          <w:sz w:val="20"/>
          <w:szCs w:val="20"/>
          <w:lang w:eastAsia="fr-FR"/>
        </w:rPr>
        <w:t xml:space="preserve">Courant octobre </w:t>
      </w:r>
      <w:r w:rsidR="00851602">
        <w:rPr>
          <w:rFonts w:ascii="Arial" w:eastAsia="Times New Roman" w:hAnsi="Arial" w:cs="Arial"/>
          <w:b/>
          <w:bCs/>
          <w:color w:val="16808D"/>
          <w:sz w:val="20"/>
          <w:szCs w:val="20"/>
          <w:lang w:eastAsia="fr-FR"/>
        </w:rPr>
        <w:t>2025</w:t>
      </w:r>
      <w:r w:rsidR="00851602" w:rsidRPr="00BE549E">
        <w:rPr>
          <w:rFonts w:ascii="Arial" w:eastAsia="Times New Roman" w:hAnsi="Arial" w:cs="Arial"/>
          <w:b/>
          <w:bCs/>
          <w:color w:val="16808D"/>
          <w:sz w:val="20"/>
          <w:szCs w:val="20"/>
          <w:lang w:eastAsia="fr-FR"/>
        </w:rPr>
        <w:t xml:space="preserve"> </w:t>
      </w:r>
      <w:r w:rsidR="00EB264A" w:rsidRPr="00BE549E">
        <w:rPr>
          <w:rFonts w:ascii="Arial" w:eastAsia="Times New Roman" w:hAnsi="Arial" w:cs="Arial"/>
          <w:b/>
          <w:bCs/>
          <w:color w:val="16808D"/>
          <w:sz w:val="20"/>
          <w:szCs w:val="20"/>
          <w:lang w:eastAsia="fr-FR"/>
        </w:rPr>
        <w:t>(à une date restant à déterminer)</w:t>
      </w:r>
      <w:r w:rsidR="00393693" w:rsidRPr="00BE549E">
        <w:rPr>
          <w:rFonts w:ascii="Arial" w:eastAsia="Times New Roman" w:hAnsi="Arial" w:cs="Arial"/>
          <w:b/>
          <w:bCs/>
          <w:color w:val="16808D"/>
          <w:sz w:val="20"/>
          <w:szCs w:val="20"/>
          <w:lang w:eastAsia="fr-FR"/>
        </w:rPr>
        <w:t> </w:t>
      </w:r>
      <w:r w:rsidR="00393693" w:rsidRPr="00BE549E">
        <w:rPr>
          <w:rFonts w:ascii="Arial" w:eastAsia="Times New Roman" w:hAnsi="Arial" w:cs="Arial"/>
          <w:sz w:val="20"/>
          <w:szCs w:val="20"/>
          <w:lang w:eastAsia="fr-FR"/>
        </w:rPr>
        <w:t xml:space="preserve">: </w:t>
      </w:r>
      <w:r w:rsidR="00DA7022" w:rsidRPr="00BE549E">
        <w:rPr>
          <w:rFonts w:ascii="Arial" w:eastAsia="Times New Roman" w:hAnsi="Arial" w:cs="Arial"/>
          <w:sz w:val="20"/>
          <w:szCs w:val="20"/>
          <w:lang w:eastAsia="fr-FR"/>
        </w:rPr>
        <w:t>c</w:t>
      </w:r>
      <w:r w:rsidR="00393693" w:rsidRPr="00BE549E">
        <w:rPr>
          <w:rFonts w:ascii="Arial" w:eastAsia="Times New Roman" w:hAnsi="Arial" w:cs="Arial"/>
          <w:sz w:val="20"/>
          <w:szCs w:val="20"/>
          <w:lang w:eastAsia="fr-FR"/>
        </w:rPr>
        <w:t>érémonie nationale</w:t>
      </w:r>
      <w:r w:rsidR="00AE4DB6" w:rsidRPr="00BE549E">
        <w:rPr>
          <w:rFonts w:ascii="Arial" w:eastAsia="Times New Roman" w:hAnsi="Arial" w:cs="Arial"/>
          <w:sz w:val="20"/>
          <w:szCs w:val="20"/>
          <w:lang w:eastAsia="fr-FR"/>
        </w:rPr>
        <w:t xml:space="preserve"> à Paris en présence des lauréats</w:t>
      </w:r>
      <w:r w:rsidR="00EE323F">
        <w:rPr>
          <w:rFonts w:ascii="Arial" w:eastAsia="Times New Roman" w:hAnsi="Arial" w:cs="Arial"/>
          <w:sz w:val="20"/>
          <w:szCs w:val="20"/>
          <w:lang w:eastAsia="fr-FR"/>
        </w:rPr>
        <w:t>.</w:t>
      </w:r>
    </w:p>
    <w:p w14:paraId="4D7DEF0D" w14:textId="77777777" w:rsidR="00715DEA" w:rsidRPr="00715DEA" w:rsidRDefault="00715DEA" w:rsidP="002F5FEB">
      <w:pPr>
        <w:jc w:val="both"/>
        <w:rPr>
          <w:rFonts w:ascii="Arial" w:eastAsia="Times New Roman" w:hAnsi="Arial" w:cs="Arial"/>
          <w:sz w:val="18"/>
          <w:szCs w:val="18"/>
          <w:lang w:eastAsia="fr-FR"/>
        </w:rPr>
      </w:pPr>
    </w:p>
    <w:sectPr w:rsidR="00715DEA" w:rsidRPr="00715DEA" w:rsidSect="00EE323F">
      <w:footerReference w:type="default" r:id="rId19"/>
      <w:type w:val="continuous"/>
      <w:pgSz w:w="11906" w:h="16838"/>
      <w:pgMar w:top="851" w:right="1417" w:bottom="360" w:left="1417" w:header="180"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CEDFF" w14:textId="77777777" w:rsidR="00B33A2D" w:rsidRDefault="00B33A2D" w:rsidP="00F44A1F">
      <w:pPr>
        <w:spacing w:after="0" w:line="240" w:lineRule="auto"/>
      </w:pPr>
      <w:r>
        <w:separator/>
      </w:r>
    </w:p>
  </w:endnote>
  <w:endnote w:type="continuationSeparator" w:id="0">
    <w:p w14:paraId="0C4C489F" w14:textId="77777777" w:rsidR="00B33A2D" w:rsidRDefault="00B33A2D" w:rsidP="00F4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4A442A" w:themeColor="background2" w:themeShade="40"/>
        <w:sz w:val="16"/>
      </w:rPr>
      <w:id w:val="-753824739"/>
      <w:docPartObj>
        <w:docPartGallery w:val="Page Numbers (Bottom of Page)"/>
        <w:docPartUnique/>
      </w:docPartObj>
    </w:sdtPr>
    <w:sdtEndPr/>
    <w:sdtContent>
      <w:p w14:paraId="16C76DEF" w14:textId="3D7A2A99" w:rsidR="00874063" w:rsidRPr="00015E64" w:rsidRDefault="00874063" w:rsidP="00874063">
        <w:pPr>
          <w:pStyle w:val="Pieddepage"/>
          <w:pBdr>
            <w:top w:val="single" w:sz="4" w:space="1" w:color="auto"/>
          </w:pBdr>
          <w:rPr>
            <w:rFonts w:ascii="Arial" w:hAnsi="Arial" w:cs="Arial"/>
            <w:color w:val="4A442A" w:themeColor="background2" w:themeShade="40"/>
            <w:sz w:val="16"/>
          </w:rPr>
        </w:pPr>
        <w:r w:rsidRPr="00015E64">
          <w:rPr>
            <w:rFonts w:ascii="Arial" w:hAnsi="Arial" w:cs="Arial"/>
            <w:color w:val="4A442A" w:themeColor="background2" w:themeShade="40"/>
            <w:sz w:val="16"/>
          </w:rPr>
          <w:t>Règlement du concours Clemenceau</w:t>
        </w:r>
        <w:r w:rsidR="00647BE4">
          <w:rPr>
            <w:rFonts w:ascii="Arial" w:hAnsi="Arial" w:cs="Arial"/>
            <w:color w:val="4A442A" w:themeColor="background2" w:themeShade="40"/>
            <w:sz w:val="16"/>
          </w:rPr>
          <w:t xml:space="preserve"> </w:t>
        </w:r>
        <w:r w:rsidR="00700EC7">
          <w:rPr>
            <w:rFonts w:ascii="Arial" w:hAnsi="Arial" w:cs="Arial"/>
            <w:color w:val="4A442A" w:themeColor="background2" w:themeShade="40"/>
            <w:sz w:val="16"/>
          </w:rPr>
          <w:t>2024-2025</w:t>
        </w:r>
        <w:r w:rsidRPr="00015E64">
          <w:rPr>
            <w:rFonts w:ascii="Arial" w:hAnsi="Arial" w:cs="Arial"/>
            <w:color w:val="4A442A" w:themeColor="background2" w:themeShade="40"/>
            <w:sz w:val="16"/>
          </w:rPr>
          <w:tab/>
        </w:r>
        <w:r w:rsidRPr="00015E64">
          <w:rPr>
            <w:rFonts w:ascii="Arial" w:hAnsi="Arial" w:cs="Arial"/>
            <w:color w:val="4A442A" w:themeColor="background2" w:themeShade="40"/>
            <w:sz w:val="16"/>
          </w:rPr>
          <w:tab/>
        </w:r>
        <w:r w:rsidRPr="00015E64">
          <w:rPr>
            <w:rFonts w:ascii="Arial" w:hAnsi="Arial" w:cs="Arial"/>
            <w:color w:val="4A442A" w:themeColor="background2" w:themeShade="40"/>
            <w:sz w:val="16"/>
          </w:rPr>
          <w:fldChar w:fldCharType="begin"/>
        </w:r>
        <w:r w:rsidRPr="00015E64">
          <w:rPr>
            <w:rFonts w:ascii="Arial" w:hAnsi="Arial" w:cs="Arial"/>
            <w:color w:val="4A442A" w:themeColor="background2" w:themeShade="40"/>
            <w:sz w:val="16"/>
          </w:rPr>
          <w:instrText>PAGE   \* MERGEFORMAT</w:instrText>
        </w:r>
        <w:r w:rsidRPr="00015E64">
          <w:rPr>
            <w:rFonts w:ascii="Arial" w:hAnsi="Arial" w:cs="Arial"/>
            <w:color w:val="4A442A" w:themeColor="background2" w:themeShade="40"/>
            <w:sz w:val="16"/>
          </w:rPr>
          <w:fldChar w:fldCharType="separate"/>
        </w:r>
        <w:r w:rsidR="00700EC7">
          <w:rPr>
            <w:rFonts w:ascii="Arial" w:hAnsi="Arial" w:cs="Arial"/>
            <w:noProof/>
            <w:color w:val="4A442A" w:themeColor="background2" w:themeShade="40"/>
            <w:sz w:val="16"/>
          </w:rPr>
          <w:t>2</w:t>
        </w:r>
        <w:r w:rsidRPr="00015E64">
          <w:rPr>
            <w:rFonts w:ascii="Arial" w:hAnsi="Arial" w:cs="Arial"/>
            <w:color w:val="4A442A" w:themeColor="background2" w:themeShade="40"/>
            <w:sz w:val="16"/>
          </w:rPr>
          <w:fldChar w:fldCharType="end"/>
        </w:r>
      </w:p>
      <w:p w14:paraId="7BD13606" w14:textId="1244D7FC" w:rsidR="00874063" w:rsidRPr="00015E64" w:rsidRDefault="00874063" w:rsidP="00874063">
        <w:pPr>
          <w:pStyle w:val="Pieddepage"/>
          <w:pBdr>
            <w:top w:val="single" w:sz="4" w:space="1" w:color="auto"/>
          </w:pBdr>
          <w:rPr>
            <w:rFonts w:ascii="Arial" w:hAnsi="Arial" w:cs="Arial"/>
            <w:color w:val="4A442A" w:themeColor="background2" w:themeShade="40"/>
            <w:sz w:val="16"/>
          </w:rPr>
        </w:pPr>
        <w:r w:rsidRPr="00015E64">
          <w:rPr>
            <w:rFonts w:ascii="Arial" w:hAnsi="Arial" w:cs="Arial"/>
            <w:color w:val="4A442A" w:themeColor="background2" w:themeShade="40"/>
            <w:sz w:val="16"/>
          </w:rPr>
          <w:t>Ministère de l’éducation nationale</w:t>
        </w:r>
        <w:r w:rsidR="008B48F2">
          <w:rPr>
            <w:rFonts w:ascii="Arial" w:hAnsi="Arial" w:cs="Arial"/>
            <w:color w:val="4A442A" w:themeColor="background2" w:themeShade="40"/>
            <w:sz w:val="16"/>
          </w:rPr>
          <w:t xml:space="preserve"> et </w:t>
        </w:r>
        <w:r w:rsidRPr="00015E64">
          <w:rPr>
            <w:rFonts w:ascii="Arial" w:hAnsi="Arial" w:cs="Arial"/>
            <w:color w:val="4A442A" w:themeColor="background2" w:themeShade="40"/>
            <w:sz w:val="16"/>
          </w:rPr>
          <w:t>de la jeunesse - Ministère de l’intérieur</w:t>
        </w:r>
        <w:r w:rsidR="00EE323F">
          <w:rPr>
            <w:rFonts w:ascii="Arial" w:hAnsi="Arial" w:cs="Arial"/>
            <w:color w:val="4A442A" w:themeColor="background2" w:themeShade="40"/>
            <w:sz w:val="16"/>
          </w:rPr>
          <w:t xml:space="preserve"> et des o</w:t>
        </w:r>
        <w:r w:rsidR="00BB6330">
          <w:rPr>
            <w:rFonts w:ascii="Arial" w:hAnsi="Arial" w:cs="Arial"/>
            <w:color w:val="4A442A" w:themeColor="background2" w:themeShade="40"/>
            <w:sz w:val="16"/>
          </w:rPr>
          <w:t>utre-mer</w:t>
        </w:r>
      </w:p>
    </w:sdtContent>
  </w:sdt>
  <w:p w14:paraId="241279F8" w14:textId="77777777" w:rsidR="00874063" w:rsidRDefault="008740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6DB52" w14:textId="77777777" w:rsidR="00B33A2D" w:rsidRDefault="00B33A2D" w:rsidP="00F44A1F">
      <w:pPr>
        <w:spacing w:after="0" w:line="240" w:lineRule="auto"/>
      </w:pPr>
      <w:r>
        <w:separator/>
      </w:r>
    </w:p>
  </w:footnote>
  <w:footnote w:type="continuationSeparator" w:id="0">
    <w:p w14:paraId="1E11BB25" w14:textId="77777777" w:rsidR="00B33A2D" w:rsidRDefault="00B33A2D" w:rsidP="00F44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CF6"/>
    <w:multiLevelType w:val="hybridMultilevel"/>
    <w:tmpl w:val="1A8CE5B4"/>
    <w:lvl w:ilvl="0" w:tplc="B54CD972">
      <w:start w:val="1"/>
      <w:numFmt w:val="decimal"/>
      <w:lvlText w:val="%1."/>
      <w:lvlJc w:val="left"/>
      <w:pPr>
        <w:ind w:left="720" w:hanging="360"/>
      </w:pPr>
      <w:rPr>
        <w:rFonts w:hint="default"/>
        <w:b/>
        <w:color w:val="16808D"/>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ED2516"/>
    <w:multiLevelType w:val="hybridMultilevel"/>
    <w:tmpl w:val="048E06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6F4B8B"/>
    <w:multiLevelType w:val="hybridMultilevel"/>
    <w:tmpl w:val="D4B0E8E4"/>
    <w:lvl w:ilvl="0" w:tplc="040C0003">
      <w:start w:val="1"/>
      <w:numFmt w:val="bullet"/>
      <w:lvlText w:val="o"/>
      <w:lvlJc w:val="left"/>
      <w:pPr>
        <w:ind w:left="1068" w:hanging="360"/>
      </w:pPr>
      <w:rPr>
        <w:rFonts w:ascii="Courier New" w:hAnsi="Courier New" w:cs="Courier New" w:hint="default"/>
        <w:b/>
        <w:color w:val="31849B" w:themeColor="accent5" w:themeShade="BF"/>
        <w:sz w:val="18"/>
        <w:szCs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F2E6A57"/>
    <w:multiLevelType w:val="hybridMultilevel"/>
    <w:tmpl w:val="A84C04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FB22C7"/>
    <w:multiLevelType w:val="hybridMultilevel"/>
    <w:tmpl w:val="9D2C1E4E"/>
    <w:lvl w:ilvl="0" w:tplc="FBCED3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DB6C1A"/>
    <w:multiLevelType w:val="hybridMultilevel"/>
    <w:tmpl w:val="AC4ED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BA1E01"/>
    <w:multiLevelType w:val="hybridMultilevel"/>
    <w:tmpl w:val="68922A16"/>
    <w:lvl w:ilvl="0" w:tplc="040C000D">
      <w:start w:val="1"/>
      <w:numFmt w:val="bullet"/>
      <w:lvlText w:val=""/>
      <w:lvlJc w:val="left"/>
      <w:pPr>
        <w:ind w:left="1440" w:hanging="360"/>
      </w:pPr>
      <w:rPr>
        <w:rFonts w:ascii="Wingdings" w:hAnsi="Wingdings" w:hint="default"/>
        <w:b/>
        <w:color w:val="31849B" w:themeColor="accent5" w:themeShade="BF"/>
        <w:sz w:val="18"/>
        <w:szCs w:val="2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55777929"/>
    <w:multiLevelType w:val="hybridMultilevel"/>
    <w:tmpl w:val="83FE3D6C"/>
    <w:lvl w:ilvl="0" w:tplc="5462B6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7A3591"/>
    <w:multiLevelType w:val="hybridMultilevel"/>
    <w:tmpl w:val="087E4BAA"/>
    <w:lvl w:ilvl="0" w:tplc="B7BE80C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C02A2C"/>
    <w:multiLevelType w:val="hybridMultilevel"/>
    <w:tmpl w:val="2EDAE19A"/>
    <w:lvl w:ilvl="0" w:tplc="B54CD972">
      <w:start w:val="1"/>
      <w:numFmt w:val="decimal"/>
      <w:lvlText w:val="%1."/>
      <w:lvlJc w:val="left"/>
      <w:pPr>
        <w:ind w:left="720" w:hanging="360"/>
      </w:pPr>
      <w:rPr>
        <w:rFonts w:hint="default"/>
        <w:b/>
        <w:color w:val="16808D"/>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3C1283"/>
    <w:multiLevelType w:val="hybridMultilevel"/>
    <w:tmpl w:val="5E9AA658"/>
    <w:lvl w:ilvl="0" w:tplc="040C0001">
      <w:start w:val="1"/>
      <w:numFmt w:val="bullet"/>
      <w:lvlText w:val=""/>
      <w:lvlJc w:val="left"/>
      <w:pPr>
        <w:ind w:left="720" w:hanging="360"/>
      </w:pPr>
      <w:rPr>
        <w:rFonts w:ascii="Symbol" w:hAnsi="Symbol" w:hint="default"/>
        <w:b/>
        <w:color w:val="31849B" w:themeColor="accent5" w:themeShade="BF"/>
        <w:sz w:val="18"/>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A67873"/>
    <w:multiLevelType w:val="hybridMultilevel"/>
    <w:tmpl w:val="6B6EE80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8"/>
  </w:num>
  <w:num w:numId="5">
    <w:abstractNumId w:val="10"/>
  </w:num>
  <w:num w:numId="6">
    <w:abstractNumId w:val="11"/>
  </w:num>
  <w:num w:numId="7">
    <w:abstractNumId w:val="1"/>
  </w:num>
  <w:num w:numId="8">
    <w:abstractNumId w:val="9"/>
  </w:num>
  <w:num w:numId="9">
    <w:abstractNumId w:val="7"/>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5A"/>
    <w:rsid w:val="000041AF"/>
    <w:rsid w:val="00015E64"/>
    <w:rsid w:val="0001732D"/>
    <w:rsid w:val="000515C9"/>
    <w:rsid w:val="000970E4"/>
    <w:rsid w:val="000B15AF"/>
    <w:rsid w:val="000B1D2C"/>
    <w:rsid w:val="000C254A"/>
    <w:rsid w:val="000D19F8"/>
    <w:rsid w:val="000E0CCA"/>
    <w:rsid w:val="000E26CD"/>
    <w:rsid w:val="000E7538"/>
    <w:rsid w:val="000E7BA3"/>
    <w:rsid w:val="000F1A7E"/>
    <w:rsid w:val="00123C10"/>
    <w:rsid w:val="001248C2"/>
    <w:rsid w:val="00144F4F"/>
    <w:rsid w:val="00145F82"/>
    <w:rsid w:val="00160711"/>
    <w:rsid w:val="00186E79"/>
    <w:rsid w:val="00192432"/>
    <w:rsid w:val="001A19EC"/>
    <w:rsid w:val="001B07FC"/>
    <w:rsid w:val="001B41D9"/>
    <w:rsid w:val="001B4931"/>
    <w:rsid w:val="001D345E"/>
    <w:rsid w:val="001E4961"/>
    <w:rsid w:val="001F56C8"/>
    <w:rsid w:val="00203EE3"/>
    <w:rsid w:val="00205C99"/>
    <w:rsid w:val="0021395C"/>
    <w:rsid w:val="0022539A"/>
    <w:rsid w:val="00226AAB"/>
    <w:rsid w:val="00252F70"/>
    <w:rsid w:val="00256D3B"/>
    <w:rsid w:val="002600B0"/>
    <w:rsid w:val="0026359A"/>
    <w:rsid w:val="002707C0"/>
    <w:rsid w:val="00284B3B"/>
    <w:rsid w:val="002860DE"/>
    <w:rsid w:val="002949DB"/>
    <w:rsid w:val="00295345"/>
    <w:rsid w:val="002A68A0"/>
    <w:rsid w:val="002B19AB"/>
    <w:rsid w:val="002C485B"/>
    <w:rsid w:val="002C77AD"/>
    <w:rsid w:val="002D3B9E"/>
    <w:rsid w:val="002E02FD"/>
    <w:rsid w:val="002F0FDD"/>
    <w:rsid w:val="002F5FEB"/>
    <w:rsid w:val="00323783"/>
    <w:rsid w:val="00341E96"/>
    <w:rsid w:val="0034684B"/>
    <w:rsid w:val="00352986"/>
    <w:rsid w:val="003604F9"/>
    <w:rsid w:val="00364AA7"/>
    <w:rsid w:val="00393693"/>
    <w:rsid w:val="00393D02"/>
    <w:rsid w:val="00397CFC"/>
    <w:rsid w:val="003A054E"/>
    <w:rsid w:val="003A6597"/>
    <w:rsid w:val="003D1E9E"/>
    <w:rsid w:val="003E59FE"/>
    <w:rsid w:val="003E6B71"/>
    <w:rsid w:val="003F6894"/>
    <w:rsid w:val="0040090C"/>
    <w:rsid w:val="00402F04"/>
    <w:rsid w:val="00410BD7"/>
    <w:rsid w:val="00416281"/>
    <w:rsid w:val="0041632D"/>
    <w:rsid w:val="00433E9F"/>
    <w:rsid w:val="0043790F"/>
    <w:rsid w:val="00454251"/>
    <w:rsid w:val="00474735"/>
    <w:rsid w:val="0047673C"/>
    <w:rsid w:val="004829BB"/>
    <w:rsid w:val="0048504A"/>
    <w:rsid w:val="00491E57"/>
    <w:rsid w:val="004A07D7"/>
    <w:rsid w:val="004A5D1F"/>
    <w:rsid w:val="004A6A92"/>
    <w:rsid w:val="004B086F"/>
    <w:rsid w:val="004F3033"/>
    <w:rsid w:val="00510774"/>
    <w:rsid w:val="00523B01"/>
    <w:rsid w:val="00523F08"/>
    <w:rsid w:val="0052480F"/>
    <w:rsid w:val="005249BF"/>
    <w:rsid w:val="0052719C"/>
    <w:rsid w:val="00535961"/>
    <w:rsid w:val="0055366E"/>
    <w:rsid w:val="00554377"/>
    <w:rsid w:val="0055469A"/>
    <w:rsid w:val="00560549"/>
    <w:rsid w:val="00563E5C"/>
    <w:rsid w:val="005673E7"/>
    <w:rsid w:val="00590703"/>
    <w:rsid w:val="005A1E99"/>
    <w:rsid w:val="005A2311"/>
    <w:rsid w:val="005E7E10"/>
    <w:rsid w:val="005F75A0"/>
    <w:rsid w:val="00600408"/>
    <w:rsid w:val="00602A20"/>
    <w:rsid w:val="00605C55"/>
    <w:rsid w:val="006069F7"/>
    <w:rsid w:val="00633BD7"/>
    <w:rsid w:val="00643AE3"/>
    <w:rsid w:val="00647BE4"/>
    <w:rsid w:val="0066462D"/>
    <w:rsid w:val="00667608"/>
    <w:rsid w:val="006677B4"/>
    <w:rsid w:val="0067186B"/>
    <w:rsid w:val="00674D9C"/>
    <w:rsid w:val="006765C1"/>
    <w:rsid w:val="00687154"/>
    <w:rsid w:val="00690C2A"/>
    <w:rsid w:val="00694B03"/>
    <w:rsid w:val="006B5919"/>
    <w:rsid w:val="006B7A43"/>
    <w:rsid w:val="006D7311"/>
    <w:rsid w:val="006D750A"/>
    <w:rsid w:val="006E21B6"/>
    <w:rsid w:val="006E2749"/>
    <w:rsid w:val="007001BD"/>
    <w:rsid w:val="00700EC7"/>
    <w:rsid w:val="007014A9"/>
    <w:rsid w:val="00715DEA"/>
    <w:rsid w:val="007445C5"/>
    <w:rsid w:val="007448DE"/>
    <w:rsid w:val="007640B5"/>
    <w:rsid w:val="00775A1B"/>
    <w:rsid w:val="00781AAC"/>
    <w:rsid w:val="007A31C1"/>
    <w:rsid w:val="007A7EDB"/>
    <w:rsid w:val="007B047F"/>
    <w:rsid w:val="007D60F7"/>
    <w:rsid w:val="007E045F"/>
    <w:rsid w:val="008029D4"/>
    <w:rsid w:val="00806935"/>
    <w:rsid w:val="00810E0D"/>
    <w:rsid w:val="00816BAA"/>
    <w:rsid w:val="0083252C"/>
    <w:rsid w:val="00836AB7"/>
    <w:rsid w:val="008371F5"/>
    <w:rsid w:val="00851009"/>
    <w:rsid w:val="00851602"/>
    <w:rsid w:val="00851DB5"/>
    <w:rsid w:val="00867CAC"/>
    <w:rsid w:val="00871FA8"/>
    <w:rsid w:val="00874063"/>
    <w:rsid w:val="00874D8E"/>
    <w:rsid w:val="00876567"/>
    <w:rsid w:val="008854ED"/>
    <w:rsid w:val="00887193"/>
    <w:rsid w:val="008A579A"/>
    <w:rsid w:val="008B48F2"/>
    <w:rsid w:val="008B772F"/>
    <w:rsid w:val="008D2018"/>
    <w:rsid w:val="008E1916"/>
    <w:rsid w:val="008E73F6"/>
    <w:rsid w:val="008F04E8"/>
    <w:rsid w:val="00923DDB"/>
    <w:rsid w:val="00927E51"/>
    <w:rsid w:val="00936930"/>
    <w:rsid w:val="00947AA0"/>
    <w:rsid w:val="00963A25"/>
    <w:rsid w:val="009730E2"/>
    <w:rsid w:val="0097415B"/>
    <w:rsid w:val="0098797A"/>
    <w:rsid w:val="0099227A"/>
    <w:rsid w:val="009B3A0C"/>
    <w:rsid w:val="009C0D7E"/>
    <w:rsid w:val="009C3C1B"/>
    <w:rsid w:val="009C777B"/>
    <w:rsid w:val="009D0278"/>
    <w:rsid w:val="009D13A8"/>
    <w:rsid w:val="009E2879"/>
    <w:rsid w:val="009E4EC7"/>
    <w:rsid w:val="009F0E7F"/>
    <w:rsid w:val="00A004EC"/>
    <w:rsid w:val="00A01939"/>
    <w:rsid w:val="00A76E8F"/>
    <w:rsid w:val="00A827C9"/>
    <w:rsid w:val="00A914E2"/>
    <w:rsid w:val="00A9697F"/>
    <w:rsid w:val="00AA5C53"/>
    <w:rsid w:val="00AB1A63"/>
    <w:rsid w:val="00AD5B24"/>
    <w:rsid w:val="00AE4DB6"/>
    <w:rsid w:val="00AE5065"/>
    <w:rsid w:val="00AF4E35"/>
    <w:rsid w:val="00B016C2"/>
    <w:rsid w:val="00B066E5"/>
    <w:rsid w:val="00B1668E"/>
    <w:rsid w:val="00B314C5"/>
    <w:rsid w:val="00B33A2D"/>
    <w:rsid w:val="00B41E33"/>
    <w:rsid w:val="00B46B85"/>
    <w:rsid w:val="00B53506"/>
    <w:rsid w:val="00B97000"/>
    <w:rsid w:val="00BA24D5"/>
    <w:rsid w:val="00BA527B"/>
    <w:rsid w:val="00BB6330"/>
    <w:rsid w:val="00BC69D1"/>
    <w:rsid w:val="00BE05C7"/>
    <w:rsid w:val="00BE306B"/>
    <w:rsid w:val="00BE549E"/>
    <w:rsid w:val="00C01463"/>
    <w:rsid w:val="00C20587"/>
    <w:rsid w:val="00C2125A"/>
    <w:rsid w:val="00C32D06"/>
    <w:rsid w:val="00C3462A"/>
    <w:rsid w:val="00C347B8"/>
    <w:rsid w:val="00C41AD6"/>
    <w:rsid w:val="00C554F7"/>
    <w:rsid w:val="00C72DB3"/>
    <w:rsid w:val="00C77854"/>
    <w:rsid w:val="00C9127B"/>
    <w:rsid w:val="00CC28A3"/>
    <w:rsid w:val="00CC43EE"/>
    <w:rsid w:val="00CC60CF"/>
    <w:rsid w:val="00CC6771"/>
    <w:rsid w:val="00CD6538"/>
    <w:rsid w:val="00CF1874"/>
    <w:rsid w:val="00CF383D"/>
    <w:rsid w:val="00D100D0"/>
    <w:rsid w:val="00D1393F"/>
    <w:rsid w:val="00D22397"/>
    <w:rsid w:val="00D236CD"/>
    <w:rsid w:val="00D24A18"/>
    <w:rsid w:val="00D264EF"/>
    <w:rsid w:val="00D32EB3"/>
    <w:rsid w:val="00D540C8"/>
    <w:rsid w:val="00D56BC3"/>
    <w:rsid w:val="00D6276E"/>
    <w:rsid w:val="00D868E7"/>
    <w:rsid w:val="00D901C3"/>
    <w:rsid w:val="00DA2A8B"/>
    <w:rsid w:val="00DA7022"/>
    <w:rsid w:val="00DB0EEE"/>
    <w:rsid w:val="00DB37ED"/>
    <w:rsid w:val="00DC143F"/>
    <w:rsid w:val="00DC5425"/>
    <w:rsid w:val="00DD16A4"/>
    <w:rsid w:val="00DD7035"/>
    <w:rsid w:val="00DE1B12"/>
    <w:rsid w:val="00E145B7"/>
    <w:rsid w:val="00E332A1"/>
    <w:rsid w:val="00E4634F"/>
    <w:rsid w:val="00E72DF2"/>
    <w:rsid w:val="00E972D0"/>
    <w:rsid w:val="00EA6940"/>
    <w:rsid w:val="00EB11AF"/>
    <w:rsid w:val="00EB199F"/>
    <w:rsid w:val="00EB264A"/>
    <w:rsid w:val="00EB65D9"/>
    <w:rsid w:val="00EC1B6E"/>
    <w:rsid w:val="00EC1F01"/>
    <w:rsid w:val="00ED08D0"/>
    <w:rsid w:val="00EE323F"/>
    <w:rsid w:val="00EF45C4"/>
    <w:rsid w:val="00F42215"/>
    <w:rsid w:val="00F44A1F"/>
    <w:rsid w:val="00F504E1"/>
    <w:rsid w:val="00F631EF"/>
    <w:rsid w:val="00F66000"/>
    <w:rsid w:val="00F77200"/>
    <w:rsid w:val="00F9759E"/>
    <w:rsid w:val="00FA07D2"/>
    <w:rsid w:val="00FD6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A6A028"/>
  <w15:docId w15:val="{613A363E-55AA-47F8-BEEA-3034FD71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2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2125A"/>
    <w:rPr>
      <w:sz w:val="16"/>
      <w:szCs w:val="16"/>
    </w:rPr>
  </w:style>
  <w:style w:type="paragraph" w:styleId="Commentaire">
    <w:name w:val="annotation text"/>
    <w:basedOn w:val="Normal"/>
    <w:link w:val="CommentaireCar"/>
    <w:uiPriority w:val="99"/>
    <w:semiHidden/>
    <w:unhideWhenUsed/>
    <w:rsid w:val="00C2125A"/>
    <w:pPr>
      <w:spacing w:line="240" w:lineRule="auto"/>
    </w:pPr>
    <w:rPr>
      <w:sz w:val="20"/>
      <w:szCs w:val="20"/>
    </w:rPr>
  </w:style>
  <w:style w:type="character" w:customStyle="1" w:styleId="CommentaireCar">
    <w:name w:val="Commentaire Car"/>
    <w:basedOn w:val="Policepardfaut"/>
    <w:link w:val="Commentaire"/>
    <w:uiPriority w:val="99"/>
    <w:semiHidden/>
    <w:rsid w:val="00C2125A"/>
    <w:rPr>
      <w:sz w:val="20"/>
      <w:szCs w:val="20"/>
    </w:rPr>
  </w:style>
  <w:style w:type="paragraph" w:styleId="Textedebulles">
    <w:name w:val="Balloon Text"/>
    <w:basedOn w:val="Normal"/>
    <w:link w:val="TextedebullesCar"/>
    <w:uiPriority w:val="99"/>
    <w:semiHidden/>
    <w:unhideWhenUsed/>
    <w:rsid w:val="00C212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125A"/>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C2125A"/>
    <w:rPr>
      <w:b/>
      <w:bCs/>
    </w:rPr>
  </w:style>
  <w:style w:type="character" w:customStyle="1" w:styleId="ObjetducommentaireCar">
    <w:name w:val="Objet du commentaire Car"/>
    <w:basedOn w:val="CommentaireCar"/>
    <w:link w:val="Objetducommentaire"/>
    <w:uiPriority w:val="99"/>
    <w:semiHidden/>
    <w:rsid w:val="00C2125A"/>
    <w:rPr>
      <w:b/>
      <w:bCs/>
      <w:sz w:val="20"/>
      <w:szCs w:val="20"/>
    </w:rPr>
  </w:style>
  <w:style w:type="paragraph" w:styleId="En-tte">
    <w:name w:val="header"/>
    <w:basedOn w:val="Normal"/>
    <w:link w:val="En-tteCar"/>
    <w:uiPriority w:val="99"/>
    <w:unhideWhenUsed/>
    <w:rsid w:val="00F44A1F"/>
    <w:pPr>
      <w:tabs>
        <w:tab w:val="center" w:pos="4536"/>
        <w:tab w:val="right" w:pos="9072"/>
      </w:tabs>
      <w:spacing w:after="0" w:line="240" w:lineRule="auto"/>
    </w:pPr>
  </w:style>
  <w:style w:type="character" w:customStyle="1" w:styleId="En-tteCar">
    <w:name w:val="En-tête Car"/>
    <w:basedOn w:val="Policepardfaut"/>
    <w:link w:val="En-tte"/>
    <w:uiPriority w:val="99"/>
    <w:rsid w:val="00F44A1F"/>
  </w:style>
  <w:style w:type="paragraph" w:styleId="Pieddepage">
    <w:name w:val="footer"/>
    <w:basedOn w:val="Normal"/>
    <w:link w:val="PieddepageCar"/>
    <w:uiPriority w:val="99"/>
    <w:unhideWhenUsed/>
    <w:rsid w:val="00F44A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A1F"/>
  </w:style>
  <w:style w:type="paragraph" w:styleId="Paragraphedeliste">
    <w:name w:val="List Paragraph"/>
    <w:basedOn w:val="Normal"/>
    <w:uiPriority w:val="34"/>
    <w:qFormat/>
    <w:rsid w:val="00DC143F"/>
    <w:pPr>
      <w:spacing w:after="160" w:line="259" w:lineRule="auto"/>
      <w:ind w:left="720"/>
      <w:contextualSpacing/>
    </w:pPr>
  </w:style>
  <w:style w:type="table" w:styleId="Grilledutableau">
    <w:name w:val="Table Grid"/>
    <w:basedOn w:val="TableauNormal"/>
    <w:uiPriority w:val="59"/>
    <w:rsid w:val="00EC1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A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E59FE"/>
    <w:pPr>
      <w:spacing w:after="0" w:line="240" w:lineRule="auto"/>
    </w:pPr>
  </w:style>
  <w:style w:type="character" w:styleId="Lienhypertexte">
    <w:name w:val="Hyperlink"/>
    <w:basedOn w:val="Policepardfaut"/>
    <w:uiPriority w:val="99"/>
    <w:unhideWhenUsed/>
    <w:rsid w:val="0034684B"/>
    <w:rPr>
      <w:color w:val="0000FF" w:themeColor="hyperlink"/>
      <w:u w:val="single"/>
    </w:rPr>
  </w:style>
  <w:style w:type="character" w:styleId="Lienhypertextesuivivisit">
    <w:name w:val="FollowedHyperlink"/>
    <w:basedOn w:val="Policepardfaut"/>
    <w:uiPriority w:val="99"/>
    <w:semiHidden/>
    <w:unhideWhenUsed/>
    <w:rsid w:val="00874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22910">
      <w:bodyDiv w:val="1"/>
      <w:marLeft w:val="0"/>
      <w:marRight w:val="0"/>
      <w:marTop w:val="0"/>
      <w:marBottom w:val="0"/>
      <w:divBdr>
        <w:top w:val="none" w:sz="0" w:space="0" w:color="auto"/>
        <w:left w:val="none" w:sz="0" w:space="0" w:color="auto"/>
        <w:bottom w:val="none" w:sz="0" w:space="0" w:color="auto"/>
        <w:right w:val="none" w:sz="0" w:space="0" w:color="auto"/>
      </w:divBdr>
    </w:div>
    <w:div w:id="737364690">
      <w:bodyDiv w:val="1"/>
      <w:marLeft w:val="0"/>
      <w:marRight w:val="0"/>
      <w:marTop w:val="0"/>
      <w:marBottom w:val="0"/>
      <w:divBdr>
        <w:top w:val="none" w:sz="0" w:space="0" w:color="auto"/>
        <w:left w:val="none" w:sz="0" w:space="0" w:color="auto"/>
        <w:bottom w:val="none" w:sz="0" w:space="0" w:color="auto"/>
        <w:right w:val="none" w:sz="0" w:space="0" w:color="auto"/>
      </w:divBdr>
    </w:div>
    <w:div w:id="19341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concours-clemenceau/" TargetMode="External"/><Relationship Id="rId13" Type="http://schemas.openxmlformats.org/officeDocument/2006/relationships/hyperlink" Target="mailto:lab-psq@interieur.gouv.fr" TargetMode="External"/><Relationship Id="rId18" Type="http://schemas.openxmlformats.org/officeDocument/2006/relationships/hyperlink" Target="mailto:clemenceau.dgesco@education.gouv.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lemenceau.dgesco@education.gouv.fr" TargetMode="External"/><Relationship Id="rId17" Type="http://schemas.openxmlformats.org/officeDocument/2006/relationships/hyperlink" Target="https://eduscol.education.fr/concours-clemenceau/" TargetMode="External"/><Relationship Id="rId2" Type="http://schemas.openxmlformats.org/officeDocument/2006/relationships/numbering" Target="numbering.xml"/><Relationship Id="rId16" Type="http://schemas.openxmlformats.org/officeDocument/2006/relationships/hyperlink" Target="mailto:clemenceau.dgesco@education.gouv.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psq@interieur.gouv.fr" TargetMode="External"/><Relationship Id="rId5" Type="http://schemas.openxmlformats.org/officeDocument/2006/relationships/webSettings" Target="webSettings.xml"/><Relationship Id="rId15" Type="http://schemas.openxmlformats.org/officeDocument/2006/relationships/hyperlink" Target="https://eduscol.education.fr/concours-clemenceau/" TargetMode="External"/><Relationship Id="rId10" Type="http://schemas.openxmlformats.org/officeDocument/2006/relationships/hyperlink" Target="mailto:clemenceau.dgesco@education.gouv.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b-psq@interieur.gouv.fr" TargetMode="External"/><Relationship Id="rId14" Type="http://schemas.openxmlformats.org/officeDocument/2006/relationships/hyperlink" Target="mailto:clemenceau.dgesco@education.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64F3-792B-4BA2-BD50-FA6E36DC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1727</Words>
  <Characters>9504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DURAND</dc:creator>
  <cp:lastModifiedBy>JUDITH KLEIN</cp:lastModifiedBy>
  <cp:revision>3</cp:revision>
  <cp:lastPrinted>2023-08-09T16:40:00Z</cp:lastPrinted>
  <dcterms:created xsi:type="dcterms:W3CDTF">2024-08-02T08:55:00Z</dcterms:created>
  <dcterms:modified xsi:type="dcterms:W3CDTF">2024-08-02T10:06:00Z</dcterms:modified>
</cp:coreProperties>
</file>